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2B5E" w14:textId="77777777" w:rsidR="0052328A" w:rsidRPr="004A129D" w:rsidRDefault="001A2759" w:rsidP="005F597D">
      <w:pPr>
        <w:spacing w:line="276" w:lineRule="auto"/>
        <w:rPr>
          <w:rFonts w:cs="Arial"/>
          <w:b/>
          <w:sz w:val="24"/>
        </w:rPr>
      </w:pPr>
      <w:r w:rsidRPr="004A129D">
        <w:rPr>
          <w:rFonts w:cs="Arial"/>
          <w:noProof/>
          <w:sz w:val="24"/>
          <w:lang w:eastAsia="en-GB"/>
        </w:rPr>
        <w:drawing>
          <wp:inline distT="0" distB="0" distL="0" distR="0" wp14:anchorId="1C9605CC" wp14:editId="42691EE7">
            <wp:extent cx="1015318" cy="494030"/>
            <wp:effectExtent l="0" t="0" r="0" b="1270"/>
            <wp:docPr id="10" name="Picture 10" descr="Image result for flag of seychelles to copy and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lag of seychelles to copy and pas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091" cy="505111"/>
                    </a:xfrm>
                    <a:prstGeom prst="rect">
                      <a:avLst/>
                    </a:prstGeom>
                    <a:noFill/>
                    <a:ln>
                      <a:noFill/>
                    </a:ln>
                  </pic:spPr>
                </pic:pic>
              </a:graphicData>
            </a:graphic>
          </wp:inline>
        </w:drawing>
      </w:r>
    </w:p>
    <w:p w14:paraId="33B0AE15" w14:textId="77777777" w:rsidR="001A2759" w:rsidRPr="004A129D" w:rsidRDefault="001A2759" w:rsidP="004C5CAA">
      <w:pPr>
        <w:spacing w:line="276" w:lineRule="auto"/>
        <w:jc w:val="center"/>
        <w:rPr>
          <w:rFonts w:cs="Arial"/>
          <w:b/>
          <w:color w:val="002060"/>
          <w:sz w:val="24"/>
          <w:u w:val="single"/>
        </w:rPr>
      </w:pPr>
    </w:p>
    <w:p w14:paraId="1C133C10" w14:textId="77777777" w:rsidR="00E95A37" w:rsidRPr="004A129D" w:rsidRDefault="00014DC2" w:rsidP="004C5CAA">
      <w:pPr>
        <w:spacing w:line="276" w:lineRule="auto"/>
        <w:jc w:val="center"/>
        <w:rPr>
          <w:rFonts w:cs="Arial"/>
          <w:b/>
          <w:sz w:val="24"/>
        </w:rPr>
      </w:pPr>
      <w:r w:rsidRPr="004A129D">
        <w:rPr>
          <w:rFonts w:cs="Arial"/>
          <w:b/>
          <w:color w:val="002060"/>
          <w:sz w:val="24"/>
          <w:u w:val="single"/>
        </w:rPr>
        <w:t>PROJECT DOCUMENT</w:t>
      </w:r>
      <w:r w:rsidR="006A65D2" w:rsidRPr="004A129D">
        <w:rPr>
          <w:rFonts w:cs="Arial"/>
          <w:b/>
          <w:color w:val="002060"/>
          <w:sz w:val="24"/>
          <w:u w:val="single"/>
        </w:rPr>
        <w:t xml:space="preserve"> </w:t>
      </w:r>
      <w:r w:rsidR="00A17116" w:rsidRPr="004A129D">
        <w:rPr>
          <w:rFonts w:cs="Arial"/>
          <w:b/>
          <w:color w:val="002060"/>
          <w:sz w:val="24"/>
          <w:u w:val="single"/>
        </w:rPr>
        <w:t>SEYCHELLES</w:t>
      </w:r>
    </w:p>
    <w:p w14:paraId="28F402E3" w14:textId="77777777" w:rsidR="00E95A37" w:rsidRPr="004A129D" w:rsidRDefault="00E95A37" w:rsidP="005F597D">
      <w:pPr>
        <w:spacing w:line="276" w:lineRule="auto"/>
        <w:rPr>
          <w:rFonts w:cs="Arial"/>
          <w:b/>
          <w:sz w:val="24"/>
        </w:rPr>
      </w:pPr>
    </w:p>
    <w:p w14:paraId="341F8679" w14:textId="256696DC" w:rsidR="000B79CC" w:rsidRPr="00C06FBD" w:rsidRDefault="000776E9" w:rsidP="005F597D">
      <w:pPr>
        <w:spacing w:line="276" w:lineRule="auto"/>
        <w:rPr>
          <w:rFonts w:eastAsia="Arial Unicode MS" w:cs="Arial"/>
          <w:b/>
          <w:color w:val="000000"/>
          <w:sz w:val="24"/>
          <w:u w:color="000000"/>
          <w:lang w:val="en-US" w:eastAsia="en-GB"/>
        </w:rPr>
      </w:pPr>
      <w:r w:rsidRPr="004A129D">
        <w:rPr>
          <w:rFonts w:cs="Arial"/>
          <w:b/>
          <w:sz w:val="24"/>
        </w:rPr>
        <w:t>Project Title:</w:t>
      </w:r>
      <w:r w:rsidR="000849D9" w:rsidRPr="004A129D">
        <w:rPr>
          <w:rFonts w:eastAsia="Arial Unicode MS" w:cs="Arial"/>
          <w:b/>
          <w:color w:val="000000"/>
          <w:sz w:val="24"/>
          <w:u w:color="000000"/>
          <w:lang w:val="en-US" w:eastAsia="en-GB"/>
        </w:rPr>
        <w:t xml:space="preserve"> </w:t>
      </w:r>
      <w:r w:rsidR="00486D95" w:rsidRPr="004A129D">
        <w:rPr>
          <w:rFonts w:cs="Arial"/>
          <w:b/>
          <w:sz w:val="24"/>
          <w:lang w:val="en-US"/>
        </w:rPr>
        <w:t xml:space="preserve">Upscaling of Climate Smart Agriculture in </w:t>
      </w:r>
      <w:r w:rsidR="005254ED" w:rsidRPr="00C06FBD">
        <w:rPr>
          <w:rFonts w:cs="Arial"/>
          <w:b/>
          <w:sz w:val="24"/>
          <w:lang w:val="en-US"/>
        </w:rPr>
        <w:t xml:space="preserve">Val </w:t>
      </w:r>
      <w:r w:rsidR="00EC6253" w:rsidRPr="00C06FBD">
        <w:rPr>
          <w:rFonts w:cs="Arial"/>
          <w:b/>
          <w:sz w:val="24"/>
          <w:lang w:val="en-US"/>
        </w:rPr>
        <w:t>d</w:t>
      </w:r>
      <w:r w:rsidR="00486D95" w:rsidRPr="00C06FBD">
        <w:rPr>
          <w:rFonts w:cs="Arial"/>
          <w:b/>
          <w:sz w:val="24"/>
          <w:lang w:val="en-US"/>
        </w:rPr>
        <w:t>’Endor Farming Community and la Digue Island</w:t>
      </w:r>
      <w:r w:rsidR="00C344AD" w:rsidRPr="00C06FBD">
        <w:rPr>
          <w:rFonts w:cs="Arial"/>
          <w:b/>
          <w:sz w:val="24"/>
          <w:lang w:val="en-US"/>
        </w:rPr>
        <w:t xml:space="preserve"> in Seychelles</w:t>
      </w:r>
      <w:r w:rsidR="00F06C20" w:rsidRPr="00C06FBD">
        <w:rPr>
          <w:rFonts w:eastAsia="Arial Unicode MS" w:cs="Arial"/>
          <w:b/>
          <w:color w:val="000000"/>
          <w:sz w:val="24"/>
          <w:u w:color="000000"/>
          <w:lang w:val="en-US" w:eastAsia="en-GB"/>
        </w:rPr>
        <w:t xml:space="preserve"> </w:t>
      </w:r>
    </w:p>
    <w:p w14:paraId="387698CA" w14:textId="77777777" w:rsidR="00F853AA" w:rsidRPr="00C06FBD" w:rsidRDefault="00F853AA" w:rsidP="00F853AA">
      <w:pPr>
        <w:spacing w:after="0" w:line="276" w:lineRule="auto"/>
        <w:rPr>
          <w:rFonts w:cs="Arial"/>
          <w:b/>
          <w:sz w:val="24"/>
        </w:rPr>
      </w:pPr>
    </w:p>
    <w:p w14:paraId="38D04624" w14:textId="77777777" w:rsidR="003731DF" w:rsidRPr="00C06FBD" w:rsidRDefault="005254ED" w:rsidP="00F853AA">
      <w:pPr>
        <w:spacing w:after="0" w:line="276" w:lineRule="auto"/>
        <w:rPr>
          <w:rFonts w:cs="Arial"/>
          <w:sz w:val="24"/>
        </w:rPr>
      </w:pPr>
      <w:r w:rsidRPr="00C06FBD">
        <w:rPr>
          <w:rFonts w:cs="Arial"/>
          <w:b/>
          <w:sz w:val="24"/>
        </w:rPr>
        <w:t xml:space="preserve">ATLAS </w:t>
      </w:r>
      <w:r w:rsidR="003731DF" w:rsidRPr="00C06FBD">
        <w:rPr>
          <w:rFonts w:cs="Arial"/>
          <w:b/>
          <w:sz w:val="24"/>
        </w:rPr>
        <w:t>Project Number:</w:t>
      </w:r>
      <w:r w:rsidR="000849D9" w:rsidRPr="00C06FBD">
        <w:rPr>
          <w:rFonts w:cs="Arial"/>
          <w:b/>
          <w:sz w:val="24"/>
        </w:rPr>
        <w:t xml:space="preserve"> </w:t>
      </w:r>
      <w:r w:rsidRPr="00C06FBD">
        <w:rPr>
          <w:rFonts w:cs="Arial"/>
          <w:b/>
          <w:sz w:val="24"/>
        </w:rPr>
        <w:t>00110809</w:t>
      </w:r>
      <w:r w:rsidR="00F06C20" w:rsidRPr="00C06FBD">
        <w:rPr>
          <w:rFonts w:cs="Arial"/>
          <w:b/>
          <w:sz w:val="24"/>
        </w:rPr>
        <w:t xml:space="preserve"> </w:t>
      </w:r>
    </w:p>
    <w:p w14:paraId="291F94DE" w14:textId="77777777" w:rsidR="00F853AA" w:rsidRPr="00C06FBD" w:rsidRDefault="00F853AA" w:rsidP="005F597D">
      <w:pPr>
        <w:spacing w:line="276" w:lineRule="auto"/>
        <w:rPr>
          <w:rFonts w:cs="Arial"/>
          <w:b/>
          <w:sz w:val="24"/>
        </w:rPr>
      </w:pPr>
    </w:p>
    <w:p w14:paraId="3B9ECE8F" w14:textId="7582F6A9" w:rsidR="000776E9" w:rsidRPr="004A129D" w:rsidRDefault="000776E9" w:rsidP="005F597D">
      <w:pPr>
        <w:spacing w:line="276" w:lineRule="auto"/>
        <w:rPr>
          <w:rFonts w:cs="Arial"/>
          <w:sz w:val="24"/>
        </w:rPr>
      </w:pPr>
      <w:r w:rsidRPr="00C06FBD">
        <w:rPr>
          <w:rFonts w:cs="Arial"/>
          <w:b/>
          <w:sz w:val="24"/>
        </w:rPr>
        <w:t>Implementing Partner:</w:t>
      </w:r>
      <w:r w:rsidR="00F06C20" w:rsidRPr="00C06FBD">
        <w:rPr>
          <w:rFonts w:cs="Arial"/>
          <w:sz w:val="24"/>
        </w:rPr>
        <w:t xml:space="preserve"> </w:t>
      </w:r>
      <w:r w:rsidR="00155D2F" w:rsidRPr="00C06FBD">
        <w:rPr>
          <w:rFonts w:cs="Arial"/>
          <w:sz w:val="24"/>
        </w:rPr>
        <w:t xml:space="preserve">Val </w:t>
      </w:r>
      <w:r w:rsidR="00EC6253" w:rsidRPr="00C06FBD">
        <w:rPr>
          <w:rFonts w:cs="Arial"/>
          <w:sz w:val="24"/>
        </w:rPr>
        <w:t>d</w:t>
      </w:r>
      <w:r w:rsidR="00155D2F" w:rsidRPr="00C06FBD">
        <w:rPr>
          <w:rFonts w:cs="Arial"/>
          <w:sz w:val="24"/>
        </w:rPr>
        <w:t>’</w:t>
      </w:r>
      <w:r w:rsidR="005254ED" w:rsidRPr="00C06FBD">
        <w:rPr>
          <w:rFonts w:cs="Arial"/>
          <w:sz w:val="24"/>
        </w:rPr>
        <w:t>E</w:t>
      </w:r>
      <w:r w:rsidR="00155D2F" w:rsidRPr="00C06FBD">
        <w:rPr>
          <w:rFonts w:cs="Arial"/>
          <w:sz w:val="24"/>
        </w:rPr>
        <w:t>ndor Farmers Association</w:t>
      </w:r>
    </w:p>
    <w:p w14:paraId="5667097B" w14:textId="77777777" w:rsidR="00F853AA" w:rsidRPr="004A129D" w:rsidRDefault="00F853AA" w:rsidP="005F597D">
      <w:pPr>
        <w:spacing w:line="276" w:lineRule="auto"/>
        <w:rPr>
          <w:rFonts w:cs="Arial"/>
          <w:b/>
          <w:sz w:val="24"/>
        </w:rPr>
      </w:pPr>
    </w:p>
    <w:p w14:paraId="49E3A31A" w14:textId="77777777" w:rsidR="00B04929" w:rsidRPr="004A129D" w:rsidRDefault="004C5CAA" w:rsidP="005F597D">
      <w:pPr>
        <w:spacing w:line="276" w:lineRule="auto"/>
        <w:rPr>
          <w:rFonts w:cs="Arial"/>
          <w:sz w:val="24"/>
        </w:rPr>
      </w:pPr>
      <w:r w:rsidRPr="004A129D">
        <w:rPr>
          <w:rFonts w:cs="Arial"/>
          <w:b/>
          <w:sz w:val="24"/>
        </w:rPr>
        <w:t>Key Stakeholders:</w:t>
      </w:r>
      <w:r w:rsidRPr="004A129D">
        <w:rPr>
          <w:rFonts w:cs="Arial"/>
          <w:sz w:val="24"/>
        </w:rPr>
        <w:t xml:space="preserve"> </w:t>
      </w:r>
      <w:r w:rsidR="00B04929" w:rsidRPr="004A129D">
        <w:rPr>
          <w:rFonts w:cs="Arial"/>
          <w:sz w:val="24"/>
        </w:rPr>
        <w:t>M</w:t>
      </w:r>
      <w:r w:rsidR="00222A5F" w:rsidRPr="004A129D">
        <w:rPr>
          <w:rFonts w:cs="Arial"/>
          <w:sz w:val="24"/>
        </w:rPr>
        <w:t xml:space="preserve">inistry </w:t>
      </w:r>
      <w:r w:rsidR="00C344AD" w:rsidRPr="004A129D">
        <w:rPr>
          <w:rFonts w:cs="Arial"/>
          <w:sz w:val="24"/>
        </w:rPr>
        <w:t>of Agriculture and Fisheries, Ministry of Environment, Energy and Climate Change, Seychelles Agricultural Agency, Public Ut</w:t>
      </w:r>
      <w:r w:rsidR="005254ED">
        <w:rPr>
          <w:rFonts w:cs="Arial"/>
          <w:sz w:val="24"/>
        </w:rPr>
        <w:t>ilities Corporation, Val D’</w:t>
      </w:r>
      <w:r w:rsidR="00821409">
        <w:rPr>
          <w:rFonts w:cs="Arial"/>
          <w:sz w:val="24"/>
        </w:rPr>
        <w:t xml:space="preserve"> </w:t>
      </w:r>
      <w:r w:rsidR="005254ED">
        <w:rPr>
          <w:rFonts w:cs="Arial"/>
          <w:sz w:val="24"/>
        </w:rPr>
        <w:t>Endor</w:t>
      </w:r>
      <w:r w:rsidR="00C344AD" w:rsidRPr="004A129D">
        <w:rPr>
          <w:rFonts w:cs="Arial"/>
          <w:sz w:val="24"/>
        </w:rPr>
        <w:t xml:space="preserve"> Farmers Association</w:t>
      </w:r>
      <w:r w:rsidR="00222A5F" w:rsidRPr="004A129D">
        <w:rPr>
          <w:rFonts w:cs="Arial"/>
          <w:sz w:val="24"/>
        </w:rPr>
        <w:t xml:space="preserve"> and </w:t>
      </w:r>
      <w:r w:rsidR="00C344AD" w:rsidRPr="004A129D">
        <w:rPr>
          <w:rFonts w:cs="Arial"/>
          <w:sz w:val="24"/>
        </w:rPr>
        <w:t>United Nations Development Programme</w:t>
      </w:r>
      <w:r w:rsidR="00292AB9" w:rsidRPr="004A129D">
        <w:rPr>
          <w:rFonts w:cs="Arial"/>
          <w:sz w:val="24"/>
        </w:rPr>
        <w:t xml:space="preserve"> (UNDP)</w:t>
      </w:r>
    </w:p>
    <w:p w14:paraId="3CF4FA1B" w14:textId="77777777" w:rsidR="000B79CC" w:rsidRPr="004A129D" w:rsidRDefault="000B79CC" w:rsidP="005F597D">
      <w:pPr>
        <w:spacing w:line="276" w:lineRule="auto"/>
        <w:rPr>
          <w:rFonts w:cs="Arial"/>
          <w:sz w:val="24"/>
        </w:rPr>
      </w:pPr>
    </w:p>
    <w:p w14:paraId="1D2BB999" w14:textId="77777777" w:rsidR="00FA4BF8" w:rsidRPr="004A129D" w:rsidRDefault="00FA4BF8" w:rsidP="005F597D">
      <w:pPr>
        <w:spacing w:line="276" w:lineRule="auto"/>
        <w:rPr>
          <w:rFonts w:cs="Arial"/>
          <w:sz w:val="24"/>
        </w:rPr>
      </w:pPr>
      <w:r w:rsidRPr="004A129D">
        <w:rPr>
          <w:rFonts w:cs="Arial"/>
          <w:sz w:val="24"/>
        </w:rPr>
        <w:t>Start Date:</w:t>
      </w:r>
      <w:r w:rsidR="000849D9" w:rsidRPr="004A129D">
        <w:rPr>
          <w:rFonts w:cs="Arial"/>
          <w:sz w:val="24"/>
        </w:rPr>
        <w:t xml:space="preserve"> </w:t>
      </w:r>
      <w:r w:rsidR="004A129D" w:rsidRPr="004A129D">
        <w:rPr>
          <w:rFonts w:cs="Arial"/>
          <w:sz w:val="24"/>
        </w:rPr>
        <w:t>15</w:t>
      </w:r>
      <w:r w:rsidR="00C344AD" w:rsidRPr="004A129D">
        <w:rPr>
          <w:rFonts w:cs="Arial"/>
          <w:sz w:val="24"/>
        </w:rPr>
        <w:t xml:space="preserve"> June 2018</w:t>
      </w:r>
      <w:r w:rsidR="00F06C20" w:rsidRPr="004A129D">
        <w:rPr>
          <w:rFonts w:cs="Arial"/>
          <w:sz w:val="24"/>
        </w:rPr>
        <w:t xml:space="preserve"> </w:t>
      </w:r>
      <w:r w:rsidR="00143EFB" w:rsidRPr="004A129D">
        <w:rPr>
          <w:rFonts w:cs="Arial"/>
          <w:sz w:val="24"/>
        </w:rPr>
        <w:tab/>
      </w:r>
      <w:r w:rsidR="00143EFB" w:rsidRPr="004A129D">
        <w:rPr>
          <w:rFonts w:cs="Arial"/>
          <w:sz w:val="24"/>
        </w:rPr>
        <w:tab/>
      </w:r>
      <w:r w:rsidRPr="004A129D">
        <w:rPr>
          <w:rFonts w:cs="Arial"/>
          <w:sz w:val="24"/>
        </w:rPr>
        <w:t xml:space="preserve">End Date: </w:t>
      </w:r>
      <w:r w:rsidR="00915C29" w:rsidRPr="004A129D">
        <w:rPr>
          <w:rFonts w:cs="Arial"/>
          <w:sz w:val="24"/>
        </w:rPr>
        <w:t>31 December 2020</w:t>
      </w:r>
      <w:r w:rsidR="00143EFB" w:rsidRPr="004A129D">
        <w:rPr>
          <w:rFonts w:cs="Arial"/>
          <w:sz w:val="24"/>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4A129D" w14:paraId="79BE0D5D" w14:textId="77777777" w:rsidTr="00147C21">
        <w:trPr>
          <w:trHeight w:val="361"/>
        </w:trPr>
        <w:tc>
          <w:tcPr>
            <w:tcW w:w="9592" w:type="dxa"/>
            <w:shd w:val="clear" w:color="auto" w:fill="auto"/>
            <w:vAlign w:val="center"/>
          </w:tcPr>
          <w:p w14:paraId="317BE99E" w14:textId="77777777" w:rsidR="000776E9" w:rsidRPr="004A129D" w:rsidRDefault="00B04929" w:rsidP="005F597D">
            <w:pPr>
              <w:spacing w:after="0" w:line="276" w:lineRule="auto"/>
              <w:jc w:val="center"/>
              <w:rPr>
                <w:rFonts w:cs="Arial"/>
                <w:b/>
                <w:sz w:val="24"/>
              </w:rPr>
            </w:pPr>
            <w:r w:rsidRPr="004A129D">
              <w:rPr>
                <w:rFonts w:cs="Arial"/>
                <w:b/>
                <w:sz w:val="24"/>
              </w:rPr>
              <w:t>BRIEF DESCRIPTION</w:t>
            </w:r>
          </w:p>
        </w:tc>
      </w:tr>
      <w:tr w:rsidR="00AD6966" w:rsidRPr="00C06FBD" w14:paraId="5862EA99" w14:textId="77777777" w:rsidTr="00147C21">
        <w:trPr>
          <w:trHeight w:val="718"/>
        </w:trPr>
        <w:tc>
          <w:tcPr>
            <w:tcW w:w="9592" w:type="dxa"/>
            <w:shd w:val="clear" w:color="auto" w:fill="auto"/>
          </w:tcPr>
          <w:p w14:paraId="0B13A71E" w14:textId="77777777" w:rsidR="00E81597" w:rsidRPr="00C06FBD" w:rsidRDefault="00F06C20"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The Climate Smart Agriculture (CSA) pilot program that is coordinated by the Common Market for East and Southern Africa (COMESA) is part of a regional undertaking involving five (5) Member States</w:t>
            </w:r>
            <w:r w:rsidR="008A17A8" w:rsidRPr="00C06FBD">
              <w:rPr>
                <w:rFonts w:eastAsia="Arial Unicode MS" w:cs="Arial"/>
                <w:color w:val="000000"/>
                <w:sz w:val="24"/>
                <w:u w:color="000000"/>
                <w:lang w:val="en-US" w:eastAsia="en-GB"/>
              </w:rPr>
              <w:t xml:space="preserve"> (MS)</w:t>
            </w:r>
            <w:r w:rsidRPr="00C06FBD">
              <w:rPr>
                <w:rFonts w:eastAsia="Arial Unicode MS" w:cs="Arial"/>
                <w:color w:val="000000"/>
                <w:sz w:val="24"/>
                <w:u w:color="000000"/>
                <w:lang w:val="en-US" w:eastAsia="en-GB"/>
              </w:rPr>
              <w:t xml:space="preserve">.  The other </w:t>
            </w:r>
            <w:r w:rsidR="008A17A8" w:rsidRPr="00C06FBD">
              <w:rPr>
                <w:rFonts w:eastAsia="Arial Unicode MS" w:cs="Arial"/>
                <w:color w:val="000000"/>
                <w:sz w:val="24"/>
                <w:u w:color="000000"/>
                <w:lang w:val="en-US" w:eastAsia="en-GB"/>
              </w:rPr>
              <w:t>M</w:t>
            </w:r>
            <w:r w:rsidR="005B51AF" w:rsidRPr="00C06FBD">
              <w:rPr>
                <w:rFonts w:eastAsia="Arial Unicode MS" w:cs="Arial"/>
                <w:color w:val="000000"/>
                <w:sz w:val="24"/>
                <w:u w:color="000000"/>
                <w:lang w:val="en-US" w:eastAsia="en-GB"/>
              </w:rPr>
              <w:t xml:space="preserve">ember </w:t>
            </w:r>
            <w:r w:rsidR="005D563F" w:rsidRPr="00C06FBD">
              <w:rPr>
                <w:rFonts w:eastAsia="Arial Unicode MS" w:cs="Arial"/>
                <w:color w:val="000000"/>
                <w:sz w:val="24"/>
                <w:u w:color="000000"/>
                <w:lang w:val="en-US" w:eastAsia="en-GB"/>
              </w:rPr>
              <w:t>States</w:t>
            </w:r>
            <w:r w:rsidR="008A17A8" w:rsidRPr="00C06FBD">
              <w:rPr>
                <w:rFonts w:eastAsia="Arial Unicode MS" w:cs="Arial"/>
                <w:color w:val="000000"/>
                <w:sz w:val="24"/>
                <w:u w:color="000000"/>
                <w:lang w:val="en-US" w:eastAsia="en-GB"/>
              </w:rPr>
              <w:t xml:space="preserve"> </w:t>
            </w:r>
            <w:r w:rsidRPr="00C06FBD">
              <w:rPr>
                <w:rFonts w:eastAsia="Arial Unicode MS" w:cs="Arial"/>
                <w:color w:val="000000"/>
                <w:sz w:val="24"/>
                <w:u w:color="000000"/>
                <w:lang w:val="en-US" w:eastAsia="en-GB"/>
              </w:rPr>
              <w:t xml:space="preserve">are </w:t>
            </w:r>
            <w:r w:rsidR="005D563F" w:rsidRPr="00C06FBD">
              <w:rPr>
                <w:rFonts w:eastAsia="Arial Unicode MS" w:cs="Arial"/>
                <w:color w:val="000000"/>
                <w:sz w:val="24"/>
                <w:u w:color="000000"/>
                <w:lang w:val="en-US" w:eastAsia="en-GB"/>
              </w:rPr>
              <w:t xml:space="preserve">Kingdom of </w:t>
            </w:r>
            <w:r w:rsidR="00F853AA" w:rsidRPr="00C06FBD">
              <w:rPr>
                <w:rFonts w:eastAsia="Arial Unicode MS" w:cs="Arial"/>
                <w:color w:val="000000"/>
                <w:sz w:val="24"/>
                <w:u w:color="000000"/>
                <w:lang w:val="en-US" w:eastAsia="en-GB"/>
              </w:rPr>
              <w:t>E</w:t>
            </w:r>
            <w:r w:rsidR="005D563F" w:rsidRPr="00C06FBD">
              <w:rPr>
                <w:rFonts w:eastAsia="Arial Unicode MS" w:cs="Arial"/>
                <w:color w:val="000000"/>
                <w:sz w:val="24"/>
                <w:u w:color="000000"/>
                <w:lang w:val="en-US" w:eastAsia="en-GB"/>
              </w:rPr>
              <w:t>Swatini (</w:t>
            </w:r>
            <w:r w:rsidR="00F853AA" w:rsidRPr="00C06FBD">
              <w:rPr>
                <w:rFonts w:eastAsia="Arial Unicode MS" w:cs="Arial"/>
                <w:color w:val="000000"/>
                <w:sz w:val="24"/>
                <w:u w:color="000000"/>
                <w:lang w:val="en-US" w:eastAsia="en-GB"/>
              </w:rPr>
              <w:t>E</w:t>
            </w:r>
            <w:r w:rsidR="005D563F" w:rsidRPr="00C06FBD">
              <w:rPr>
                <w:rFonts w:eastAsia="Arial Unicode MS" w:cs="Arial"/>
                <w:color w:val="000000"/>
                <w:sz w:val="24"/>
                <w:u w:color="000000"/>
                <w:lang w:val="en-US" w:eastAsia="en-GB"/>
              </w:rPr>
              <w:t>Swati</w:t>
            </w:r>
            <w:r w:rsidR="00C82CAE" w:rsidRPr="00C06FBD">
              <w:rPr>
                <w:rFonts w:eastAsia="Arial Unicode MS" w:cs="Arial"/>
                <w:color w:val="000000"/>
                <w:sz w:val="24"/>
                <w:u w:color="000000"/>
                <w:lang w:val="en-US" w:eastAsia="en-GB"/>
              </w:rPr>
              <w:t>n</w:t>
            </w:r>
            <w:r w:rsidR="005D563F" w:rsidRPr="00C06FBD">
              <w:rPr>
                <w:rFonts w:eastAsia="Arial Unicode MS" w:cs="Arial"/>
                <w:color w:val="000000"/>
                <w:sz w:val="24"/>
                <w:u w:color="000000"/>
                <w:lang w:val="en-US" w:eastAsia="en-GB"/>
              </w:rPr>
              <w:t xml:space="preserve">i), Madagascar, </w:t>
            </w:r>
            <w:r w:rsidRPr="00C06FBD">
              <w:rPr>
                <w:rFonts w:eastAsia="Arial Unicode MS" w:cs="Arial"/>
                <w:color w:val="000000"/>
                <w:sz w:val="24"/>
                <w:u w:color="000000"/>
                <w:lang w:val="en-US" w:eastAsia="en-GB"/>
              </w:rPr>
              <w:t>Uganda</w:t>
            </w:r>
            <w:r w:rsidR="005D563F" w:rsidRPr="00C06FBD">
              <w:rPr>
                <w:rFonts w:eastAsia="Arial Unicode MS" w:cs="Arial"/>
                <w:color w:val="000000"/>
                <w:sz w:val="24"/>
                <w:u w:color="000000"/>
                <w:lang w:val="en-US" w:eastAsia="en-GB"/>
              </w:rPr>
              <w:t xml:space="preserve"> and Zimbabwe.</w:t>
            </w:r>
            <w:r w:rsidRPr="00C06FBD">
              <w:rPr>
                <w:rFonts w:eastAsia="Arial Unicode MS" w:cs="Arial"/>
                <w:color w:val="000000"/>
                <w:sz w:val="24"/>
                <w:u w:color="000000"/>
                <w:lang w:val="en-US" w:eastAsia="en-GB"/>
              </w:rPr>
              <w:t xml:space="preserve">  The </w:t>
            </w:r>
            <w:r w:rsidR="008A17A8" w:rsidRPr="00C06FBD">
              <w:rPr>
                <w:rFonts w:eastAsia="Arial Unicode MS" w:cs="Arial"/>
                <w:color w:val="000000"/>
                <w:sz w:val="24"/>
                <w:u w:color="000000"/>
                <w:lang w:val="en-US" w:eastAsia="en-GB"/>
              </w:rPr>
              <w:t xml:space="preserve">new </w:t>
            </w:r>
            <w:r w:rsidRPr="00C06FBD">
              <w:rPr>
                <w:rFonts w:eastAsia="Arial Unicode MS" w:cs="Arial"/>
                <w:color w:val="000000"/>
                <w:sz w:val="24"/>
                <w:u w:color="000000"/>
                <w:lang w:val="en-US" w:eastAsia="en-GB"/>
              </w:rPr>
              <w:t xml:space="preserve">program will be implemented during the period 2018-2020. The programme is funded by the EU under the Intra Africa, Caribbean and Pacific countries (Intra ACP) Global Climate Change Alliance plus (GCCA+) programme.  </w:t>
            </w:r>
          </w:p>
          <w:p w14:paraId="0BFEE6F8" w14:textId="77777777" w:rsidR="00E81597" w:rsidRPr="00C06FBD" w:rsidRDefault="00E81597" w:rsidP="005F597D">
            <w:pPr>
              <w:spacing w:after="0" w:line="276" w:lineRule="auto"/>
              <w:rPr>
                <w:rFonts w:eastAsia="Arial Unicode MS" w:cs="Arial"/>
                <w:color w:val="000000"/>
                <w:sz w:val="24"/>
                <w:u w:color="000000"/>
                <w:lang w:val="en-US" w:eastAsia="en-GB"/>
              </w:rPr>
            </w:pPr>
          </w:p>
          <w:p w14:paraId="4CEF6CFE" w14:textId="6FBE34E9" w:rsidR="00C46DD0" w:rsidRPr="00C06FBD" w:rsidRDefault="00E81597" w:rsidP="005F597D">
            <w:pPr>
              <w:spacing w:line="276" w:lineRule="auto"/>
              <w:rPr>
                <w:rFonts w:eastAsia="Calibri" w:cs="Arial"/>
                <w:sz w:val="24"/>
                <w:lang w:val="en-US"/>
              </w:rPr>
            </w:pPr>
            <w:r w:rsidRPr="00C06FBD">
              <w:rPr>
                <w:rFonts w:eastAsia="Arial Unicode MS" w:cs="Arial"/>
                <w:color w:val="000000"/>
                <w:sz w:val="24"/>
                <w:u w:color="000000"/>
                <w:lang w:val="en-US" w:eastAsia="en-GB"/>
              </w:rPr>
              <w:t>Th</w:t>
            </w:r>
            <w:r w:rsidR="00C46DD0" w:rsidRPr="00C06FBD">
              <w:rPr>
                <w:rFonts w:eastAsia="Arial Unicode MS" w:cs="Arial"/>
                <w:color w:val="000000"/>
                <w:sz w:val="24"/>
                <w:u w:color="000000"/>
                <w:lang w:val="en-US" w:eastAsia="en-GB"/>
              </w:rPr>
              <w:t>e</w:t>
            </w:r>
            <w:r w:rsidR="00C46DD0" w:rsidRPr="00C06FBD">
              <w:rPr>
                <w:rFonts w:eastAsia="Calibri" w:cs="Arial"/>
                <w:sz w:val="24"/>
                <w:lang w:val="en-US"/>
              </w:rPr>
              <w:t xml:space="preserve"> three</w:t>
            </w:r>
            <w:r w:rsidR="009423F4" w:rsidRPr="00C06FBD">
              <w:rPr>
                <w:rFonts w:eastAsia="Calibri" w:cs="Arial"/>
                <w:sz w:val="24"/>
                <w:lang w:val="en-US"/>
              </w:rPr>
              <w:t>-</w:t>
            </w:r>
            <w:r w:rsidR="00C46DD0" w:rsidRPr="00C06FBD">
              <w:rPr>
                <w:rFonts w:eastAsia="Calibri" w:cs="Arial"/>
                <w:sz w:val="24"/>
                <w:lang w:val="en-US"/>
              </w:rPr>
              <w:t xml:space="preserve">year project with an estimated </w:t>
            </w:r>
            <w:r w:rsidR="00FB5070" w:rsidRPr="00C06FBD">
              <w:rPr>
                <w:rFonts w:eastAsia="Calibri" w:cs="Arial"/>
                <w:sz w:val="24"/>
                <w:lang w:val="en-US"/>
              </w:rPr>
              <w:t>funding requirement of Euro 409,090</w:t>
            </w:r>
            <w:r w:rsidR="00C46DD0" w:rsidRPr="00C06FBD">
              <w:rPr>
                <w:rFonts w:eastAsia="Calibri" w:cs="Arial"/>
                <w:sz w:val="24"/>
                <w:lang w:val="en-US"/>
              </w:rPr>
              <w:t xml:space="preserve"> is being designed to </w:t>
            </w:r>
            <w:r w:rsidR="00F853AA" w:rsidRPr="00C06FBD">
              <w:rPr>
                <w:rFonts w:eastAsia="Calibri" w:cs="Arial"/>
                <w:sz w:val="24"/>
                <w:lang w:val="en-US"/>
              </w:rPr>
              <w:t>up-</w:t>
            </w:r>
            <w:r w:rsidR="00C46DD0" w:rsidRPr="00C06FBD">
              <w:rPr>
                <w:rFonts w:eastAsia="Calibri" w:cs="Arial"/>
                <w:sz w:val="24"/>
                <w:lang w:val="en-US"/>
              </w:rPr>
              <w:t xml:space="preserve">scale successful lessons from the COMESA Pilot in Seychelles; to popularize the CSA concept at the national level as part of the Ministry’s wider strategy for food security and promoting sustainable livelihoods. </w:t>
            </w:r>
            <w:r w:rsidR="00F853AA" w:rsidRPr="00C06FBD">
              <w:rPr>
                <w:rFonts w:eastAsia="Calibri" w:cs="Arial"/>
                <w:sz w:val="24"/>
                <w:lang w:val="en-US"/>
              </w:rPr>
              <w:t xml:space="preserve"> </w:t>
            </w:r>
            <w:r w:rsidR="00C46DD0" w:rsidRPr="00C06FBD">
              <w:rPr>
                <w:rFonts w:eastAsia="Calibri" w:cs="Arial"/>
                <w:sz w:val="24"/>
                <w:lang w:val="en-US"/>
              </w:rPr>
              <w:t xml:space="preserve">A </w:t>
            </w:r>
            <w:r w:rsidR="00F853AA" w:rsidRPr="00C06FBD">
              <w:rPr>
                <w:rFonts w:eastAsia="Calibri" w:cs="Arial"/>
                <w:sz w:val="24"/>
                <w:lang w:val="en-US"/>
              </w:rPr>
              <w:t>t</w:t>
            </w:r>
            <w:r w:rsidR="00C46DD0" w:rsidRPr="00C06FBD">
              <w:rPr>
                <w:rFonts w:eastAsia="Calibri" w:cs="Arial"/>
                <w:sz w:val="24"/>
                <w:lang w:val="en-US"/>
              </w:rPr>
              <w:t xml:space="preserve">otal of around 160 farmers will be </w:t>
            </w:r>
            <w:r w:rsidR="00C82CAE" w:rsidRPr="00C06FBD">
              <w:rPr>
                <w:rFonts w:eastAsia="Calibri" w:cs="Arial"/>
                <w:sz w:val="24"/>
                <w:lang w:val="en-US"/>
              </w:rPr>
              <w:t xml:space="preserve">targeted </w:t>
            </w:r>
            <w:r w:rsidR="00C46DD0" w:rsidRPr="00C06FBD">
              <w:rPr>
                <w:rFonts w:eastAsia="Calibri" w:cs="Arial"/>
                <w:sz w:val="24"/>
                <w:lang w:val="en-US"/>
              </w:rPr>
              <w:t xml:space="preserve">with the Val </w:t>
            </w:r>
            <w:r w:rsidR="00EC6253" w:rsidRPr="00C06FBD">
              <w:rPr>
                <w:rFonts w:eastAsia="Calibri" w:cs="Arial"/>
                <w:sz w:val="24"/>
                <w:lang w:val="en-US"/>
              </w:rPr>
              <w:t>d</w:t>
            </w:r>
            <w:r w:rsidR="00F853AA" w:rsidRPr="00C06FBD">
              <w:rPr>
                <w:rFonts w:eastAsia="Calibri" w:cs="Arial"/>
                <w:sz w:val="24"/>
                <w:lang w:val="en-US"/>
              </w:rPr>
              <w:t>’E</w:t>
            </w:r>
            <w:r w:rsidR="00C46DD0" w:rsidRPr="00C06FBD">
              <w:rPr>
                <w:rFonts w:eastAsia="Calibri" w:cs="Arial"/>
                <w:sz w:val="24"/>
                <w:lang w:val="en-US"/>
              </w:rPr>
              <w:t>ndor Project</w:t>
            </w:r>
            <w:r w:rsidR="00F853AA" w:rsidRPr="00C06FBD">
              <w:rPr>
                <w:rFonts w:eastAsia="Calibri" w:cs="Arial"/>
                <w:sz w:val="24"/>
                <w:lang w:val="en-US"/>
              </w:rPr>
              <w:t>.  A</w:t>
            </w:r>
            <w:r w:rsidR="00C46DD0" w:rsidRPr="00C06FBD">
              <w:rPr>
                <w:rFonts w:eastAsia="Calibri" w:cs="Arial"/>
                <w:sz w:val="24"/>
                <w:lang w:val="en-US"/>
              </w:rPr>
              <w:t>n additional 1</w:t>
            </w:r>
            <w:r w:rsidR="00F853AA" w:rsidRPr="00C06FBD">
              <w:rPr>
                <w:rFonts w:eastAsia="Calibri" w:cs="Arial"/>
                <w:sz w:val="24"/>
                <w:lang w:val="en-US"/>
              </w:rPr>
              <w:t>5 farmers will be covered; comprising of 10</w:t>
            </w:r>
            <w:r w:rsidR="00C46DD0" w:rsidRPr="00C06FBD">
              <w:rPr>
                <w:rFonts w:eastAsia="Calibri" w:cs="Arial"/>
                <w:sz w:val="24"/>
                <w:lang w:val="en-US"/>
              </w:rPr>
              <w:t xml:space="preserve"> </w:t>
            </w:r>
            <w:r w:rsidR="00F853AA" w:rsidRPr="00C06FBD">
              <w:rPr>
                <w:rFonts w:eastAsia="Calibri" w:cs="Arial"/>
                <w:sz w:val="24"/>
                <w:lang w:val="en-US"/>
              </w:rPr>
              <w:t xml:space="preserve">farmers at </w:t>
            </w:r>
            <w:r w:rsidR="00C46DD0" w:rsidRPr="00C06FBD">
              <w:rPr>
                <w:rFonts w:eastAsia="Calibri" w:cs="Arial"/>
                <w:sz w:val="24"/>
                <w:lang w:val="en-US"/>
              </w:rPr>
              <w:t>Bonne Espoire w</w:t>
            </w:r>
            <w:r w:rsidR="00F853AA" w:rsidRPr="00C06FBD">
              <w:rPr>
                <w:rFonts w:eastAsia="Calibri" w:cs="Arial"/>
                <w:sz w:val="24"/>
                <w:lang w:val="en-US"/>
              </w:rPr>
              <w:t xml:space="preserve">hile </w:t>
            </w:r>
            <w:r w:rsidR="00C46DD0" w:rsidRPr="00C06FBD">
              <w:rPr>
                <w:rFonts w:eastAsia="Calibri" w:cs="Arial"/>
                <w:sz w:val="24"/>
                <w:lang w:val="en-US"/>
              </w:rPr>
              <w:t xml:space="preserve">5 farmers </w:t>
            </w:r>
            <w:r w:rsidR="00F853AA" w:rsidRPr="00C06FBD">
              <w:rPr>
                <w:rFonts w:eastAsia="Calibri" w:cs="Arial"/>
                <w:sz w:val="24"/>
                <w:lang w:val="en-US"/>
              </w:rPr>
              <w:t xml:space="preserve">will be from </w:t>
            </w:r>
            <w:r w:rsidR="00C46DD0" w:rsidRPr="00C06FBD">
              <w:rPr>
                <w:rFonts w:eastAsia="Calibri" w:cs="Arial"/>
                <w:sz w:val="24"/>
                <w:lang w:val="en-US"/>
              </w:rPr>
              <w:t xml:space="preserve">La Digue Island. </w:t>
            </w:r>
          </w:p>
          <w:p w14:paraId="18352F42" w14:textId="77777777" w:rsidR="00B67E9F" w:rsidRPr="00C06FBD" w:rsidRDefault="00B67E9F" w:rsidP="00F853AA">
            <w:pPr>
              <w:spacing w:after="0" w:line="276" w:lineRule="auto"/>
              <w:rPr>
                <w:rFonts w:eastAsia="Calibri" w:cs="Arial"/>
                <w:sz w:val="24"/>
                <w:lang w:val="en-US"/>
              </w:rPr>
            </w:pPr>
          </w:p>
          <w:p w14:paraId="4B62A86E" w14:textId="77777777" w:rsidR="00C46DD0" w:rsidRPr="00C06FBD" w:rsidRDefault="00C46DD0" w:rsidP="005F597D">
            <w:pPr>
              <w:spacing w:after="160" w:line="276" w:lineRule="auto"/>
              <w:rPr>
                <w:rFonts w:eastAsia="Calibri" w:cs="Arial"/>
                <w:sz w:val="24"/>
                <w:lang w:val="en-US"/>
              </w:rPr>
            </w:pPr>
            <w:r w:rsidRPr="00C06FBD">
              <w:rPr>
                <w:rFonts w:eastAsia="Calibri" w:cs="Arial"/>
                <w:sz w:val="24"/>
                <w:lang w:val="en-US"/>
              </w:rPr>
              <w:t xml:space="preserve">The project foresees the construction of 5 large concrete water tanks providing communal water storage capacity of about </w:t>
            </w:r>
            <w:commentRangeStart w:id="0"/>
            <w:commentRangeStart w:id="1"/>
            <w:r w:rsidRPr="00C06FBD">
              <w:rPr>
                <w:rFonts w:eastAsia="Calibri" w:cs="Arial"/>
                <w:sz w:val="24"/>
                <w:lang w:val="en-US"/>
              </w:rPr>
              <w:t>1,600,000</w:t>
            </w:r>
            <w:r w:rsidR="00C82CAE" w:rsidRPr="00C06FBD">
              <w:rPr>
                <w:rFonts w:eastAsia="Calibri" w:cs="Arial"/>
                <w:sz w:val="24"/>
                <w:lang w:val="en-US"/>
              </w:rPr>
              <w:t xml:space="preserve"> litres </w:t>
            </w:r>
            <w:commentRangeEnd w:id="0"/>
            <w:r w:rsidR="00011EB7" w:rsidRPr="00C06FBD">
              <w:rPr>
                <w:rStyle w:val="CommentReference"/>
                <w:rFonts w:cs="Arial"/>
                <w:sz w:val="24"/>
                <w:szCs w:val="24"/>
              </w:rPr>
              <w:commentReference w:id="0"/>
            </w:r>
            <w:commentRangeEnd w:id="1"/>
            <w:r w:rsidR="00C035D5" w:rsidRPr="00C06FBD">
              <w:rPr>
                <w:rStyle w:val="CommentReference"/>
              </w:rPr>
              <w:commentReference w:id="1"/>
            </w:r>
            <w:r w:rsidRPr="00C06FBD">
              <w:rPr>
                <w:rFonts w:eastAsia="Calibri" w:cs="Arial"/>
                <w:sz w:val="24"/>
                <w:lang w:val="en-US"/>
              </w:rPr>
              <w:t>in total with centralized control system to regulate the flow of water to individual farms; provision of irrigation equipment and polythene pipes and fittings for water distribution network</w:t>
            </w:r>
            <w:r w:rsidR="00C82CAE" w:rsidRPr="00C06FBD">
              <w:rPr>
                <w:rFonts w:eastAsia="Calibri" w:cs="Arial"/>
                <w:sz w:val="24"/>
                <w:lang w:val="en-US"/>
              </w:rPr>
              <w:t xml:space="preserve">; </w:t>
            </w:r>
            <w:r w:rsidRPr="00C06FBD">
              <w:rPr>
                <w:rFonts w:eastAsia="Calibri" w:cs="Arial"/>
                <w:sz w:val="24"/>
                <w:lang w:val="en-US"/>
              </w:rPr>
              <w:t xml:space="preserve">provision of irrigation equipment on demonstration farms; rehabilitation of water catchments through planting of seedlings of indigenous species; provision of solar water pumps and installation of solar PV to reduce the cost of operations and so ensure sustainability of the project; capacity building and exchanges between beneficiaries of the pilot projects and the current </w:t>
            </w:r>
            <w:r w:rsidRPr="00C06FBD">
              <w:rPr>
                <w:rFonts w:eastAsia="Calibri" w:cs="Arial"/>
                <w:sz w:val="24"/>
                <w:lang w:val="en-US"/>
              </w:rPr>
              <w:lastRenderedPageBreak/>
              <w:t>beneficiaries will be undertaken during the project; and energy audit of all farms will be undertaken to establish the baseline on water consumption, yield and energy use at the start of the project and monitored to record the changes with the implementation of the CSA measures. Knowledge products will be produced as well as exchanges with established farmer</w:t>
            </w:r>
            <w:r w:rsidR="00F853AA" w:rsidRPr="00C06FBD">
              <w:rPr>
                <w:rFonts w:eastAsia="Calibri" w:cs="Arial"/>
                <w:sz w:val="24"/>
                <w:lang w:val="en-US"/>
              </w:rPr>
              <w:t>s</w:t>
            </w:r>
            <w:r w:rsidRPr="00C06FBD">
              <w:rPr>
                <w:rFonts w:eastAsia="Calibri" w:cs="Arial"/>
                <w:sz w:val="24"/>
                <w:lang w:val="en-US"/>
              </w:rPr>
              <w:t xml:space="preserve"> and the Baie Ste Anne Farmers Association that benefitted from the previous pilot project.</w:t>
            </w:r>
          </w:p>
          <w:p w14:paraId="22E4594E" w14:textId="5D65BC70" w:rsidR="00B67E9F" w:rsidRPr="00C06FBD" w:rsidRDefault="00B67E9F" w:rsidP="005F597D">
            <w:pPr>
              <w:spacing w:line="276" w:lineRule="auto"/>
              <w:rPr>
                <w:rFonts w:cs="Arial"/>
                <w:sz w:val="24"/>
                <w:lang w:val="en-US"/>
              </w:rPr>
            </w:pPr>
            <w:r w:rsidRPr="00C06FBD">
              <w:rPr>
                <w:rFonts w:cs="Arial"/>
                <w:sz w:val="24"/>
                <w:lang w:val="en-US"/>
              </w:rPr>
              <w:t xml:space="preserve">The project builds on the need to further strengthen sustainability and to </w:t>
            </w:r>
            <w:r w:rsidR="00F853AA" w:rsidRPr="00C06FBD">
              <w:rPr>
                <w:rFonts w:cs="Arial"/>
                <w:sz w:val="24"/>
                <w:lang w:val="en-US"/>
              </w:rPr>
              <w:t>up-</w:t>
            </w:r>
            <w:r w:rsidRPr="00C06FBD">
              <w:rPr>
                <w:rFonts w:cs="Arial"/>
                <w:sz w:val="24"/>
                <w:lang w:val="en-US"/>
              </w:rPr>
              <w:t xml:space="preserve">scale efforts initiated under the Seychelles COMESA CSA pilot to strengthen and build resilience of the agricultural practices in Seychelles by addressing the needs of the largest farming community of Val </w:t>
            </w:r>
            <w:r w:rsidR="00EC6253" w:rsidRPr="00C06FBD">
              <w:rPr>
                <w:rFonts w:cs="Arial"/>
                <w:sz w:val="24"/>
                <w:lang w:val="en-US"/>
              </w:rPr>
              <w:t>d</w:t>
            </w:r>
            <w:r w:rsidRPr="00C06FBD">
              <w:rPr>
                <w:rFonts w:cs="Arial"/>
                <w:sz w:val="24"/>
                <w:lang w:val="en-US"/>
              </w:rPr>
              <w:t>’</w:t>
            </w:r>
            <w:r w:rsidR="00F853AA" w:rsidRPr="00C06FBD">
              <w:rPr>
                <w:rFonts w:cs="Arial"/>
                <w:sz w:val="24"/>
                <w:lang w:val="en-US"/>
              </w:rPr>
              <w:t>End</w:t>
            </w:r>
            <w:r w:rsidRPr="00C06FBD">
              <w:rPr>
                <w:rFonts w:cs="Arial"/>
                <w:sz w:val="24"/>
                <w:lang w:val="en-US"/>
              </w:rPr>
              <w:t>or region of Baie Lazare district on Mahe island and La Digue island which has a population of around 4</w:t>
            </w:r>
            <w:r w:rsidR="00F853AA" w:rsidRPr="00C06FBD">
              <w:rPr>
                <w:rFonts w:cs="Arial"/>
                <w:sz w:val="24"/>
                <w:lang w:val="en-US"/>
              </w:rPr>
              <w:t>,</w:t>
            </w:r>
            <w:r w:rsidRPr="00C06FBD">
              <w:rPr>
                <w:rFonts w:cs="Arial"/>
                <w:sz w:val="24"/>
                <w:lang w:val="en-US"/>
              </w:rPr>
              <w:t>000 inhabitants.  Both projects will create synergies with other ecosystem</w:t>
            </w:r>
            <w:r w:rsidR="00F853AA" w:rsidRPr="00C06FBD">
              <w:rPr>
                <w:rFonts w:cs="Arial"/>
                <w:sz w:val="24"/>
                <w:lang w:val="en-US"/>
              </w:rPr>
              <w:t>-</w:t>
            </w:r>
            <w:r w:rsidRPr="00C06FBD">
              <w:rPr>
                <w:rFonts w:cs="Arial"/>
                <w:sz w:val="24"/>
                <w:lang w:val="en-US"/>
              </w:rPr>
              <w:t>based and climate change adaptation project</w:t>
            </w:r>
            <w:r w:rsidR="00F853AA" w:rsidRPr="00C06FBD">
              <w:rPr>
                <w:rFonts w:cs="Arial"/>
                <w:sz w:val="24"/>
                <w:lang w:val="en-US"/>
              </w:rPr>
              <w:t>s</w:t>
            </w:r>
            <w:r w:rsidRPr="00C06FBD">
              <w:rPr>
                <w:rFonts w:cs="Arial"/>
                <w:sz w:val="24"/>
                <w:lang w:val="en-US"/>
              </w:rPr>
              <w:t xml:space="preserve"> ongoing in Val D’Endor (UNDP Ecosystem Based Adaptaton to Climate Change in Seychelles) and </w:t>
            </w:r>
            <w:r w:rsidR="002B5816" w:rsidRPr="00C06FBD">
              <w:rPr>
                <w:rFonts w:cs="Arial"/>
                <w:sz w:val="24"/>
                <w:lang w:val="en-US"/>
              </w:rPr>
              <w:t xml:space="preserve">the EU-UNDP Global Climate Change Alliance Project) </w:t>
            </w:r>
            <w:r w:rsidRPr="00C06FBD">
              <w:rPr>
                <w:rFonts w:cs="Arial"/>
                <w:sz w:val="24"/>
                <w:lang w:val="en-US"/>
              </w:rPr>
              <w:t>on La Digue</w:t>
            </w:r>
            <w:r w:rsidR="002B5816" w:rsidRPr="00C06FBD">
              <w:rPr>
                <w:rFonts w:cs="Arial"/>
                <w:sz w:val="24"/>
                <w:lang w:val="en-US"/>
              </w:rPr>
              <w:t>.</w:t>
            </w:r>
          </w:p>
          <w:p w14:paraId="2D42DAE8" w14:textId="77777777" w:rsidR="00C46DD0" w:rsidRPr="00C06FBD" w:rsidRDefault="00C46DD0" w:rsidP="005F597D">
            <w:pPr>
              <w:spacing w:after="0" w:line="276" w:lineRule="auto"/>
              <w:rPr>
                <w:rFonts w:eastAsia="Arial Unicode MS" w:cs="Arial"/>
                <w:color w:val="000000"/>
                <w:sz w:val="24"/>
                <w:u w:color="000000"/>
                <w:lang w:val="en-US" w:eastAsia="en-GB"/>
              </w:rPr>
            </w:pPr>
          </w:p>
          <w:p w14:paraId="78D4BA63" w14:textId="77777777" w:rsidR="008A17A8" w:rsidRPr="00C06FBD" w:rsidRDefault="00F06C20"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The programme is a follow up on the previous GCCA project that was implemented during the period 2014 -2016 targeting </w:t>
            </w:r>
            <w:r w:rsidR="00C344AD" w:rsidRPr="00C06FBD">
              <w:rPr>
                <w:rFonts w:eastAsia="Arial Unicode MS" w:cs="Arial"/>
                <w:color w:val="000000"/>
                <w:sz w:val="24"/>
                <w:u w:color="000000"/>
                <w:lang w:val="en-US" w:eastAsia="en-GB"/>
              </w:rPr>
              <w:t>the farming community of Baie Ste Anne on Praslin Island.</w:t>
            </w:r>
            <w:r w:rsidRPr="00C06FBD">
              <w:rPr>
                <w:rFonts w:eastAsia="Arial Unicode MS" w:cs="Arial"/>
                <w:color w:val="000000"/>
                <w:sz w:val="24"/>
                <w:u w:color="000000"/>
                <w:lang w:val="en-US" w:eastAsia="en-GB"/>
              </w:rPr>
              <w:t xml:space="preserve"> </w:t>
            </w:r>
            <w:r w:rsidR="00F35B3E" w:rsidRPr="00C06FBD">
              <w:rPr>
                <w:rFonts w:eastAsia="Arial Unicode MS" w:cs="Arial"/>
                <w:color w:val="000000"/>
                <w:sz w:val="24"/>
                <w:u w:color="000000"/>
                <w:lang w:val="en-US" w:eastAsia="en-GB"/>
              </w:rPr>
              <w:t xml:space="preserve">The main objective was to pilot an integrated and ecosystem-based water resource management approach to increase the resilience of farming communities on the Baie Ste Anne Praslin plateau by addressing fresh water demand and supply </w:t>
            </w:r>
            <w:r w:rsidR="00C82CAE" w:rsidRPr="00C06FBD">
              <w:rPr>
                <w:rFonts w:eastAsia="Arial Unicode MS" w:cs="Arial"/>
                <w:color w:val="000000"/>
                <w:sz w:val="24"/>
                <w:u w:color="000000"/>
                <w:lang w:val="en-US" w:eastAsia="en-GB"/>
              </w:rPr>
              <w:t xml:space="preserve">during </w:t>
            </w:r>
            <w:r w:rsidR="00F35B3E" w:rsidRPr="00C06FBD">
              <w:rPr>
                <w:rFonts w:eastAsia="Arial Unicode MS" w:cs="Arial"/>
                <w:color w:val="000000"/>
                <w:sz w:val="24"/>
                <w:u w:color="000000"/>
                <w:lang w:val="en-US" w:eastAsia="en-GB"/>
              </w:rPr>
              <w:t>period</w:t>
            </w:r>
            <w:r w:rsidR="00C82CAE" w:rsidRPr="00C06FBD">
              <w:rPr>
                <w:rFonts w:eastAsia="Arial Unicode MS" w:cs="Arial"/>
                <w:color w:val="000000"/>
                <w:sz w:val="24"/>
                <w:u w:color="000000"/>
                <w:lang w:val="en-US" w:eastAsia="en-GB"/>
              </w:rPr>
              <w:t>s</w:t>
            </w:r>
            <w:r w:rsidR="00F35B3E" w:rsidRPr="00C06FBD">
              <w:rPr>
                <w:rFonts w:eastAsia="Arial Unicode MS" w:cs="Arial"/>
                <w:color w:val="000000"/>
                <w:sz w:val="24"/>
                <w:u w:color="000000"/>
                <w:lang w:val="en-US" w:eastAsia="en-GB"/>
              </w:rPr>
              <w:t xml:space="preserve"> of drought as part of an integrated approach to climate smart agriculture. </w:t>
            </w:r>
          </w:p>
          <w:p w14:paraId="13FF6C71" w14:textId="77777777" w:rsidR="008A17A8" w:rsidRPr="00C06FBD" w:rsidRDefault="008A17A8" w:rsidP="005F597D">
            <w:pPr>
              <w:spacing w:after="0" w:line="276" w:lineRule="auto"/>
              <w:rPr>
                <w:rFonts w:eastAsia="Arial Unicode MS" w:cs="Arial"/>
                <w:color w:val="000000"/>
                <w:sz w:val="24"/>
                <w:u w:color="000000"/>
                <w:lang w:val="en-US" w:eastAsia="en-GB"/>
              </w:rPr>
            </w:pPr>
          </w:p>
          <w:p w14:paraId="48EFE3EC" w14:textId="77777777" w:rsidR="00F35B3E" w:rsidRPr="00C06FBD" w:rsidRDefault="00F06C20"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The main </w:t>
            </w:r>
            <w:r w:rsidR="008A17A8" w:rsidRPr="00C06FBD">
              <w:rPr>
                <w:rFonts w:eastAsia="Arial Unicode MS" w:cs="Arial"/>
                <w:color w:val="000000"/>
                <w:sz w:val="24"/>
                <w:u w:color="000000"/>
                <w:lang w:val="en-US" w:eastAsia="en-GB"/>
              </w:rPr>
              <w:t>achievements</w:t>
            </w:r>
            <w:r w:rsidRPr="00C06FBD">
              <w:rPr>
                <w:rFonts w:eastAsia="Arial Unicode MS" w:cs="Arial"/>
                <w:color w:val="000000"/>
                <w:sz w:val="24"/>
                <w:u w:color="000000"/>
                <w:lang w:val="en-US" w:eastAsia="en-GB"/>
              </w:rPr>
              <w:t xml:space="preserve"> from the previous project included the following</w:t>
            </w:r>
            <w:r w:rsidR="00BD493D" w:rsidRPr="00C06FBD">
              <w:rPr>
                <w:rFonts w:eastAsia="Arial Unicode MS" w:cs="Arial"/>
                <w:color w:val="000000"/>
                <w:sz w:val="24"/>
                <w:u w:color="000000"/>
                <w:lang w:val="en-US" w:eastAsia="en-GB"/>
              </w:rPr>
              <w:t xml:space="preserve">: </w:t>
            </w:r>
            <w:r w:rsidR="00C82CAE" w:rsidRPr="00C06FBD">
              <w:rPr>
                <w:rFonts w:eastAsia="Arial Unicode MS" w:cs="Arial"/>
                <w:color w:val="000000"/>
                <w:sz w:val="24"/>
                <w:u w:color="000000"/>
                <w:lang w:val="en-US" w:eastAsia="en-GB"/>
              </w:rPr>
              <w:t xml:space="preserve">Component 1 focused on provision of </w:t>
            </w:r>
            <w:r w:rsidR="00F35B3E" w:rsidRPr="00C06FBD">
              <w:rPr>
                <w:rFonts w:eastAsia="Arial Unicode MS" w:cs="Arial"/>
                <w:color w:val="000000"/>
                <w:sz w:val="24"/>
                <w:u w:color="000000"/>
                <w:lang w:val="en-US" w:eastAsia="en-GB"/>
              </w:rPr>
              <w:t>storage for fresh water from rainwater &amp; river harvesting</w:t>
            </w:r>
            <w:r w:rsidR="00C82CAE" w:rsidRPr="00C06FBD">
              <w:rPr>
                <w:rFonts w:eastAsia="Arial Unicode MS" w:cs="Arial"/>
                <w:color w:val="000000"/>
                <w:sz w:val="24"/>
                <w:u w:color="000000"/>
                <w:lang w:val="en-US" w:eastAsia="en-GB"/>
              </w:rPr>
              <w:t xml:space="preserve">.  </w:t>
            </w:r>
            <w:r w:rsidR="00F35B3E" w:rsidRPr="00C06FBD">
              <w:rPr>
                <w:rFonts w:eastAsia="Arial Unicode MS" w:cs="Arial"/>
                <w:color w:val="000000"/>
                <w:sz w:val="24"/>
                <w:u w:color="000000"/>
                <w:lang w:val="en-US" w:eastAsia="en-GB"/>
              </w:rPr>
              <w:t>Components 2 and 3 provided for the improvement in the efficiency of water usage on local farms through rainwater harvesting and drip irrigation</w:t>
            </w:r>
            <w:r w:rsidR="00C82CAE" w:rsidRPr="00C06FBD">
              <w:rPr>
                <w:rFonts w:eastAsia="Arial Unicode MS" w:cs="Arial"/>
                <w:color w:val="000000"/>
                <w:sz w:val="24"/>
                <w:u w:color="000000"/>
                <w:lang w:val="en-US" w:eastAsia="en-GB"/>
              </w:rPr>
              <w:t xml:space="preserve"> while </w:t>
            </w:r>
            <w:r w:rsidR="00F35B3E" w:rsidRPr="00C06FBD">
              <w:rPr>
                <w:rFonts w:eastAsia="Arial Unicode MS" w:cs="Arial"/>
                <w:color w:val="000000"/>
                <w:sz w:val="24"/>
                <w:u w:color="000000"/>
                <w:lang w:val="en-US" w:eastAsia="en-GB"/>
              </w:rPr>
              <w:t xml:space="preserve">Component 4 piloted ecosystem-based adaptation to rehabilitate the </w:t>
            </w:r>
            <w:r w:rsidR="00821409" w:rsidRPr="00C06FBD">
              <w:rPr>
                <w:rFonts w:eastAsia="Arial Unicode MS" w:cs="Arial"/>
                <w:color w:val="000000"/>
                <w:sz w:val="24"/>
                <w:u w:color="000000"/>
                <w:lang w:val="en-US" w:eastAsia="en-GB"/>
              </w:rPr>
              <w:t>La Hauteur</w:t>
            </w:r>
            <w:r w:rsidR="00F35B3E" w:rsidRPr="00C06FBD">
              <w:rPr>
                <w:rFonts w:eastAsia="Arial Unicode MS" w:cs="Arial"/>
                <w:color w:val="000000"/>
                <w:sz w:val="24"/>
                <w:u w:color="000000"/>
                <w:lang w:val="en-US" w:eastAsia="en-GB"/>
              </w:rPr>
              <w:t xml:space="preserve"> watershed to enhance and regulate water flow which the farming community depend</w:t>
            </w:r>
            <w:r w:rsidR="00C82CAE" w:rsidRPr="00C06FBD">
              <w:rPr>
                <w:rFonts w:eastAsia="Arial Unicode MS" w:cs="Arial"/>
                <w:color w:val="000000"/>
                <w:sz w:val="24"/>
                <w:u w:color="000000"/>
                <w:lang w:val="en-US" w:eastAsia="en-GB"/>
              </w:rPr>
              <w:t xml:space="preserve">ed.  </w:t>
            </w:r>
            <w:r w:rsidR="00BD493D" w:rsidRPr="00C06FBD">
              <w:rPr>
                <w:rFonts w:eastAsia="Arial Unicode MS" w:cs="Arial"/>
                <w:color w:val="000000"/>
                <w:sz w:val="24"/>
                <w:u w:color="000000"/>
                <w:lang w:val="en-US" w:eastAsia="en-GB"/>
              </w:rPr>
              <w:t>Component</w:t>
            </w:r>
            <w:r w:rsidR="00C82CAE" w:rsidRPr="00C06FBD">
              <w:rPr>
                <w:rFonts w:eastAsia="Arial Unicode MS" w:cs="Arial"/>
                <w:color w:val="000000"/>
                <w:sz w:val="24"/>
                <w:u w:color="000000"/>
                <w:lang w:val="en-US" w:eastAsia="en-GB"/>
              </w:rPr>
              <w:t>s</w:t>
            </w:r>
            <w:r w:rsidR="00BD493D" w:rsidRPr="00C06FBD">
              <w:rPr>
                <w:rFonts w:eastAsia="Arial Unicode MS" w:cs="Arial"/>
                <w:color w:val="000000"/>
                <w:sz w:val="24"/>
                <w:u w:color="000000"/>
                <w:lang w:val="en-US" w:eastAsia="en-GB"/>
              </w:rPr>
              <w:t xml:space="preserve"> 5 </w:t>
            </w:r>
            <w:r w:rsidR="00C82CAE" w:rsidRPr="00C06FBD">
              <w:rPr>
                <w:rFonts w:eastAsia="Arial Unicode MS" w:cs="Arial"/>
                <w:color w:val="000000"/>
                <w:sz w:val="24"/>
                <w:u w:color="000000"/>
                <w:lang w:val="en-US" w:eastAsia="en-GB"/>
              </w:rPr>
              <w:t xml:space="preserve">and </w:t>
            </w:r>
            <w:r w:rsidR="00BD493D" w:rsidRPr="00C06FBD">
              <w:rPr>
                <w:rFonts w:eastAsia="Arial Unicode MS" w:cs="Arial"/>
                <w:color w:val="000000"/>
                <w:sz w:val="24"/>
                <w:u w:color="000000"/>
                <w:lang w:val="en-US" w:eastAsia="en-GB"/>
              </w:rPr>
              <w:t>focused on knowledge sharing and capacity building, which was achieved through exchange visits between the Baie Ste Anne farmers and a Lead farmer on the main island on Mahe</w:t>
            </w:r>
            <w:r w:rsidR="00C82CAE" w:rsidRPr="00C06FBD">
              <w:rPr>
                <w:rFonts w:eastAsia="Arial Unicode MS" w:cs="Arial"/>
                <w:color w:val="000000"/>
                <w:sz w:val="24"/>
                <w:u w:color="000000"/>
                <w:lang w:val="en-US" w:eastAsia="en-GB"/>
              </w:rPr>
              <w:t xml:space="preserve">.  This </w:t>
            </w:r>
            <w:r w:rsidR="00BD493D" w:rsidRPr="00C06FBD">
              <w:rPr>
                <w:rFonts w:eastAsia="Arial Unicode MS" w:cs="Arial"/>
                <w:color w:val="000000"/>
                <w:sz w:val="24"/>
                <w:u w:color="000000"/>
                <w:lang w:val="en-US" w:eastAsia="en-GB"/>
              </w:rPr>
              <w:t xml:space="preserve">served as a demonstration farm on how to use proper irrigation and fertigation techniques as well as various cultivations techniques. </w:t>
            </w:r>
          </w:p>
          <w:p w14:paraId="3607A967" w14:textId="77777777" w:rsidR="00F35B3E" w:rsidRPr="00C06FBD" w:rsidRDefault="00F35B3E" w:rsidP="005F597D">
            <w:pPr>
              <w:spacing w:after="0" w:line="276" w:lineRule="auto"/>
              <w:rPr>
                <w:rFonts w:eastAsia="Arial Unicode MS" w:cs="Arial"/>
                <w:color w:val="000000"/>
                <w:sz w:val="24"/>
                <w:u w:color="000000"/>
                <w:lang w:val="en-US" w:eastAsia="en-GB"/>
              </w:rPr>
            </w:pPr>
          </w:p>
          <w:p w14:paraId="5EFAB7FF" w14:textId="1EE27CC4" w:rsidR="00501E7C" w:rsidRPr="00C06FBD" w:rsidRDefault="00F06C20" w:rsidP="005F597D">
            <w:pPr>
              <w:spacing w:after="0" w:line="276" w:lineRule="auto"/>
              <w:rPr>
                <w:rFonts w:cs="Arial"/>
                <w:sz w:val="24"/>
              </w:rPr>
            </w:pPr>
            <w:r w:rsidRPr="00C06FBD">
              <w:rPr>
                <w:rFonts w:eastAsia="Arial Unicode MS" w:cs="Arial"/>
                <w:color w:val="000000"/>
                <w:sz w:val="24"/>
                <w:u w:color="000000"/>
                <w:lang w:val="en-US" w:eastAsia="en-GB"/>
              </w:rPr>
              <w:t xml:space="preserve">In </w:t>
            </w:r>
            <w:r w:rsidR="00A17116" w:rsidRPr="00C06FBD">
              <w:rPr>
                <w:rFonts w:eastAsia="Arial Unicode MS" w:cs="Arial"/>
                <w:color w:val="000000"/>
                <w:sz w:val="24"/>
                <w:u w:color="000000"/>
                <w:lang w:val="en-US" w:eastAsia="en-GB"/>
              </w:rPr>
              <w:t>Seychelles</w:t>
            </w:r>
            <w:r w:rsidRPr="00C06FBD">
              <w:rPr>
                <w:rFonts w:eastAsia="Arial Unicode MS" w:cs="Arial"/>
                <w:color w:val="000000"/>
                <w:sz w:val="24"/>
                <w:u w:color="000000"/>
                <w:lang w:val="en-US" w:eastAsia="en-GB"/>
              </w:rPr>
              <w:t xml:space="preserve">, the new programme </w:t>
            </w:r>
            <w:r w:rsidR="00A17116" w:rsidRPr="00C06FBD">
              <w:rPr>
                <w:rFonts w:eastAsia="Arial Unicode MS" w:cs="Arial"/>
                <w:color w:val="000000"/>
                <w:sz w:val="24"/>
                <w:u w:color="000000"/>
                <w:lang w:val="en-US" w:eastAsia="en-GB"/>
              </w:rPr>
              <w:t xml:space="preserve">will </w:t>
            </w:r>
            <w:r w:rsidR="00BD493D" w:rsidRPr="00C06FBD">
              <w:rPr>
                <w:rFonts w:eastAsia="Arial Unicode MS" w:cs="Arial"/>
                <w:color w:val="000000"/>
                <w:sz w:val="24"/>
                <w:u w:color="000000"/>
                <w:lang w:val="en-US" w:eastAsia="en-GB"/>
              </w:rPr>
              <w:t xml:space="preserve">focus on </w:t>
            </w:r>
            <w:r w:rsidR="00BD493D" w:rsidRPr="00C06FBD">
              <w:rPr>
                <w:rFonts w:cs="Arial"/>
                <w:sz w:val="24"/>
              </w:rPr>
              <w:t>‘Water Smart Farms” project, which seeks to promote water efficiency on farms, whilst reducing energy consumption, which in turn has a cascading effect of positive impacts and smart agricultural techniques and control of salt water intrusion and adaptive management</w:t>
            </w:r>
            <w:r w:rsidR="00C82CAE" w:rsidRPr="00C06FBD">
              <w:rPr>
                <w:rFonts w:cs="Arial"/>
                <w:sz w:val="24"/>
              </w:rPr>
              <w:t xml:space="preserve">.  The project will also </w:t>
            </w:r>
            <w:r w:rsidR="00BD493D" w:rsidRPr="00C06FBD">
              <w:rPr>
                <w:rFonts w:cs="Arial"/>
                <w:sz w:val="24"/>
              </w:rPr>
              <w:t>introduc</w:t>
            </w:r>
            <w:r w:rsidR="00C82CAE" w:rsidRPr="00C06FBD">
              <w:rPr>
                <w:rFonts w:cs="Arial"/>
                <w:sz w:val="24"/>
              </w:rPr>
              <w:t xml:space="preserve">e </w:t>
            </w:r>
            <w:r w:rsidR="00BD493D" w:rsidRPr="00C06FBD">
              <w:rPr>
                <w:rFonts w:cs="Arial"/>
                <w:sz w:val="24"/>
              </w:rPr>
              <w:t>crop varieties and adaptive species and exchanges. Use of solar energy will also be promoted as it will not only make good business sense but help to reduce the use of fossil fuel pumps and contribute to lowering the carbon footprint on the farms. The project will be implemented in the Va</w:t>
            </w:r>
            <w:r w:rsidR="00821409" w:rsidRPr="00C06FBD">
              <w:rPr>
                <w:rFonts w:cs="Arial"/>
                <w:sz w:val="24"/>
              </w:rPr>
              <w:t>l</w:t>
            </w:r>
            <w:r w:rsidR="00BD493D" w:rsidRPr="00C06FBD">
              <w:rPr>
                <w:rFonts w:cs="Arial"/>
                <w:sz w:val="24"/>
              </w:rPr>
              <w:t xml:space="preserve"> </w:t>
            </w:r>
            <w:r w:rsidR="00EC6253" w:rsidRPr="00C06FBD">
              <w:rPr>
                <w:rFonts w:cs="Arial"/>
                <w:sz w:val="24"/>
              </w:rPr>
              <w:t>d</w:t>
            </w:r>
            <w:r w:rsidR="00BD493D" w:rsidRPr="00C06FBD">
              <w:rPr>
                <w:rFonts w:cs="Arial"/>
                <w:sz w:val="24"/>
              </w:rPr>
              <w:t xml:space="preserve">’Endor which is the largest farming community in Seychelles. The main stakeholder will </w:t>
            </w:r>
            <w:r w:rsidR="00C82CAE" w:rsidRPr="00C06FBD">
              <w:rPr>
                <w:rFonts w:cs="Arial"/>
                <w:sz w:val="24"/>
              </w:rPr>
              <w:t xml:space="preserve">be </w:t>
            </w:r>
            <w:r w:rsidR="00BD493D" w:rsidRPr="00C06FBD">
              <w:rPr>
                <w:rFonts w:cs="Arial"/>
                <w:sz w:val="24"/>
              </w:rPr>
              <w:t xml:space="preserve">the Val </w:t>
            </w:r>
            <w:r w:rsidR="00EC6253" w:rsidRPr="00C06FBD">
              <w:rPr>
                <w:rFonts w:cs="Arial"/>
                <w:sz w:val="24"/>
              </w:rPr>
              <w:t>d</w:t>
            </w:r>
            <w:r w:rsidR="00BD493D" w:rsidRPr="00C06FBD">
              <w:rPr>
                <w:rFonts w:cs="Arial"/>
                <w:sz w:val="24"/>
              </w:rPr>
              <w:t xml:space="preserve">’Endor Farmers Association as well as other water users in the surrounding Val </w:t>
            </w:r>
            <w:r w:rsidR="00EC6253" w:rsidRPr="00C06FBD">
              <w:rPr>
                <w:rFonts w:cs="Arial"/>
                <w:sz w:val="24"/>
              </w:rPr>
              <w:t>d</w:t>
            </w:r>
            <w:r w:rsidR="00BD493D" w:rsidRPr="00C06FBD">
              <w:rPr>
                <w:rFonts w:cs="Arial"/>
                <w:sz w:val="24"/>
              </w:rPr>
              <w:t xml:space="preserve">’Endor farming community. </w:t>
            </w:r>
            <w:r w:rsidR="005B51AF" w:rsidRPr="00C06FBD">
              <w:rPr>
                <w:rFonts w:cs="Arial"/>
                <w:sz w:val="24"/>
              </w:rPr>
              <w:t xml:space="preserve">Exchanges will also be undertaken with a smaller community on la Digue Islands with regards to adaptation to climate change </w:t>
            </w:r>
          </w:p>
          <w:p w14:paraId="53719AD6" w14:textId="77777777" w:rsidR="00501E7C" w:rsidRPr="00C06FBD" w:rsidRDefault="00501E7C" w:rsidP="005F597D">
            <w:pPr>
              <w:spacing w:after="0" w:line="276" w:lineRule="auto"/>
              <w:rPr>
                <w:rFonts w:eastAsia="Arial Unicode MS" w:cs="Arial"/>
                <w:color w:val="000000"/>
                <w:sz w:val="24"/>
                <w:u w:color="000000"/>
                <w:lang w:val="en-US" w:eastAsia="en-GB"/>
              </w:rPr>
            </w:pPr>
          </w:p>
          <w:p w14:paraId="484DDE7B" w14:textId="77777777" w:rsidR="00545230" w:rsidRPr="00C06FBD" w:rsidRDefault="00B67E9F"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The following Key results will be</w:t>
            </w:r>
            <w:r w:rsidR="00E375F1" w:rsidRPr="00C06FBD">
              <w:rPr>
                <w:rFonts w:eastAsia="Arial Unicode MS" w:cs="Arial"/>
                <w:color w:val="000000"/>
                <w:sz w:val="24"/>
                <w:u w:color="000000"/>
                <w:lang w:val="en-US" w:eastAsia="en-GB"/>
              </w:rPr>
              <w:t xml:space="preserve"> </w:t>
            </w:r>
            <w:r w:rsidRPr="00C06FBD">
              <w:rPr>
                <w:rFonts w:eastAsia="Arial Unicode MS" w:cs="Arial"/>
                <w:color w:val="000000"/>
                <w:sz w:val="24"/>
                <w:u w:color="000000"/>
                <w:lang w:val="en-US" w:eastAsia="en-GB"/>
              </w:rPr>
              <w:t>achieved with the Proje</w:t>
            </w:r>
            <w:r w:rsidR="00E375F1" w:rsidRPr="00C06FBD">
              <w:rPr>
                <w:rFonts w:eastAsia="Arial Unicode MS" w:cs="Arial"/>
                <w:color w:val="000000"/>
                <w:sz w:val="24"/>
                <w:u w:color="000000"/>
                <w:lang w:val="en-US" w:eastAsia="en-GB"/>
              </w:rPr>
              <w:t>ct:</w:t>
            </w:r>
          </w:p>
          <w:p w14:paraId="6E5CED3F" w14:textId="77777777" w:rsidR="00E375F1" w:rsidRPr="00C06FBD" w:rsidRDefault="00E375F1" w:rsidP="005F597D">
            <w:pPr>
              <w:spacing w:after="0" w:line="276" w:lineRule="auto"/>
              <w:rPr>
                <w:rFonts w:eastAsia="Arial Unicode MS" w:cs="Arial"/>
                <w:b/>
                <w:color w:val="000000"/>
                <w:sz w:val="24"/>
                <w:u w:color="000000"/>
                <w:lang w:val="en-US" w:eastAsia="en-GB"/>
              </w:rPr>
            </w:pPr>
          </w:p>
          <w:p w14:paraId="7E067E8C" w14:textId="77777777" w:rsidR="00E375F1" w:rsidRPr="00C06FBD" w:rsidRDefault="00E375F1"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Result </w:t>
            </w:r>
            <w:r w:rsidR="00B47A9C" w:rsidRPr="00C06FBD">
              <w:rPr>
                <w:rFonts w:eastAsia="Arial Unicode MS" w:cs="Arial"/>
                <w:color w:val="000000"/>
                <w:sz w:val="24"/>
                <w:u w:color="000000"/>
                <w:lang w:val="en-US" w:eastAsia="en-GB"/>
              </w:rPr>
              <w:t>1</w:t>
            </w:r>
            <w:r w:rsidRPr="00C06FBD">
              <w:rPr>
                <w:rFonts w:eastAsia="Arial Unicode MS" w:cs="Arial"/>
                <w:color w:val="000000"/>
                <w:sz w:val="24"/>
                <w:u w:color="000000"/>
                <w:lang w:val="en-US" w:eastAsia="en-GB"/>
              </w:rPr>
              <w:t xml:space="preserve">: </w:t>
            </w:r>
            <w:r w:rsidR="00AF3C80" w:rsidRPr="00C06FBD">
              <w:rPr>
                <w:rFonts w:eastAsia="Arial Unicode MS" w:cs="Arial"/>
                <w:color w:val="000000"/>
                <w:sz w:val="24"/>
                <w:u w:color="000000"/>
                <w:lang w:val="en-US" w:eastAsia="en-GB"/>
              </w:rPr>
              <w:t xml:space="preserve">Community Water Storage is improved through </w:t>
            </w:r>
            <w:r w:rsidR="001809BE" w:rsidRPr="00C06FBD">
              <w:rPr>
                <w:rFonts w:eastAsia="Arial Unicode MS" w:cs="Arial"/>
                <w:color w:val="000000"/>
                <w:sz w:val="24"/>
                <w:u w:color="000000"/>
                <w:lang w:val="en-US" w:eastAsia="en-GB"/>
              </w:rPr>
              <w:t xml:space="preserve">establishment </w:t>
            </w:r>
            <w:r w:rsidR="00AF3C80" w:rsidRPr="00C06FBD">
              <w:rPr>
                <w:rFonts w:eastAsia="Arial Unicode MS" w:cs="Arial"/>
                <w:color w:val="000000"/>
                <w:sz w:val="24"/>
                <w:u w:color="000000"/>
                <w:lang w:val="en-US" w:eastAsia="en-GB"/>
              </w:rPr>
              <w:t>of water storage tanks</w:t>
            </w:r>
            <w:r w:rsidR="001809BE" w:rsidRPr="00C06FBD">
              <w:rPr>
                <w:rFonts w:eastAsia="Arial Unicode MS" w:cs="Arial"/>
                <w:color w:val="000000"/>
                <w:sz w:val="24"/>
                <w:u w:color="000000"/>
                <w:lang w:val="en-US" w:eastAsia="en-GB"/>
              </w:rPr>
              <w:t xml:space="preserve">. </w:t>
            </w:r>
          </w:p>
          <w:p w14:paraId="5A31BA04" w14:textId="77777777" w:rsidR="00AF3C80" w:rsidRPr="00C06FBD" w:rsidRDefault="00AF3C80" w:rsidP="005F597D">
            <w:pPr>
              <w:spacing w:after="0" w:line="276" w:lineRule="auto"/>
              <w:rPr>
                <w:rFonts w:eastAsia="Arial Unicode MS" w:cs="Arial"/>
                <w:color w:val="000000"/>
                <w:sz w:val="24"/>
                <w:u w:color="000000"/>
                <w:lang w:val="en-US" w:eastAsia="en-GB"/>
              </w:rPr>
            </w:pPr>
          </w:p>
          <w:p w14:paraId="40BA20B7" w14:textId="77777777" w:rsidR="00AF3C80" w:rsidRPr="00C06FBD" w:rsidRDefault="00AF3C80"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Result 2: Water use efficiency on local farms is improved through use of solar energy-driven drip irrigation</w:t>
            </w:r>
          </w:p>
          <w:p w14:paraId="3F85F096" w14:textId="77777777" w:rsidR="00E375F1" w:rsidRPr="00C06FBD" w:rsidRDefault="00E375F1" w:rsidP="005F597D">
            <w:pPr>
              <w:spacing w:after="0" w:line="276" w:lineRule="auto"/>
              <w:rPr>
                <w:rFonts w:eastAsia="Arial Unicode MS" w:cs="Arial"/>
                <w:color w:val="000000"/>
                <w:sz w:val="24"/>
                <w:u w:color="000000"/>
                <w:lang w:val="en-US" w:eastAsia="en-GB"/>
              </w:rPr>
            </w:pPr>
          </w:p>
          <w:p w14:paraId="106B77BF" w14:textId="77777777" w:rsidR="00E375F1" w:rsidRPr="00C06FBD" w:rsidRDefault="00E375F1" w:rsidP="005F597D">
            <w:pPr>
              <w:spacing w:after="0" w:line="276" w:lineRule="auto"/>
              <w:rPr>
                <w:rFonts w:cs="Arial"/>
                <w:sz w:val="24"/>
                <w:lang w:val="en-US"/>
              </w:rPr>
            </w:pPr>
            <w:r w:rsidRPr="00C06FBD">
              <w:rPr>
                <w:rFonts w:eastAsia="Arial Unicode MS" w:cs="Arial"/>
                <w:color w:val="000000"/>
                <w:sz w:val="24"/>
                <w:u w:color="000000"/>
                <w:lang w:val="en-US" w:eastAsia="en-GB"/>
              </w:rPr>
              <w:t xml:space="preserve">Result </w:t>
            </w:r>
            <w:r w:rsidR="00AF3C80" w:rsidRPr="00C06FBD">
              <w:rPr>
                <w:rFonts w:eastAsia="Arial Unicode MS" w:cs="Arial"/>
                <w:color w:val="000000"/>
                <w:sz w:val="24"/>
                <w:u w:color="000000"/>
                <w:lang w:val="en-US" w:eastAsia="en-GB"/>
              </w:rPr>
              <w:t>3</w:t>
            </w:r>
            <w:r w:rsidRPr="00C06FBD">
              <w:rPr>
                <w:rFonts w:eastAsia="Arial Unicode MS" w:cs="Arial"/>
                <w:color w:val="000000"/>
                <w:sz w:val="24"/>
                <w:u w:color="000000"/>
                <w:lang w:val="en-US" w:eastAsia="en-GB"/>
              </w:rPr>
              <w:t xml:space="preserve">: </w:t>
            </w:r>
            <w:r w:rsidR="00C82CAE" w:rsidRPr="00C06FBD">
              <w:rPr>
                <w:rFonts w:eastAsia="Arial Unicode MS" w:cs="Arial"/>
                <w:color w:val="000000"/>
                <w:sz w:val="24"/>
                <w:u w:color="000000"/>
                <w:lang w:val="en-US" w:eastAsia="en-GB"/>
              </w:rPr>
              <w:t xml:space="preserve">The </w:t>
            </w:r>
            <w:r w:rsidR="00775856" w:rsidRPr="00C06FBD">
              <w:rPr>
                <w:rFonts w:eastAsia="Arial Unicode MS" w:cs="Arial"/>
                <w:color w:val="000000"/>
                <w:sz w:val="24"/>
                <w:u w:color="000000"/>
                <w:lang w:val="en-US" w:eastAsia="en-GB"/>
              </w:rPr>
              <w:t xml:space="preserve">Bon </w:t>
            </w:r>
            <w:r w:rsidRPr="00C06FBD">
              <w:rPr>
                <w:rFonts w:cs="Arial"/>
                <w:sz w:val="24"/>
                <w:lang w:val="en-US"/>
              </w:rPr>
              <w:t>Espoir source</w:t>
            </w:r>
            <w:r w:rsidR="00BD7AC6" w:rsidRPr="00C06FBD">
              <w:rPr>
                <w:rFonts w:cs="Arial"/>
                <w:sz w:val="24"/>
                <w:lang w:val="en-US"/>
              </w:rPr>
              <w:t xml:space="preserve"> is </w:t>
            </w:r>
            <w:r w:rsidR="005D563F" w:rsidRPr="00C06FBD">
              <w:rPr>
                <w:rFonts w:cs="Arial"/>
                <w:sz w:val="24"/>
                <w:lang w:val="en-US"/>
              </w:rPr>
              <w:t>rehabilitate</w:t>
            </w:r>
            <w:r w:rsidR="00B47A9C" w:rsidRPr="00C06FBD">
              <w:rPr>
                <w:rFonts w:cs="Arial"/>
                <w:sz w:val="24"/>
                <w:lang w:val="en-US"/>
              </w:rPr>
              <w:t>d</w:t>
            </w:r>
            <w:r w:rsidR="005D563F" w:rsidRPr="00C06FBD">
              <w:rPr>
                <w:rFonts w:cs="Arial"/>
                <w:sz w:val="24"/>
                <w:lang w:val="en-US"/>
              </w:rPr>
              <w:t xml:space="preserve"> </w:t>
            </w:r>
            <w:r w:rsidRPr="00C06FBD">
              <w:rPr>
                <w:rFonts w:cs="Arial"/>
                <w:sz w:val="24"/>
                <w:lang w:val="en-US"/>
              </w:rPr>
              <w:t>using ecosystem-based adaptation methods with enhance</w:t>
            </w:r>
            <w:r w:rsidR="005D563F" w:rsidRPr="00C06FBD">
              <w:rPr>
                <w:rFonts w:cs="Arial"/>
                <w:sz w:val="24"/>
                <w:lang w:val="en-US"/>
              </w:rPr>
              <w:t>d</w:t>
            </w:r>
            <w:r w:rsidRPr="00C06FBD">
              <w:rPr>
                <w:rFonts w:cs="Arial"/>
                <w:sz w:val="24"/>
                <w:lang w:val="en-US"/>
              </w:rPr>
              <w:t xml:space="preserve"> and regulated water flows for downstream farming communities</w:t>
            </w:r>
            <w:r w:rsidR="00B47A9C" w:rsidRPr="00C06FBD">
              <w:rPr>
                <w:rFonts w:cs="Arial"/>
                <w:sz w:val="24"/>
                <w:lang w:val="en-US"/>
              </w:rPr>
              <w:t xml:space="preserve"> </w:t>
            </w:r>
          </w:p>
          <w:p w14:paraId="05DD9848" w14:textId="77777777" w:rsidR="00BD7AC6" w:rsidRPr="00C06FBD" w:rsidRDefault="00BD7AC6" w:rsidP="005F597D">
            <w:pPr>
              <w:spacing w:after="0" w:line="276" w:lineRule="auto"/>
              <w:rPr>
                <w:rFonts w:eastAsia="Arial Unicode MS" w:cs="Arial"/>
                <w:color w:val="000000"/>
                <w:sz w:val="24"/>
                <w:u w:color="000000"/>
                <w:lang w:val="en-US" w:eastAsia="en-GB"/>
              </w:rPr>
            </w:pPr>
          </w:p>
          <w:p w14:paraId="2127B6FC" w14:textId="77777777" w:rsidR="00E375F1" w:rsidRPr="00C06FBD" w:rsidRDefault="00BD7AC6"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Result </w:t>
            </w:r>
            <w:r w:rsidR="00AF3C80" w:rsidRPr="00C06FBD">
              <w:rPr>
                <w:rFonts w:eastAsia="Arial Unicode MS" w:cs="Arial"/>
                <w:color w:val="000000"/>
                <w:sz w:val="24"/>
                <w:u w:color="000000"/>
                <w:lang w:val="en-US" w:eastAsia="en-GB"/>
              </w:rPr>
              <w:t>4</w:t>
            </w:r>
            <w:r w:rsidRPr="00C06FBD">
              <w:rPr>
                <w:rFonts w:eastAsia="Arial Unicode MS" w:cs="Arial"/>
                <w:color w:val="000000"/>
                <w:sz w:val="24"/>
                <w:u w:color="000000"/>
                <w:lang w:val="en-US" w:eastAsia="en-GB"/>
              </w:rPr>
              <w:t xml:space="preserve">:  Implementation and sustainability of “water smart farms” technology is enhanced through knowledge sharing arising out of </w:t>
            </w:r>
            <w:r w:rsidRPr="00C06FBD">
              <w:rPr>
                <w:rFonts w:cs="Arial"/>
                <w:sz w:val="24"/>
              </w:rPr>
              <w:t>South-to-South Cooperation Triangular Cooperation (SSC/TrC)</w:t>
            </w:r>
          </w:p>
          <w:p w14:paraId="0BA39733" w14:textId="77777777" w:rsidR="00E375F1" w:rsidRPr="00C06FBD" w:rsidRDefault="00E375F1" w:rsidP="005F597D">
            <w:pPr>
              <w:spacing w:after="0" w:line="276" w:lineRule="auto"/>
              <w:rPr>
                <w:rFonts w:eastAsia="Arial Unicode MS" w:cs="Arial"/>
                <w:color w:val="000000"/>
                <w:sz w:val="24"/>
                <w:u w:color="000000"/>
                <w:lang w:val="en-US" w:eastAsia="en-GB"/>
              </w:rPr>
            </w:pPr>
          </w:p>
          <w:p w14:paraId="1DEC351A" w14:textId="77777777" w:rsidR="00E375F1" w:rsidRPr="00C06FBD" w:rsidRDefault="00E375F1"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Technical Support and backstopping will be provided by the Seychelles Agricultural Agency, </w:t>
            </w:r>
            <w:r w:rsidR="000E0EFA" w:rsidRPr="00C06FBD">
              <w:rPr>
                <w:rFonts w:eastAsia="Arial Unicode MS" w:cs="Arial"/>
                <w:color w:val="000000"/>
                <w:sz w:val="24"/>
                <w:u w:color="000000"/>
                <w:lang w:val="en-US" w:eastAsia="en-GB"/>
              </w:rPr>
              <w:t xml:space="preserve">Ministry of Fisheries and Agriculture and </w:t>
            </w:r>
            <w:r w:rsidRPr="00C06FBD">
              <w:rPr>
                <w:rFonts w:eastAsia="Arial Unicode MS" w:cs="Arial"/>
                <w:color w:val="000000"/>
                <w:sz w:val="24"/>
                <w:u w:color="000000"/>
                <w:lang w:val="en-US" w:eastAsia="en-GB"/>
              </w:rPr>
              <w:t>the Public Utilities Corporation.</w:t>
            </w:r>
          </w:p>
          <w:p w14:paraId="09BDFB6B" w14:textId="77777777" w:rsidR="00B04929" w:rsidRPr="00C06FBD" w:rsidRDefault="00B04929" w:rsidP="005F597D">
            <w:pPr>
              <w:spacing w:after="0" w:line="276" w:lineRule="auto"/>
              <w:rPr>
                <w:rFonts w:eastAsia="Arial Unicode MS" w:cs="Arial"/>
                <w:color w:val="000000"/>
                <w:sz w:val="24"/>
                <w:u w:color="000000"/>
                <w:lang w:val="en-US" w:eastAsia="en-GB"/>
              </w:rPr>
            </w:pPr>
          </w:p>
        </w:tc>
      </w:tr>
    </w:tbl>
    <w:p w14:paraId="65CEC84C" w14:textId="77777777" w:rsidR="00623716" w:rsidRPr="00C06FBD" w:rsidRDefault="00623716" w:rsidP="005F597D">
      <w:pPr>
        <w:spacing w:line="276" w:lineRule="auto"/>
        <w:rPr>
          <w:rFonts w:cs="Arial"/>
          <w:b/>
          <w:sz w:val="24"/>
        </w:rPr>
      </w:pPr>
    </w:p>
    <w:p w14:paraId="48E6E7D9" w14:textId="77777777" w:rsidR="00623716" w:rsidRPr="00C06FBD" w:rsidRDefault="00623716" w:rsidP="005F597D">
      <w:pPr>
        <w:spacing w:line="276" w:lineRule="auto"/>
        <w:rPr>
          <w:rFonts w:cs="Arial"/>
          <w:b/>
          <w:sz w:val="24"/>
        </w:rPr>
      </w:pPr>
    </w:p>
    <w:p w14:paraId="5D593A4F" w14:textId="77777777" w:rsidR="00623716" w:rsidRPr="00C06FBD" w:rsidRDefault="00C80965" w:rsidP="005F597D">
      <w:pPr>
        <w:pStyle w:val="Heading1"/>
        <w:numPr>
          <w:ilvl w:val="0"/>
          <w:numId w:val="0"/>
        </w:numPr>
        <w:spacing w:line="276" w:lineRule="auto"/>
        <w:ind w:left="720" w:hanging="720"/>
        <w:rPr>
          <w:rFonts w:ascii="Arial" w:hAnsi="Arial" w:cs="Arial"/>
          <w:sz w:val="24"/>
          <w:szCs w:val="24"/>
        </w:rPr>
      </w:pPr>
      <w:bookmarkStart w:id="2" w:name="_Toc515440494"/>
      <w:r w:rsidRPr="00C06FBD">
        <w:rPr>
          <w:rFonts w:ascii="Arial" w:hAnsi="Arial" w:cs="Arial"/>
          <w:sz w:val="24"/>
          <w:szCs w:val="24"/>
        </w:rPr>
        <w:t>GRANT SUMMARY:</w:t>
      </w:r>
      <w:bookmarkEnd w:id="2"/>
    </w:p>
    <w:p w14:paraId="431ED7AB" w14:textId="77777777" w:rsidR="00014DC2" w:rsidRPr="00C06FBD" w:rsidRDefault="00014DC2" w:rsidP="005F597D">
      <w:pPr>
        <w:spacing w:line="276" w:lineRule="auto"/>
        <w:rPr>
          <w:rFonts w:cs="Arial"/>
          <w:b/>
          <w:sz w:val="24"/>
        </w:rPr>
      </w:pPr>
    </w:p>
    <w:p w14:paraId="11449557" w14:textId="77777777" w:rsidR="00014DC2" w:rsidRPr="00C06FBD" w:rsidRDefault="00014DC2" w:rsidP="005F597D">
      <w:pPr>
        <w:spacing w:line="276" w:lineRule="auto"/>
        <w:rPr>
          <w:rFonts w:cs="Arial"/>
          <w:b/>
          <w:sz w:val="24"/>
        </w:rPr>
      </w:pPr>
    </w:p>
    <w:tbl>
      <w:tblPr>
        <w:tblStyle w:val="TableGrid"/>
        <w:tblW w:w="5000" w:type="pct"/>
        <w:tblLook w:val="04A0" w:firstRow="1" w:lastRow="0" w:firstColumn="1" w:lastColumn="0" w:noHBand="0" w:noVBand="1"/>
      </w:tblPr>
      <w:tblGrid>
        <w:gridCol w:w="5362"/>
        <w:gridCol w:w="1588"/>
        <w:gridCol w:w="1537"/>
        <w:gridCol w:w="1105"/>
      </w:tblGrid>
      <w:tr w:rsidR="00807D43" w:rsidRPr="00C06FBD" w14:paraId="46955DA2" w14:textId="77777777" w:rsidTr="005B780D">
        <w:tc>
          <w:tcPr>
            <w:tcW w:w="2859" w:type="pct"/>
            <w:vMerge w:val="restart"/>
          </w:tcPr>
          <w:p w14:paraId="0F21D265" w14:textId="77777777" w:rsidR="00807D43" w:rsidRPr="00C06FBD" w:rsidRDefault="00C84CA0" w:rsidP="005F597D">
            <w:pPr>
              <w:spacing w:line="276" w:lineRule="auto"/>
              <w:jc w:val="left"/>
              <w:rPr>
                <w:rFonts w:cs="Arial"/>
                <w:b/>
                <w:sz w:val="24"/>
              </w:rPr>
            </w:pPr>
            <w:r w:rsidRPr="00C06FBD">
              <w:rPr>
                <w:rFonts w:cs="Arial"/>
                <w:b/>
                <w:sz w:val="24"/>
              </w:rPr>
              <w:t>Programe period</w:t>
            </w:r>
            <w:r w:rsidR="00B620EB" w:rsidRPr="00C06FBD">
              <w:rPr>
                <w:rFonts w:cs="Arial"/>
                <w:b/>
                <w:sz w:val="24"/>
              </w:rPr>
              <w:t xml:space="preserve">:              </w:t>
            </w:r>
            <w:r w:rsidRPr="00C06FBD">
              <w:rPr>
                <w:rFonts w:cs="Arial"/>
                <w:b/>
                <w:sz w:val="24"/>
              </w:rPr>
              <w:t>201</w:t>
            </w:r>
            <w:r w:rsidR="005B780D" w:rsidRPr="00C06FBD">
              <w:rPr>
                <w:rFonts w:cs="Arial"/>
                <w:b/>
                <w:sz w:val="24"/>
              </w:rPr>
              <w:t>7</w:t>
            </w:r>
            <w:r w:rsidRPr="00C06FBD">
              <w:rPr>
                <w:rFonts w:cs="Arial"/>
                <w:b/>
                <w:sz w:val="24"/>
              </w:rPr>
              <w:t>-2020</w:t>
            </w:r>
          </w:p>
          <w:p w14:paraId="1F91317A" w14:textId="77777777" w:rsidR="00C84CA0" w:rsidRPr="00C06FBD" w:rsidRDefault="00C84CA0" w:rsidP="005F597D">
            <w:pPr>
              <w:spacing w:line="276" w:lineRule="auto"/>
              <w:jc w:val="left"/>
              <w:rPr>
                <w:rFonts w:cs="Arial"/>
                <w:b/>
                <w:sz w:val="24"/>
              </w:rPr>
            </w:pPr>
            <w:r w:rsidRPr="00C06FBD">
              <w:rPr>
                <w:rFonts w:cs="Arial"/>
                <w:b/>
                <w:sz w:val="24"/>
              </w:rPr>
              <w:t>Project:</w:t>
            </w:r>
            <w:r w:rsidR="005B780D" w:rsidRPr="00C06FBD">
              <w:rPr>
                <w:rFonts w:cs="Arial"/>
                <w:b/>
                <w:sz w:val="24"/>
              </w:rPr>
              <w:t xml:space="preserve">                                2018-2020(36 months)</w:t>
            </w:r>
          </w:p>
          <w:p w14:paraId="2023E56C" w14:textId="77777777" w:rsidR="005B780D" w:rsidRPr="00C06FBD" w:rsidRDefault="005B780D" w:rsidP="005F597D">
            <w:pPr>
              <w:spacing w:line="276" w:lineRule="auto"/>
              <w:jc w:val="left"/>
              <w:rPr>
                <w:rFonts w:cs="Arial"/>
                <w:b/>
                <w:sz w:val="24"/>
              </w:rPr>
            </w:pPr>
            <w:r w:rsidRPr="00C06FBD">
              <w:rPr>
                <w:rFonts w:cs="Arial"/>
                <w:b/>
                <w:sz w:val="24"/>
              </w:rPr>
              <w:t>Key results Area (SP)         SS1 (Poverty Eradication)</w:t>
            </w:r>
          </w:p>
          <w:p w14:paraId="1C251A62" w14:textId="77777777" w:rsidR="005B780D" w:rsidRPr="00C06FBD" w:rsidRDefault="005B780D" w:rsidP="005F597D">
            <w:pPr>
              <w:spacing w:line="276" w:lineRule="auto"/>
              <w:jc w:val="left"/>
              <w:rPr>
                <w:rFonts w:cs="Arial"/>
                <w:b/>
                <w:sz w:val="24"/>
              </w:rPr>
            </w:pPr>
            <w:r w:rsidRPr="00C06FBD">
              <w:rPr>
                <w:rFonts w:cs="Arial"/>
                <w:b/>
                <w:sz w:val="24"/>
              </w:rPr>
              <w:t xml:space="preserve">ATLAS Award ID                  </w:t>
            </w:r>
            <w:r w:rsidR="00821409" w:rsidRPr="00C06FBD">
              <w:rPr>
                <w:rFonts w:cs="Arial"/>
                <w:b/>
                <w:sz w:val="24"/>
              </w:rPr>
              <w:t>00112163</w:t>
            </w:r>
          </w:p>
          <w:p w14:paraId="5671D347" w14:textId="77777777" w:rsidR="005B780D" w:rsidRPr="00C06FBD" w:rsidRDefault="005B780D" w:rsidP="005F597D">
            <w:pPr>
              <w:spacing w:line="276" w:lineRule="auto"/>
              <w:jc w:val="left"/>
              <w:rPr>
                <w:rFonts w:cs="Arial"/>
                <w:b/>
                <w:sz w:val="24"/>
              </w:rPr>
            </w:pPr>
            <w:r w:rsidRPr="00C06FBD">
              <w:rPr>
                <w:rFonts w:cs="Arial"/>
                <w:b/>
                <w:sz w:val="24"/>
              </w:rPr>
              <w:t xml:space="preserve">Atlas Project ID                    </w:t>
            </w:r>
            <w:r w:rsidR="00821409" w:rsidRPr="00C06FBD">
              <w:rPr>
                <w:rFonts w:cs="Arial"/>
                <w:b/>
                <w:sz w:val="24"/>
              </w:rPr>
              <w:t>00110809</w:t>
            </w:r>
          </w:p>
          <w:p w14:paraId="67C3350A" w14:textId="77777777" w:rsidR="005B780D" w:rsidRPr="00C06FBD" w:rsidRDefault="005B780D" w:rsidP="005F597D">
            <w:pPr>
              <w:spacing w:line="276" w:lineRule="auto"/>
              <w:jc w:val="left"/>
              <w:rPr>
                <w:rFonts w:cs="Arial"/>
                <w:b/>
                <w:sz w:val="24"/>
              </w:rPr>
            </w:pPr>
            <w:r w:rsidRPr="00C06FBD">
              <w:rPr>
                <w:rFonts w:cs="Arial"/>
                <w:b/>
                <w:sz w:val="24"/>
              </w:rPr>
              <w:t>Stared Date:                          1 July 2018</w:t>
            </w:r>
          </w:p>
          <w:p w14:paraId="46D6B033" w14:textId="77777777" w:rsidR="005B780D" w:rsidRPr="00C06FBD" w:rsidRDefault="005B780D" w:rsidP="005F597D">
            <w:pPr>
              <w:spacing w:line="276" w:lineRule="auto"/>
              <w:jc w:val="left"/>
              <w:rPr>
                <w:rFonts w:cs="Arial"/>
                <w:b/>
                <w:sz w:val="24"/>
              </w:rPr>
            </w:pPr>
            <w:r w:rsidRPr="00C06FBD">
              <w:rPr>
                <w:rFonts w:cs="Arial"/>
                <w:b/>
                <w:sz w:val="24"/>
              </w:rPr>
              <w:t>End Date                               31 December 2020</w:t>
            </w:r>
          </w:p>
          <w:p w14:paraId="35328020" w14:textId="77777777" w:rsidR="005B780D" w:rsidRPr="00C06FBD" w:rsidRDefault="005B780D" w:rsidP="005F597D">
            <w:pPr>
              <w:spacing w:line="276" w:lineRule="auto"/>
              <w:jc w:val="left"/>
              <w:rPr>
                <w:rFonts w:cs="Arial"/>
                <w:b/>
                <w:sz w:val="24"/>
              </w:rPr>
            </w:pPr>
            <w:r w:rsidRPr="00C06FBD">
              <w:rPr>
                <w:rFonts w:cs="Arial"/>
                <w:b/>
                <w:sz w:val="24"/>
              </w:rPr>
              <w:t xml:space="preserve">LPAC Meeting date  </w:t>
            </w:r>
            <w:r w:rsidR="00821409" w:rsidRPr="00C06FBD">
              <w:rPr>
                <w:rFonts w:cs="Arial"/>
                <w:b/>
                <w:sz w:val="24"/>
              </w:rPr>
              <w:t xml:space="preserve">             </w:t>
            </w:r>
          </w:p>
          <w:p w14:paraId="6D6A1F2B" w14:textId="77777777" w:rsidR="005B780D" w:rsidRPr="00C06FBD" w:rsidRDefault="005B780D" w:rsidP="005F597D">
            <w:pPr>
              <w:spacing w:line="276" w:lineRule="auto"/>
              <w:jc w:val="left"/>
              <w:rPr>
                <w:rFonts w:cs="Arial"/>
                <w:b/>
                <w:sz w:val="24"/>
              </w:rPr>
            </w:pPr>
            <w:r w:rsidRPr="00C06FBD">
              <w:rPr>
                <w:rFonts w:cs="Arial"/>
                <w:b/>
                <w:sz w:val="24"/>
              </w:rPr>
              <w:t>Management Arrangements  NIM (with CO support to NIM)</w:t>
            </w:r>
          </w:p>
        </w:tc>
        <w:tc>
          <w:tcPr>
            <w:tcW w:w="892" w:type="pct"/>
          </w:tcPr>
          <w:p w14:paraId="1B3AA2C5" w14:textId="77777777" w:rsidR="00807D43" w:rsidRPr="00C06FBD" w:rsidRDefault="00807D43" w:rsidP="005F597D">
            <w:pPr>
              <w:spacing w:line="276" w:lineRule="auto"/>
              <w:rPr>
                <w:rFonts w:cs="Arial"/>
                <w:sz w:val="24"/>
              </w:rPr>
            </w:pPr>
            <w:r w:rsidRPr="00C06FBD">
              <w:rPr>
                <w:rFonts w:cs="Arial"/>
                <w:sz w:val="24"/>
              </w:rPr>
              <w:t>Total Resources required (</w:t>
            </w:r>
            <w:r w:rsidR="00B83E4E" w:rsidRPr="00C06FBD">
              <w:rPr>
                <w:rFonts w:cs="Arial"/>
                <w:sz w:val="24"/>
              </w:rPr>
              <w:t>EURO</w:t>
            </w:r>
            <w:r w:rsidRPr="00C06FBD">
              <w:rPr>
                <w:rFonts w:cs="Arial"/>
                <w:sz w:val="24"/>
              </w:rPr>
              <w:t xml:space="preserve">) </w:t>
            </w:r>
          </w:p>
        </w:tc>
        <w:tc>
          <w:tcPr>
            <w:tcW w:w="1249" w:type="pct"/>
            <w:gridSpan w:val="2"/>
          </w:tcPr>
          <w:p w14:paraId="338313A5" w14:textId="77777777" w:rsidR="00807D43" w:rsidRPr="00C06FBD" w:rsidRDefault="00FB5070" w:rsidP="005F597D">
            <w:pPr>
              <w:spacing w:line="276" w:lineRule="auto"/>
              <w:jc w:val="center"/>
              <w:rPr>
                <w:rFonts w:cs="Arial"/>
                <w:b/>
                <w:sz w:val="24"/>
              </w:rPr>
            </w:pPr>
            <w:r w:rsidRPr="00C06FBD">
              <w:rPr>
                <w:rFonts w:cs="Arial"/>
                <w:b/>
                <w:sz w:val="24"/>
              </w:rPr>
              <w:t>739,090</w:t>
            </w:r>
          </w:p>
        </w:tc>
      </w:tr>
      <w:tr w:rsidR="00807D43" w:rsidRPr="004A129D" w14:paraId="3475D58E" w14:textId="77777777" w:rsidTr="005B780D">
        <w:tc>
          <w:tcPr>
            <w:tcW w:w="2859" w:type="pct"/>
            <w:vMerge/>
          </w:tcPr>
          <w:p w14:paraId="6B35EEA2" w14:textId="77777777" w:rsidR="00807D43" w:rsidRPr="00C06FBD" w:rsidRDefault="00807D43" w:rsidP="005F597D">
            <w:pPr>
              <w:spacing w:line="276" w:lineRule="auto"/>
              <w:rPr>
                <w:rFonts w:cs="Arial"/>
                <w:b/>
                <w:sz w:val="24"/>
              </w:rPr>
            </w:pPr>
          </w:p>
        </w:tc>
        <w:tc>
          <w:tcPr>
            <w:tcW w:w="892" w:type="pct"/>
          </w:tcPr>
          <w:p w14:paraId="0F10B471" w14:textId="77777777" w:rsidR="00807D43" w:rsidRPr="00C06FBD" w:rsidRDefault="00807D43" w:rsidP="005F597D">
            <w:pPr>
              <w:spacing w:line="276" w:lineRule="auto"/>
              <w:rPr>
                <w:rFonts w:cs="Arial"/>
                <w:sz w:val="24"/>
              </w:rPr>
            </w:pPr>
            <w:r w:rsidRPr="00C06FBD">
              <w:rPr>
                <w:rFonts w:cs="Arial"/>
                <w:sz w:val="24"/>
              </w:rPr>
              <w:t>Total resources allocated (</w:t>
            </w:r>
            <w:r w:rsidR="00B83E4E" w:rsidRPr="00C06FBD">
              <w:rPr>
                <w:rFonts w:cs="Arial"/>
                <w:sz w:val="24"/>
              </w:rPr>
              <w:t>EURO</w:t>
            </w:r>
            <w:r w:rsidRPr="00C06FBD">
              <w:rPr>
                <w:rFonts w:cs="Arial"/>
                <w:sz w:val="24"/>
              </w:rPr>
              <w:t>)</w:t>
            </w:r>
          </w:p>
        </w:tc>
        <w:tc>
          <w:tcPr>
            <w:tcW w:w="609" w:type="pct"/>
          </w:tcPr>
          <w:p w14:paraId="0EE702A2" w14:textId="77777777" w:rsidR="00807D43" w:rsidRPr="00C06FBD" w:rsidRDefault="00687753" w:rsidP="005F597D">
            <w:pPr>
              <w:spacing w:line="276" w:lineRule="auto"/>
              <w:rPr>
                <w:rFonts w:cs="Arial"/>
                <w:b/>
                <w:sz w:val="24"/>
              </w:rPr>
            </w:pPr>
            <w:r w:rsidRPr="00C06FBD">
              <w:rPr>
                <w:rFonts w:cs="Arial"/>
                <w:b/>
                <w:sz w:val="24"/>
              </w:rPr>
              <w:t>UNDP TRAC</w:t>
            </w:r>
          </w:p>
        </w:tc>
        <w:tc>
          <w:tcPr>
            <w:tcW w:w="640" w:type="pct"/>
          </w:tcPr>
          <w:p w14:paraId="4F5CC170" w14:textId="77777777" w:rsidR="00807D43" w:rsidRPr="004A129D" w:rsidRDefault="00687753" w:rsidP="005F597D">
            <w:pPr>
              <w:spacing w:line="276" w:lineRule="auto"/>
              <w:rPr>
                <w:rFonts w:cs="Arial"/>
                <w:b/>
                <w:sz w:val="24"/>
              </w:rPr>
            </w:pPr>
            <w:r w:rsidRPr="00C06FBD">
              <w:rPr>
                <w:rFonts w:cs="Arial"/>
                <w:b/>
                <w:sz w:val="24"/>
              </w:rPr>
              <w:t>0.00</w:t>
            </w:r>
          </w:p>
        </w:tc>
      </w:tr>
      <w:tr w:rsidR="00807D43" w:rsidRPr="004A129D" w14:paraId="01383F7C" w14:textId="77777777" w:rsidTr="005B780D">
        <w:tc>
          <w:tcPr>
            <w:tcW w:w="2859" w:type="pct"/>
            <w:vMerge/>
          </w:tcPr>
          <w:p w14:paraId="278E89B2" w14:textId="77777777" w:rsidR="00807D43" w:rsidRPr="004A129D" w:rsidRDefault="00807D43" w:rsidP="005F597D">
            <w:pPr>
              <w:spacing w:line="276" w:lineRule="auto"/>
              <w:rPr>
                <w:rFonts w:cs="Arial"/>
                <w:b/>
                <w:sz w:val="24"/>
              </w:rPr>
            </w:pPr>
          </w:p>
        </w:tc>
        <w:tc>
          <w:tcPr>
            <w:tcW w:w="892" w:type="pct"/>
          </w:tcPr>
          <w:p w14:paraId="224534BA" w14:textId="77777777" w:rsidR="00807D43" w:rsidRPr="004A129D" w:rsidRDefault="00807D43" w:rsidP="005F597D">
            <w:pPr>
              <w:spacing w:line="276" w:lineRule="auto"/>
              <w:rPr>
                <w:rFonts w:cs="Arial"/>
                <w:sz w:val="24"/>
              </w:rPr>
            </w:pPr>
          </w:p>
        </w:tc>
        <w:tc>
          <w:tcPr>
            <w:tcW w:w="609" w:type="pct"/>
          </w:tcPr>
          <w:p w14:paraId="54048CD9" w14:textId="77777777" w:rsidR="00807D43" w:rsidRPr="004A129D" w:rsidRDefault="00687753" w:rsidP="005F597D">
            <w:pPr>
              <w:spacing w:line="276" w:lineRule="auto"/>
              <w:rPr>
                <w:rFonts w:cs="Arial"/>
                <w:b/>
                <w:sz w:val="24"/>
              </w:rPr>
            </w:pPr>
            <w:r w:rsidRPr="004A129D">
              <w:rPr>
                <w:rFonts w:cs="Arial"/>
                <w:sz w:val="24"/>
              </w:rPr>
              <w:t>Donor</w:t>
            </w:r>
          </w:p>
        </w:tc>
        <w:tc>
          <w:tcPr>
            <w:tcW w:w="640" w:type="pct"/>
          </w:tcPr>
          <w:p w14:paraId="4D9C5366" w14:textId="77777777" w:rsidR="00807D43" w:rsidRPr="004A129D" w:rsidRDefault="00E1516A" w:rsidP="005F597D">
            <w:pPr>
              <w:spacing w:line="276" w:lineRule="auto"/>
              <w:rPr>
                <w:rFonts w:cs="Arial"/>
                <w:b/>
                <w:sz w:val="24"/>
              </w:rPr>
            </w:pPr>
            <w:bookmarkStart w:id="3" w:name="OLE_LINK1"/>
            <w:r w:rsidRPr="004A129D">
              <w:rPr>
                <w:rFonts w:cs="Arial"/>
                <w:b/>
                <w:sz w:val="24"/>
              </w:rPr>
              <w:t>4</w:t>
            </w:r>
            <w:r w:rsidR="00FB5070" w:rsidRPr="004A129D">
              <w:rPr>
                <w:rFonts w:cs="Arial"/>
                <w:b/>
                <w:sz w:val="24"/>
              </w:rPr>
              <w:t>09,090</w:t>
            </w:r>
            <w:bookmarkEnd w:id="3"/>
          </w:p>
        </w:tc>
      </w:tr>
      <w:tr w:rsidR="00807D43" w:rsidRPr="004A129D" w14:paraId="4BF17F49" w14:textId="77777777" w:rsidTr="005B780D">
        <w:tc>
          <w:tcPr>
            <w:tcW w:w="2859" w:type="pct"/>
            <w:vMerge/>
          </w:tcPr>
          <w:p w14:paraId="65E819D6" w14:textId="77777777" w:rsidR="00807D43" w:rsidRPr="004A129D" w:rsidRDefault="00807D43" w:rsidP="005F597D">
            <w:pPr>
              <w:spacing w:line="276" w:lineRule="auto"/>
              <w:rPr>
                <w:rFonts w:cs="Arial"/>
                <w:b/>
                <w:sz w:val="24"/>
              </w:rPr>
            </w:pPr>
          </w:p>
        </w:tc>
        <w:tc>
          <w:tcPr>
            <w:tcW w:w="892" w:type="pct"/>
          </w:tcPr>
          <w:p w14:paraId="143423E0" w14:textId="77777777" w:rsidR="00807D43" w:rsidRPr="004A129D" w:rsidRDefault="00807D43" w:rsidP="005F597D">
            <w:pPr>
              <w:spacing w:line="276" w:lineRule="auto"/>
              <w:rPr>
                <w:rFonts w:cs="Arial"/>
                <w:sz w:val="24"/>
              </w:rPr>
            </w:pPr>
          </w:p>
        </w:tc>
        <w:tc>
          <w:tcPr>
            <w:tcW w:w="609" w:type="pct"/>
          </w:tcPr>
          <w:p w14:paraId="2F51145B" w14:textId="77777777" w:rsidR="00807D43" w:rsidRPr="004A129D" w:rsidRDefault="00687753" w:rsidP="005F597D">
            <w:pPr>
              <w:spacing w:line="276" w:lineRule="auto"/>
              <w:rPr>
                <w:rFonts w:cs="Arial"/>
                <w:b/>
                <w:sz w:val="24"/>
              </w:rPr>
            </w:pPr>
            <w:r w:rsidRPr="004A129D">
              <w:rPr>
                <w:rFonts w:cs="Arial"/>
                <w:sz w:val="24"/>
              </w:rPr>
              <w:t>Government (Parallel EBA Project)</w:t>
            </w:r>
          </w:p>
        </w:tc>
        <w:tc>
          <w:tcPr>
            <w:tcW w:w="640" w:type="pct"/>
          </w:tcPr>
          <w:p w14:paraId="5486A194" w14:textId="77777777" w:rsidR="00807D43" w:rsidRPr="004A129D" w:rsidRDefault="00FB5070" w:rsidP="005F597D">
            <w:pPr>
              <w:spacing w:line="276" w:lineRule="auto"/>
              <w:rPr>
                <w:rFonts w:cs="Arial"/>
                <w:b/>
                <w:sz w:val="24"/>
              </w:rPr>
            </w:pPr>
            <w:r w:rsidRPr="004A129D">
              <w:rPr>
                <w:rFonts w:cs="Arial"/>
                <w:b/>
                <w:sz w:val="24"/>
              </w:rPr>
              <w:t>3</w:t>
            </w:r>
            <w:r w:rsidR="00687753" w:rsidRPr="004A129D">
              <w:rPr>
                <w:rFonts w:cs="Arial"/>
                <w:b/>
                <w:sz w:val="24"/>
              </w:rPr>
              <w:t>00,000</w:t>
            </w:r>
          </w:p>
        </w:tc>
      </w:tr>
      <w:tr w:rsidR="00807D43" w:rsidRPr="004A129D" w14:paraId="7152FE24" w14:textId="77777777" w:rsidTr="005B780D">
        <w:tc>
          <w:tcPr>
            <w:tcW w:w="2859" w:type="pct"/>
            <w:vMerge/>
          </w:tcPr>
          <w:p w14:paraId="0AACE92B" w14:textId="77777777" w:rsidR="00807D43" w:rsidRPr="004A129D" w:rsidRDefault="00807D43" w:rsidP="005F597D">
            <w:pPr>
              <w:spacing w:line="276" w:lineRule="auto"/>
              <w:rPr>
                <w:rFonts w:cs="Arial"/>
                <w:b/>
                <w:sz w:val="24"/>
              </w:rPr>
            </w:pPr>
          </w:p>
        </w:tc>
        <w:tc>
          <w:tcPr>
            <w:tcW w:w="892" w:type="pct"/>
          </w:tcPr>
          <w:p w14:paraId="2679BB56" w14:textId="77777777" w:rsidR="00807D43" w:rsidRPr="004A129D" w:rsidRDefault="00807D43" w:rsidP="005F597D">
            <w:pPr>
              <w:spacing w:line="276" w:lineRule="auto"/>
              <w:rPr>
                <w:rFonts w:cs="Arial"/>
                <w:sz w:val="24"/>
              </w:rPr>
            </w:pPr>
          </w:p>
        </w:tc>
        <w:tc>
          <w:tcPr>
            <w:tcW w:w="609" w:type="pct"/>
          </w:tcPr>
          <w:p w14:paraId="2714AC3C" w14:textId="77777777" w:rsidR="00807D43" w:rsidRPr="004A129D" w:rsidRDefault="00807D43" w:rsidP="005F597D">
            <w:pPr>
              <w:spacing w:line="276" w:lineRule="auto"/>
              <w:rPr>
                <w:rFonts w:cs="Arial"/>
                <w:b/>
                <w:sz w:val="24"/>
              </w:rPr>
            </w:pPr>
            <w:r w:rsidRPr="004A129D">
              <w:rPr>
                <w:rFonts w:cs="Arial"/>
                <w:sz w:val="24"/>
              </w:rPr>
              <w:t>In kind</w:t>
            </w:r>
            <w:r w:rsidR="002633E7" w:rsidRPr="004A129D">
              <w:rPr>
                <w:rFonts w:cs="Arial"/>
                <w:sz w:val="24"/>
              </w:rPr>
              <w:t xml:space="preserve"> </w:t>
            </w:r>
          </w:p>
        </w:tc>
        <w:tc>
          <w:tcPr>
            <w:tcW w:w="640" w:type="pct"/>
          </w:tcPr>
          <w:p w14:paraId="5F20330A" w14:textId="77777777" w:rsidR="00807D43" w:rsidRPr="004A129D" w:rsidRDefault="002633E7" w:rsidP="005F597D">
            <w:pPr>
              <w:spacing w:line="276" w:lineRule="auto"/>
              <w:rPr>
                <w:rFonts w:cs="Arial"/>
                <w:b/>
                <w:sz w:val="24"/>
              </w:rPr>
            </w:pPr>
            <w:r w:rsidRPr="004A129D">
              <w:rPr>
                <w:rFonts w:cs="Arial"/>
                <w:b/>
                <w:sz w:val="24"/>
              </w:rPr>
              <w:t>30,000</w:t>
            </w:r>
          </w:p>
        </w:tc>
      </w:tr>
      <w:tr w:rsidR="00807D43" w:rsidRPr="004A129D" w14:paraId="73FA801E" w14:textId="77777777" w:rsidTr="005B780D">
        <w:tc>
          <w:tcPr>
            <w:tcW w:w="2859" w:type="pct"/>
            <w:vMerge/>
          </w:tcPr>
          <w:p w14:paraId="17ECA06B" w14:textId="77777777" w:rsidR="00807D43" w:rsidRPr="004A129D" w:rsidRDefault="00807D43" w:rsidP="005F597D">
            <w:pPr>
              <w:spacing w:line="276" w:lineRule="auto"/>
              <w:rPr>
                <w:rFonts w:cs="Arial"/>
                <w:b/>
                <w:sz w:val="24"/>
              </w:rPr>
            </w:pPr>
          </w:p>
        </w:tc>
        <w:tc>
          <w:tcPr>
            <w:tcW w:w="892" w:type="pct"/>
          </w:tcPr>
          <w:p w14:paraId="6BD2EDBA" w14:textId="77777777" w:rsidR="00807D43" w:rsidRPr="004A129D" w:rsidRDefault="00807D43" w:rsidP="005F597D">
            <w:pPr>
              <w:spacing w:line="276" w:lineRule="auto"/>
              <w:rPr>
                <w:rFonts w:cs="Arial"/>
                <w:sz w:val="24"/>
              </w:rPr>
            </w:pPr>
          </w:p>
        </w:tc>
        <w:tc>
          <w:tcPr>
            <w:tcW w:w="609" w:type="pct"/>
          </w:tcPr>
          <w:p w14:paraId="15F6F601" w14:textId="77777777" w:rsidR="00807D43" w:rsidRPr="004A129D" w:rsidRDefault="00807D43" w:rsidP="005F597D">
            <w:pPr>
              <w:spacing w:line="276" w:lineRule="auto"/>
              <w:rPr>
                <w:rFonts w:cs="Arial"/>
                <w:b/>
                <w:sz w:val="24"/>
              </w:rPr>
            </w:pPr>
            <w:r w:rsidRPr="004A129D">
              <w:rPr>
                <w:rFonts w:cs="Arial"/>
                <w:sz w:val="24"/>
              </w:rPr>
              <w:t>Un funded</w:t>
            </w:r>
          </w:p>
        </w:tc>
        <w:tc>
          <w:tcPr>
            <w:tcW w:w="640" w:type="pct"/>
          </w:tcPr>
          <w:p w14:paraId="3E483A89" w14:textId="77777777" w:rsidR="00807D43" w:rsidRPr="004A129D" w:rsidRDefault="00807D43" w:rsidP="005F597D">
            <w:pPr>
              <w:spacing w:line="276" w:lineRule="auto"/>
              <w:rPr>
                <w:rFonts w:cs="Arial"/>
                <w:b/>
                <w:sz w:val="24"/>
              </w:rPr>
            </w:pPr>
          </w:p>
        </w:tc>
      </w:tr>
    </w:tbl>
    <w:p w14:paraId="6C1203BE" w14:textId="77777777" w:rsidR="00014DC2" w:rsidRPr="004A129D" w:rsidRDefault="00014DC2" w:rsidP="005F597D">
      <w:pPr>
        <w:spacing w:line="276" w:lineRule="auto"/>
        <w:rPr>
          <w:rFonts w:cs="Arial"/>
          <w:b/>
          <w:sz w:val="24"/>
        </w:rPr>
      </w:pPr>
    </w:p>
    <w:p w14:paraId="0A26922D" w14:textId="77777777" w:rsidR="003117A4" w:rsidRPr="004A129D" w:rsidRDefault="00F808E3" w:rsidP="005F597D">
      <w:pPr>
        <w:spacing w:line="276" w:lineRule="auto"/>
        <w:rPr>
          <w:rFonts w:eastAsiaTheme="minorHAnsi" w:cs="Arial"/>
          <w:color w:val="1F497D"/>
          <w:sz w:val="24"/>
        </w:rPr>
      </w:pPr>
      <w:r w:rsidRPr="004A129D">
        <w:rPr>
          <w:rFonts w:cs="Arial"/>
          <w:sz w:val="24"/>
        </w:rPr>
        <w:t>Agreed by (signature (s):</w:t>
      </w:r>
      <w:r w:rsidR="00EF44B7" w:rsidRPr="004A129D">
        <w:rPr>
          <w:rFonts w:eastAsiaTheme="minorHAnsi" w:cs="Arial"/>
          <w:color w:val="1F497D"/>
          <w:sz w:val="24"/>
        </w:rPr>
        <w:t xml:space="preserve"> </w:t>
      </w:r>
    </w:p>
    <w:p w14:paraId="04C28F75" w14:textId="77777777" w:rsidR="003117A4" w:rsidRPr="004A129D" w:rsidRDefault="003117A4" w:rsidP="005F597D">
      <w:pPr>
        <w:spacing w:line="276" w:lineRule="auto"/>
        <w:rPr>
          <w:rFonts w:cs="Arial"/>
          <w:color w:val="1F497D"/>
          <w:sz w:val="24"/>
        </w:rPr>
      </w:pPr>
    </w:p>
    <w:tbl>
      <w:tblPr>
        <w:tblStyle w:val="TableGrid"/>
        <w:tblW w:w="0" w:type="auto"/>
        <w:tblLook w:val="04A0" w:firstRow="1" w:lastRow="0" w:firstColumn="1" w:lastColumn="0" w:noHBand="0" w:noVBand="1"/>
      </w:tblPr>
      <w:tblGrid>
        <w:gridCol w:w="3197"/>
        <w:gridCol w:w="3197"/>
        <w:gridCol w:w="3198"/>
      </w:tblGrid>
      <w:tr w:rsidR="000363B1" w:rsidRPr="004A129D" w14:paraId="3769B5A3" w14:textId="77777777" w:rsidTr="000363B1">
        <w:tc>
          <w:tcPr>
            <w:tcW w:w="3197" w:type="dxa"/>
          </w:tcPr>
          <w:p w14:paraId="30505296" w14:textId="77777777" w:rsidR="000363B1" w:rsidRDefault="000363B1" w:rsidP="005F597D">
            <w:pPr>
              <w:spacing w:line="276" w:lineRule="auto"/>
              <w:rPr>
                <w:rFonts w:cs="Arial"/>
                <w:sz w:val="24"/>
              </w:rPr>
            </w:pPr>
            <w:r w:rsidRPr="004A129D">
              <w:rPr>
                <w:rFonts w:cs="Arial"/>
                <w:sz w:val="24"/>
              </w:rPr>
              <w:lastRenderedPageBreak/>
              <w:t>Government of Seychelles</w:t>
            </w:r>
          </w:p>
          <w:p w14:paraId="49E528AD" w14:textId="77777777" w:rsidR="005A1357" w:rsidRDefault="005A1357" w:rsidP="005F597D">
            <w:pPr>
              <w:spacing w:line="276" w:lineRule="auto"/>
              <w:rPr>
                <w:rFonts w:cs="Arial"/>
                <w:sz w:val="24"/>
              </w:rPr>
            </w:pPr>
          </w:p>
          <w:p w14:paraId="59D62CEB" w14:textId="77777777" w:rsidR="005A1357" w:rsidRDefault="005A1357" w:rsidP="005F597D">
            <w:pPr>
              <w:spacing w:line="276" w:lineRule="auto"/>
              <w:rPr>
                <w:rFonts w:cs="Arial"/>
                <w:sz w:val="24"/>
              </w:rPr>
            </w:pPr>
          </w:p>
          <w:p w14:paraId="2F9782BB" w14:textId="77777777" w:rsidR="005A1357" w:rsidRDefault="005A1357" w:rsidP="005F597D">
            <w:pPr>
              <w:spacing w:line="276" w:lineRule="auto"/>
              <w:rPr>
                <w:rFonts w:cs="Arial"/>
                <w:sz w:val="24"/>
              </w:rPr>
            </w:pPr>
          </w:p>
          <w:p w14:paraId="37063D71" w14:textId="68E4E0F8" w:rsidR="005A1357" w:rsidRPr="004A129D" w:rsidRDefault="005A1357" w:rsidP="005F597D">
            <w:pPr>
              <w:spacing w:line="276" w:lineRule="auto"/>
              <w:rPr>
                <w:rFonts w:cs="Arial"/>
                <w:sz w:val="24"/>
              </w:rPr>
            </w:pPr>
            <w:r>
              <w:rPr>
                <w:rFonts w:cs="Arial"/>
                <w:sz w:val="24"/>
              </w:rPr>
              <w:t>Signature:</w:t>
            </w:r>
          </w:p>
        </w:tc>
        <w:tc>
          <w:tcPr>
            <w:tcW w:w="3197" w:type="dxa"/>
          </w:tcPr>
          <w:p w14:paraId="4EE8FFAE" w14:textId="77777777" w:rsidR="000363B1" w:rsidRDefault="000363B1" w:rsidP="005F597D">
            <w:pPr>
              <w:spacing w:line="276" w:lineRule="auto"/>
              <w:rPr>
                <w:rFonts w:cs="Arial"/>
                <w:sz w:val="24"/>
              </w:rPr>
            </w:pPr>
            <w:r w:rsidRPr="004A129D">
              <w:rPr>
                <w:rFonts w:cs="Arial"/>
                <w:sz w:val="24"/>
              </w:rPr>
              <w:t>UNDP</w:t>
            </w:r>
          </w:p>
          <w:p w14:paraId="26BE9814" w14:textId="77777777" w:rsidR="005A1357" w:rsidRDefault="005A1357" w:rsidP="005F597D">
            <w:pPr>
              <w:spacing w:line="276" w:lineRule="auto"/>
              <w:rPr>
                <w:rFonts w:cs="Arial"/>
                <w:sz w:val="24"/>
              </w:rPr>
            </w:pPr>
          </w:p>
          <w:p w14:paraId="2CDCCD57" w14:textId="77777777" w:rsidR="005A1357" w:rsidRDefault="005A1357" w:rsidP="005F597D">
            <w:pPr>
              <w:spacing w:line="276" w:lineRule="auto"/>
              <w:rPr>
                <w:rFonts w:cs="Arial"/>
                <w:sz w:val="24"/>
              </w:rPr>
            </w:pPr>
          </w:p>
          <w:p w14:paraId="1455B3EF" w14:textId="77777777" w:rsidR="005A1357" w:rsidRDefault="005A1357" w:rsidP="005F597D">
            <w:pPr>
              <w:spacing w:line="276" w:lineRule="auto"/>
              <w:rPr>
                <w:rFonts w:cs="Arial"/>
                <w:sz w:val="24"/>
              </w:rPr>
            </w:pPr>
          </w:p>
          <w:p w14:paraId="056FEBE6" w14:textId="1FB8EC80" w:rsidR="005A1357" w:rsidRPr="004A129D" w:rsidRDefault="005A1357" w:rsidP="005F597D">
            <w:pPr>
              <w:spacing w:line="276" w:lineRule="auto"/>
              <w:rPr>
                <w:rFonts w:cs="Arial"/>
                <w:sz w:val="24"/>
              </w:rPr>
            </w:pPr>
            <w:r>
              <w:rPr>
                <w:rFonts w:cs="Arial"/>
                <w:sz w:val="24"/>
              </w:rPr>
              <w:t>Signature:</w:t>
            </w:r>
          </w:p>
        </w:tc>
        <w:tc>
          <w:tcPr>
            <w:tcW w:w="3198" w:type="dxa"/>
          </w:tcPr>
          <w:p w14:paraId="3EBE4764" w14:textId="77777777" w:rsidR="00EC6253" w:rsidRDefault="000363B1" w:rsidP="00EC6253">
            <w:pPr>
              <w:spacing w:line="276" w:lineRule="auto"/>
              <w:jc w:val="left"/>
              <w:rPr>
                <w:rFonts w:cs="Arial"/>
                <w:sz w:val="24"/>
              </w:rPr>
            </w:pPr>
            <w:r w:rsidRPr="004A129D">
              <w:rPr>
                <w:rFonts w:cs="Arial"/>
                <w:sz w:val="24"/>
              </w:rPr>
              <w:t xml:space="preserve">Implementing Partner: </w:t>
            </w:r>
          </w:p>
          <w:p w14:paraId="3DA546FE" w14:textId="64EEF873" w:rsidR="000363B1" w:rsidRDefault="000363B1" w:rsidP="00EC6253">
            <w:pPr>
              <w:spacing w:line="276" w:lineRule="auto"/>
              <w:jc w:val="left"/>
              <w:rPr>
                <w:rFonts w:cs="Arial"/>
                <w:sz w:val="24"/>
              </w:rPr>
            </w:pPr>
            <w:r w:rsidRPr="004A129D">
              <w:rPr>
                <w:rFonts w:cs="Arial"/>
                <w:sz w:val="24"/>
              </w:rPr>
              <w:t xml:space="preserve">Val </w:t>
            </w:r>
            <w:r w:rsidR="00EC6253">
              <w:rPr>
                <w:rFonts w:cs="Arial"/>
                <w:sz w:val="24"/>
              </w:rPr>
              <w:t>d</w:t>
            </w:r>
            <w:r w:rsidRPr="004A129D">
              <w:rPr>
                <w:rFonts w:cs="Arial"/>
                <w:sz w:val="24"/>
              </w:rPr>
              <w:t>’Endor Farmers Association</w:t>
            </w:r>
          </w:p>
          <w:p w14:paraId="722FE277" w14:textId="77777777" w:rsidR="005A1357" w:rsidRDefault="005A1357" w:rsidP="005F597D">
            <w:pPr>
              <w:spacing w:line="276" w:lineRule="auto"/>
              <w:rPr>
                <w:rFonts w:cs="Arial"/>
                <w:sz w:val="24"/>
              </w:rPr>
            </w:pPr>
          </w:p>
          <w:p w14:paraId="31B993D9" w14:textId="25FB856E" w:rsidR="005A1357" w:rsidRPr="004A129D" w:rsidRDefault="005A1357" w:rsidP="005F597D">
            <w:pPr>
              <w:spacing w:line="276" w:lineRule="auto"/>
              <w:rPr>
                <w:rFonts w:cs="Arial"/>
                <w:sz w:val="24"/>
              </w:rPr>
            </w:pPr>
            <w:r>
              <w:rPr>
                <w:rFonts w:cs="Arial"/>
                <w:sz w:val="24"/>
              </w:rPr>
              <w:t>Signature</w:t>
            </w:r>
          </w:p>
        </w:tc>
      </w:tr>
      <w:tr w:rsidR="000363B1" w:rsidRPr="004A129D" w14:paraId="2FD5B4FC" w14:textId="77777777" w:rsidTr="000363B1">
        <w:tc>
          <w:tcPr>
            <w:tcW w:w="3197" w:type="dxa"/>
          </w:tcPr>
          <w:p w14:paraId="6D6A04D4" w14:textId="77777777" w:rsidR="000363B1" w:rsidRPr="004A129D" w:rsidRDefault="000363B1" w:rsidP="005F597D">
            <w:pPr>
              <w:spacing w:line="276" w:lineRule="auto"/>
              <w:rPr>
                <w:rFonts w:cs="Arial"/>
                <w:sz w:val="24"/>
              </w:rPr>
            </w:pPr>
          </w:p>
          <w:p w14:paraId="17483852" w14:textId="77777777" w:rsidR="000363B1" w:rsidRPr="004A129D" w:rsidRDefault="000363B1" w:rsidP="005F597D">
            <w:pPr>
              <w:spacing w:line="276" w:lineRule="auto"/>
              <w:rPr>
                <w:rFonts w:cs="Arial"/>
                <w:sz w:val="24"/>
              </w:rPr>
            </w:pPr>
            <w:r w:rsidRPr="004A129D">
              <w:rPr>
                <w:rFonts w:cs="Arial"/>
                <w:sz w:val="24"/>
              </w:rPr>
              <w:t>Antoine Moustache</w:t>
            </w:r>
          </w:p>
          <w:p w14:paraId="48A56CA4" w14:textId="77777777" w:rsidR="000363B1" w:rsidRPr="004A129D" w:rsidRDefault="000363B1" w:rsidP="005F597D">
            <w:pPr>
              <w:spacing w:line="276" w:lineRule="auto"/>
              <w:rPr>
                <w:rFonts w:cs="Arial"/>
                <w:sz w:val="24"/>
              </w:rPr>
            </w:pPr>
            <w:r w:rsidRPr="004A129D">
              <w:rPr>
                <w:rFonts w:cs="Arial"/>
                <w:sz w:val="24"/>
              </w:rPr>
              <w:t>Principal Secretary (Agriculture)</w:t>
            </w:r>
          </w:p>
          <w:p w14:paraId="0D45BB07" w14:textId="77777777" w:rsidR="000363B1" w:rsidRPr="004A129D" w:rsidRDefault="000363B1" w:rsidP="005F597D">
            <w:pPr>
              <w:spacing w:line="276" w:lineRule="auto"/>
              <w:rPr>
                <w:rFonts w:cs="Arial"/>
                <w:sz w:val="24"/>
              </w:rPr>
            </w:pPr>
            <w:r w:rsidRPr="004A129D">
              <w:rPr>
                <w:rFonts w:cs="Arial"/>
                <w:sz w:val="24"/>
              </w:rPr>
              <w:t>Ministry of Agriculture and Fisheries</w:t>
            </w:r>
          </w:p>
          <w:p w14:paraId="4724C127" w14:textId="77777777" w:rsidR="000363B1" w:rsidRPr="004A129D" w:rsidRDefault="000363B1" w:rsidP="005F597D">
            <w:pPr>
              <w:spacing w:line="276" w:lineRule="auto"/>
              <w:rPr>
                <w:rFonts w:cs="Arial"/>
                <w:sz w:val="24"/>
              </w:rPr>
            </w:pPr>
          </w:p>
        </w:tc>
        <w:tc>
          <w:tcPr>
            <w:tcW w:w="3197" w:type="dxa"/>
          </w:tcPr>
          <w:p w14:paraId="6812C530" w14:textId="77777777" w:rsidR="000363B1" w:rsidRPr="004A129D" w:rsidRDefault="000363B1" w:rsidP="005F597D">
            <w:pPr>
              <w:spacing w:line="276" w:lineRule="auto"/>
              <w:rPr>
                <w:rFonts w:cs="Arial"/>
                <w:sz w:val="24"/>
              </w:rPr>
            </w:pPr>
          </w:p>
          <w:p w14:paraId="3323C257" w14:textId="77777777" w:rsidR="000363B1" w:rsidRPr="004A129D" w:rsidRDefault="000363B1" w:rsidP="005F597D">
            <w:pPr>
              <w:spacing w:line="276" w:lineRule="auto"/>
              <w:rPr>
                <w:rFonts w:cs="Arial"/>
                <w:sz w:val="24"/>
              </w:rPr>
            </w:pPr>
            <w:r w:rsidRPr="004A129D">
              <w:rPr>
                <w:rFonts w:cs="Arial"/>
                <w:sz w:val="24"/>
              </w:rPr>
              <w:t>Christine N. Umutoni</w:t>
            </w:r>
          </w:p>
          <w:p w14:paraId="7DE35FC4" w14:textId="77777777" w:rsidR="000363B1" w:rsidRPr="004A129D" w:rsidRDefault="000363B1" w:rsidP="005F597D">
            <w:pPr>
              <w:spacing w:line="276" w:lineRule="auto"/>
              <w:rPr>
                <w:rFonts w:cs="Arial"/>
                <w:sz w:val="24"/>
              </w:rPr>
            </w:pPr>
            <w:r w:rsidRPr="004A129D">
              <w:rPr>
                <w:rFonts w:cs="Arial"/>
                <w:sz w:val="24"/>
              </w:rPr>
              <w:t>UNDP Resident Representative</w:t>
            </w:r>
          </w:p>
          <w:p w14:paraId="16DDCC14" w14:textId="77777777" w:rsidR="000363B1" w:rsidRPr="004A129D" w:rsidRDefault="000363B1" w:rsidP="005F597D">
            <w:pPr>
              <w:spacing w:line="276" w:lineRule="auto"/>
              <w:rPr>
                <w:rFonts w:cs="Arial"/>
                <w:sz w:val="24"/>
              </w:rPr>
            </w:pPr>
            <w:r w:rsidRPr="004A129D">
              <w:rPr>
                <w:rFonts w:cs="Arial"/>
                <w:sz w:val="24"/>
              </w:rPr>
              <w:t>Mauritius/Seychelles</w:t>
            </w:r>
          </w:p>
        </w:tc>
        <w:tc>
          <w:tcPr>
            <w:tcW w:w="3198" w:type="dxa"/>
          </w:tcPr>
          <w:p w14:paraId="7FE1815F" w14:textId="77777777" w:rsidR="000363B1" w:rsidRDefault="000363B1" w:rsidP="005F597D">
            <w:pPr>
              <w:spacing w:line="276" w:lineRule="auto"/>
              <w:rPr>
                <w:rFonts w:cs="Arial"/>
                <w:sz w:val="24"/>
              </w:rPr>
            </w:pPr>
          </w:p>
          <w:p w14:paraId="1E13F1F9" w14:textId="79B5ECC4" w:rsidR="005A1357" w:rsidRDefault="005A1357" w:rsidP="005F597D">
            <w:pPr>
              <w:spacing w:line="276" w:lineRule="auto"/>
              <w:rPr>
                <w:rFonts w:cs="Arial"/>
                <w:sz w:val="24"/>
              </w:rPr>
            </w:pPr>
            <w:r>
              <w:rPr>
                <w:rFonts w:cs="Arial"/>
                <w:sz w:val="24"/>
              </w:rPr>
              <w:t xml:space="preserve">Mr. </w:t>
            </w:r>
            <w:r w:rsidR="00CF3361">
              <w:rPr>
                <w:rFonts w:cs="Arial"/>
                <w:sz w:val="24"/>
              </w:rPr>
              <w:t>Danny Agathne</w:t>
            </w:r>
          </w:p>
          <w:p w14:paraId="55EAE811" w14:textId="102D1507" w:rsidR="005A1357" w:rsidRPr="004A129D" w:rsidRDefault="005A1357" w:rsidP="005F597D">
            <w:pPr>
              <w:spacing w:line="276" w:lineRule="auto"/>
              <w:rPr>
                <w:rFonts w:cs="Arial"/>
                <w:sz w:val="24"/>
              </w:rPr>
            </w:pPr>
            <w:r>
              <w:rPr>
                <w:rFonts w:cs="Arial"/>
                <w:sz w:val="24"/>
              </w:rPr>
              <w:t xml:space="preserve">Chairperson of Val </w:t>
            </w:r>
            <w:r w:rsidR="00EC6253">
              <w:rPr>
                <w:rFonts w:cs="Arial"/>
                <w:sz w:val="24"/>
              </w:rPr>
              <w:t>d</w:t>
            </w:r>
            <w:r>
              <w:rPr>
                <w:rFonts w:cs="Arial"/>
                <w:sz w:val="24"/>
              </w:rPr>
              <w:t>’Endor Farmers Association</w:t>
            </w:r>
          </w:p>
        </w:tc>
      </w:tr>
      <w:tr w:rsidR="000363B1" w:rsidRPr="004A129D" w14:paraId="31B93948" w14:textId="77777777" w:rsidTr="000363B1">
        <w:tc>
          <w:tcPr>
            <w:tcW w:w="3197" w:type="dxa"/>
          </w:tcPr>
          <w:p w14:paraId="348CF519" w14:textId="77777777" w:rsidR="000363B1" w:rsidRPr="004A129D" w:rsidRDefault="000363B1" w:rsidP="005F597D">
            <w:pPr>
              <w:spacing w:line="276" w:lineRule="auto"/>
              <w:rPr>
                <w:rFonts w:cs="Arial"/>
                <w:sz w:val="24"/>
              </w:rPr>
            </w:pPr>
            <w:r w:rsidRPr="004A129D">
              <w:rPr>
                <w:rFonts w:cs="Arial"/>
                <w:sz w:val="24"/>
              </w:rPr>
              <w:t xml:space="preserve">Date: </w:t>
            </w:r>
          </w:p>
        </w:tc>
        <w:tc>
          <w:tcPr>
            <w:tcW w:w="3197" w:type="dxa"/>
          </w:tcPr>
          <w:p w14:paraId="1EA399D9" w14:textId="77777777" w:rsidR="000363B1" w:rsidRPr="004A129D" w:rsidRDefault="000363B1" w:rsidP="005F597D">
            <w:pPr>
              <w:spacing w:line="276" w:lineRule="auto"/>
              <w:rPr>
                <w:rFonts w:cs="Arial"/>
                <w:sz w:val="24"/>
              </w:rPr>
            </w:pPr>
            <w:r w:rsidRPr="004A129D">
              <w:rPr>
                <w:rFonts w:cs="Arial"/>
                <w:sz w:val="24"/>
              </w:rPr>
              <w:t>Date</w:t>
            </w:r>
          </w:p>
        </w:tc>
        <w:tc>
          <w:tcPr>
            <w:tcW w:w="3198" w:type="dxa"/>
          </w:tcPr>
          <w:p w14:paraId="0551E48A" w14:textId="77777777" w:rsidR="000363B1" w:rsidRPr="004A129D" w:rsidRDefault="000363B1" w:rsidP="005F597D">
            <w:pPr>
              <w:spacing w:line="276" w:lineRule="auto"/>
              <w:rPr>
                <w:rFonts w:cs="Arial"/>
                <w:sz w:val="24"/>
              </w:rPr>
            </w:pPr>
            <w:r w:rsidRPr="004A129D">
              <w:rPr>
                <w:rFonts w:cs="Arial"/>
                <w:sz w:val="24"/>
              </w:rPr>
              <w:t>Date</w:t>
            </w:r>
          </w:p>
        </w:tc>
      </w:tr>
    </w:tbl>
    <w:p w14:paraId="29D74D02" w14:textId="77777777" w:rsidR="00A327D9" w:rsidRPr="004A129D" w:rsidRDefault="00A327D9" w:rsidP="005F597D">
      <w:pPr>
        <w:spacing w:line="276" w:lineRule="auto"/>
        <w:rPr>
          <w:rFonts w:cs="Arial"/>
          <w:sz w:val="24"/>
        </w:rPr>
      </w:pPr>
    </w:p>
    <w:p w14:paraId="43B21500" w14:textId="77777777" w:rsidR="00A327D9" w:rsidRPr="004A129D" w:rsidRDefault="00A327D9">
      <w:pPr>
        <w:spacing w:after="0"/>
        <w:jc w:val="left"/>
        <w:rPr>
          <w:rFonts w:cs="Arial"/>
          <w:sz w:val="24"/>
        </w:rPr>
      </w:pPr>
      <w:r w:rsidRPr="004A129D">
        <w:rPr>
          <w:rFonts w:cs="Arial"/>
          <w:sz w:val="24"/>
        </w:rPr>
        <w:br w:type="page"/>
      </w:r>
    </w:p>
    <w:p w14:paraId="21DC8196" w14:textId="77777777" w:rsidR="003117A4" w:rsidRPr="004A129D" w:rsidRDefault="003117A4" w:rsidP="005F597D">
      <w:pPr>
        <w:spacing w:line="276" w:lineRule="auto"/>
        <w:rPr>
          <w:rFonts w:cs="Arial"/>
          <w:sz w:val="24"/>
        </w:rPr>
      </w:pPr>
    </w:p>
    <w:p w14:paraId="23641024" w14:textId="77777777" w:rsidR="003117A4" w:rsidRPr="004A129D" w:rsidRDefault="003117A4" w:rsidP="005F597D">
      <w:pPr>
        <w:spacing w:line="276" w:lineRule="auto"/>
        <w:rPr>
          <w:rFonts w:cs="Arial"/>
          <w:sz w:val="24"/>
        </w:rPr>
      </w:pPr>
    </w:p>
    <w:p w14:paraId="50CBF4D7" w14:textId="77777777" w:rsidR="003117A4" w:rsidRPr="004A129D" w:rsidRDefault="003117A4" w:rsidP="005F597D">
      <w:pPr>
        <w:spacing w:line="276" w:lineRule="auto"/>
        <w:rPr>
          <w:rFonts w:cs="Arial"/>
          <w:sz w:val="24"/>
        </w:rPr>
      </w:pPr>
    </w:p>
    <w:p w14:paraId="3B7CCC0D" w14:textId="77777777" w:rsidR="003117A4" w:rsidRPr="004A129D" w:rsidRDefault="003117A4" w:rsidP="005F597D">
      <w:pPr>
        <w:spacing w:line="276" w:lineRule="auto"/>
        <w:rPr>
          <w:rFonts w:cs="Arial"/>
          <w:sz w:val="24"/>
        </w:rPr>
      </w:pPr>
    </w:p>
    <w:sdt>
      <w:sdtPr>
        <w:rPr>
          <w:rFonts w:ascii="Arial" w:eastAsia="Times New Roman" w:hAnsi="Arial" w:cs="Arial"/>
          <w:color w:val="auto"/>
          <w:sz w:val="24"/>
          <w:szCs w:val="24"/>
          <w:lang w:val="en-GB"/>
        </w:rPr>
        <w:id w:val="552269132"/>
        <w:docPartObj>
          <w:docPartGallery w:val="Table of Contents"/>
          <w:docPartUnique/>
        </w:docPartObj>
      </w:sdtPr>
      <w:sdtEndPr>
        <w:rPr>
          <w:b/>
          <w:bCs/>
          <w:noProof/>
        </w:rPr>
      </w:sdtEndPr>
      <w:sdtContent>
        <w:p w14:paraId="3DACD06F" w14:textId="77777777" w:rsidR="002C1ED0" w:rsidRPr="004A129D" w:rsidRDefault="002C1ED0">
          <w:pPr>
            <w:pStyle w:val="TOCHeading"/>
            <w:rPr>
              <w:rFonts w:ascii="Arial" w:hAnsi="Arial" w:cs="Arial"/>
              <w:sz w:val="24"/>
              <w:szCs w:val="24"/>
            </w:rPr>
          </w:pPr>
          <w:r w:rsidRPr="004A129D">
            <w:rPr>
              <w:rFonts w:ascii="Arial" w:hAnsi="Arial" w:cs="Arial"/>
              <w:sz w:val="24"/>
              <w:szCs w:val="24"/>
            </w:rPr>
            <w:t>Contents</w:t>
          </w:r>
        </w:p>
        <w:p w14:paraId="29C517A1" w14:textId="2221EFAF" w:rsidR="000A4972" w:rsidRPr="00C06FBD" w:rsidRDefault="002C1ED0">
          <w:pPr>
            <w:pStyle w:val="TOC1"/>
            <w:tabs>
              <w:tab w:val="right" w:leader="dot" w:pos="9592"/>
            </w:tabs>
            <w:rPr>
              <w:rFonts w:eastAsiaTheme="minorEastAsia" w:cs="Arial"/>
              <w:noProof/>
              <w:sz w:val="24"/>
              <w:lang w:val="en-US"/>
            </w:rPr>
          </w:pPr>
          <w:r w:rsidRPr="00C06FBD">
            <w:rPr>
              <w:rFonts w:cs="Arial"/>
              <w:sz w:val="24"/>
            </w:rPr>
            <w:fldChar w:fldCharType="begin"/>
          </w:r>
          <w:r w:rsidRPr="00C06FBD">
            <w:rPr>
              <w:rFonts w:cs="Arial"/>
              <w:sz w:val="24"/>
            </w:rPr>
            <w:instrText xml:space="preserve"> TOC \o "1-3" \h \z \u </w:instrText>
          </w:r>
          <w:r w:rsidRPr="00C06FBD">
            <w:rPr>
              <w:rFonts w:cs="Arial"/>
              <w:sz w:val="24"/>
            </w:rPr>
            <w:fldChar w:fldCharType="separate"/>
          </w:r>
          <w:hyperlink w:anchor="_Toc515440494" w:history="1">
            <w:r w:rsidR="000A4972" w:rsidRPr="00C06FBD">
              <w:rPr>
                <w:rStyle w:val="Hyperlink"/>
                <w:rFonts w:cs="Arial"/>
                <w:noProof/>
                <w:sz w:val="24"/>
              </w:rPr>
              <w:t>GRANT SUMMARY:</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_Toc515440494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iii</w:t>
            </w:r>
            <w:r w:rsidR="000A4972" w:rsidRPr="00C06FBD">
              <w:rPr>
                <w:rFonts w:cs="Arial"/>
                <w:noProof/>
                <w:webHidden/>
                <w:sz w:val="24"/>
              </w:rPr>
              <w:fldChar w:fldCharType="end"/>
            </w:r>
          </w:hyperlink>
        </w:p>
        <w:p w14:paraId="09284525" w14:textId="7DA65889" w:rsidR="000A4972" w:rsidRPr="00C06FBD" w:rsidRDefault="00EE0E7C">
          <w:pPr>
            <w:pStyle w:val="TOC1"/>
            <w:tabs>
              <w:tab w:val="left" w:pos="440"/>
              <w:tab w:val="right" w:leader="dot" w:pos="9592"/>
            </w:tabs>
            <w:rPr>
              <w:rFonts w:eastAsiaTheme="minorEastAsia" w:cs="Arial"/>
              <w:noProof/>
              <w:sz w:val="24"/>
              <w:lang w:val="en-US"/>
            </w:rPr>
          </w:pPr>
          <w:hyperlink w:anchor="_Toc515440495" w:history="1">
            <w:r w:rsidR="000A4972" w:rsidRPr="00C06FBD">
              <w:rPr>
                <w:rStyle w:val="Hyperlink"/>
                <w:rFonts w:cs="Arial"/>
                <w:noProof/>
                <w:sz w:val="24"/>
              </w:rPr>
              <w:t>I.</w:t>
            </w:r>
            <w:r w:rsidR="000A4972" w:rsidRPr="00C06FBD">
              <w:rPr>
                <w:rFonts w:eastAsiaTheme="minorEastAsia" w:cs="Arial"/>
                <w:noProof/>
                <w:sz w:val="24"/>
                <w:lang w:val="en-US"/>
              </w:rPr>
              <w:tab/>
            </w:r>
            <w:r w:rsidR="000A4972" w:rsidRPr="00C06FBD">
              <w:rPr>
                <w:rStyle w:val="Hyperlink"/>
                <w:rFonts w:cs="Arial"/>
                <w:noProof/>
                <w:sz w:val="24"/>
              </w:rPr>
              <w:t>LIST OF ACRONYMS AND ABBREVIATIONS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_Toc515440495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vii</w:t>
            </w:r>
            <w:r w:rsidR="000A4972" w:rsidRPr="00C06FBD">
              <w:rPr>
                <w:rFonts w:cs="Arial"/>
                <w:noProof/>
                <w:webHidden/>
                <w:sz w:val="24"/>
              </w:rPr>
              <w:fldChar w:fldCharType="end"/>
            </w:r>
          </w:hyperlink>
        </w:p>
        <w:p w14:paraId="68F1651F" w14:textId="108CD34E" w:rsidR="000A4972" w:rsidRPr="00C06FBD" w:rsidRDefault="00EE0E7C">
          <w:pPr>
            <w:pStyle w:val="TOC1"/>
            <w:tabs>
              <w:tab w:val="right" w:leader="dot" w:pos="9592"/>
            </w:tabs>
            <w:rPr>
              <w:rFonts w:eastAsiaTheme="minorEastAsia" w:cs="Arial"/>
              <w:noProof/>
              <w:sz w:val="24"/>
              <w:lang w:val="en-US"/>
            </w:rPr>
          </w:pPr>
          <w:hyperlink w:anchor="_Toc515440496" w:history="1">
            <w:r w:rsidR="000A4972" w:rsidRPr="00C06FBD">
              <w:rPr>
                <w:rStyle w:val="Hyperlink"/>
                <w:rFonts w:cs="Arial"/>
                <w:noProof/>
                <w:sz w:val="24"/>
              </w:rPr>
              <w:t>I. DEVELOPMENT CHALLENGE</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_Toc515440496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w:t>
            </w:r>
            <w:r w:rsidR="000A4972" w:rsidRPr="00C06FBD">
              <w:rPr>
                <w:rFonts w:cs="Arial"/>
                <w:noProof/>
                <w:webHidden/>
                <w:sz w:val="24"/>
              </w:rPr>
              <w:fldChar w:fldCharType="end"/>
            </w:r>
          </w:hyperlink>
        </w:p>
        <w:p w14:paraId="0FC13772" w14:textId="777F834C" w:rsidR="000A4972" w:rsidRPr="00C06FBD" w:rsidRDefault="00EE0E7C">
          <w:pPr>
            <w:pStyle w:val="TOC2"/>
            <w:tabs>
              <w:tab w:val="right" w:leader="dot" w:pos="9592"/>
            </w:tabs>
            <w:rPr>
              <w:rFonts w:eastAsiaTheme="minorEastAsia" w:cs="Arial"/>
              <w:noProof/>
              <w:sz w:val="24"/>
              <w:lang w:val="en-US"/>
            </w:rPr>
          </w:pPr>
          <w:hyperlink w:anchor="_Toc515440497" w:history="1">
            <w:r w:rsidR="000A4972" w:rsidRPr="00C06FBD">
              <w:rPr>
                <w:rStyle w:val="Hyperlink"/>
                <w:rFonts w:cs="Arial"/>
                <w:noProof/>
                <w:sz w:val="24"/>
              </w:rPr>
              <w:t>Background</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_Toc515440497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w:t>
            </w:r>
            <w:r w:rsidR="000A4972" w:rsidRPr="00C06FBD">
              <w:rPr>
                <w:rFonts w:cs="Arial"/>
                <w:noProof/>
                <w:webHidden/>
                <w:sz w:val="24"/>
              </w:rPr>
              <w:fldChar w:fldCharType="end"/>
            </w:r>
          </w:hyperlink>
        </w:p>
        <w:p w14:paraId="0278DA73" w14:textId="44529D89" w:rsidR="000A4972" w:rsidRPr="00C06FBD" w:rsidRDefault="00EE0E7C">
          <w:pPr>
            <w:pStyle w:val="TOC2"/>
            <w:tabs>
              <w:tab w:val="right" w:leader="dot" w:pos="9592"/>
            </w:tabs>
            <w:rPr>
              <w:rFonts w:eastAsiaTheme="minorEastAsia" w:cs="Arial"/>
              <w:noProof/>
              <w:sz w:val="24"/>
              <w:lang w:val="en-US"/>
            </w:rPr>
          </w:pPr>
          <w:hyperlink w:anchor="_Toc515440498" w:history="1">
            <w:r w:rsidR="000A4972" w:rsidRPr="00C06FBD">
              <w:rPr>
                <w:rStyle w:val="Hyperlink"/>
                <w:rFonts w:eastAsia="Calibri" w:cs="Arial"/>
                <w:noProof/>
                <w:sz w:val="24"/>
              </w:rPr>
              <w:t>Agriculture and forestry</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_Toc515440498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w:t>
            </w:r>
            <w:r w:rsidR="000A4972" w:rsidRPr="00C06FBD">
              <w:rPr>
                <w:rFonts w:cs="Arial"/>
                <w:noProof/>
                <w:webHidden/>
                <w:sz w:val="24"/>
              </w:rPr>
              <w:fldChar w:fldCharType="end"/>
            </w:r>
          </w:hyperlink>
        </w:p>
        <w:p w14:paraId="71610C92" w14:textId="305F751F" w:rsidR="000A4972" w:rsidRPr="00C06FBD" w:rsidRDefault="00EE0E7C">
          <w:pPr>
            <w:pStyle w:val="TOC2"/>
            <w:tabs>
              <w:tab w:val="right" w:leader="dot" w:pos="9592"/>
            </w:tabs>
            <w:rPr>
              <w:rFonts w:eastAsiaTheme="minorEastAsia" w:cs="Arial"/>
              <w:noProof/>
              <w:sz w:val="24"/>
              <w:lang w:val="en-US"/>
            </w:rPr>
          </w:pPr>
          <w:hyperlink w:anchor="_Toc515440499" w:history="1">
            <w:r w:rsidR="000A4972" w:rsidRPr="00C06FBD">
              <w:rPr>
                <w:rStyle w:val="Hyperlink"/>
                <w:rFonts w:cs="Arial"/>
                <w:noProof/>
                <w:sz w:val="24"/>
              </w:rPr>
              <w:t>Climate change challenges and impacts in Seychelles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_Toc515440499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3</w:t>
            </w:r>
            <w:r w:rsidR="000A4972" w:rsidRPr="00C06FBD">
              <w:rPr>
                <w:rFonts w:cs="Arial"/>
                <w:noProof/>
                <w:webHidden/>
                <w:sz w:val="24"/>
              </w:rPr>
              <w:fldChar w:fldCharType="end"/>
            </w:r>
          </w:hyperlink>
        </w:p>
        <w:p w14:paraId="332C2FFC" w14:textId="467D4F6E" w:rsidR="000A4972" w:rsidRPr="00C06FBD" w:rsidRDefault="00EE0E7C">
          <w:pPr>
            <w:pStyle w:val="TOC2"/>
            <w:tabs>
              <w:tab w:val="right" w:leader="dot" w:pos="9592"/>
            </w:tabs>
            <w:rPr>
              <w:rFonts w:eastAsiaTheme="minorEastAsia" w:cs="Arial"/>
              <w:noProof/>
              <w:sz w:val="24"/>
              <w:lang w:val="en-US"/>
            </w:rPr>
          </w:pPr>
          <w:hyperlink w:anchor="_Toc515440500" w:history="1">
            <w:r w:rsidR="000A4972" w:rsidRPr="00C06FBD">
              <w:rPr>
                <w:rStyle w:val="Hyperlink"/>
                <w:rFonts w:cs="Arial"/>
                <w:noProof/>
                <w:sz w:val="24"/>
              </w:rPr>
              <w:t>CSA practices and technologies in Seychelles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_Toc515440500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4</w:t>
            </w:r>
            <w:r w:rsidR="000A4972" w:rsidRPr="00C06FBD">
              <w:rPr>
                <w:rFonts w:cs="Arial"/>
                <w:noProof/>
                <w:webHidden/>
                <w:sz w:val="24"/>
              </w:rPr>
              <w:fldChar w:fldCharType="end"/>
            </w:r>
          </w:hyperlink>
        </w:p>
        <w:p w14:paraId="4139932A" w14:textId="1D35A5FE" w:rsidR="000A4972" w:rsidRPr="00C06FBD" w:rsidRDefault="00EE0E7C">
          <w:pPr>
            <w:pStyle w:val="TOC2"/>
            <w:tabs>
              <w:tab w:val="right" w:leader="dot" w:pos="9592"/>
            </w:tabs>
            <w:rPr>
              <w:rFonts w:eastAsiaTheme="minorEastAsia" w:cs="Arial"/>
              <w:noProof/>
              <w:sz w:val="24"/>
              <w:lang w:val="en-US"/>
            </w:rPr>
          </w:pPr>
          <w:hyperlink w:anchor="_Toc515440501" w:history="1">
            <w:r w:rsidR="000A4972" w:rsidRPr="00C06FBD">
              <w:rPr>
                <w:rStyle w:val="Hyperlink"/>
                <w:rFonts w:cs="Arial"/>
                <w:noProof/>
                <w:sz w:val="24"/>
              </w:rPr>
              <w:t>Lessons learned</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_Toc515440501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5</w:t>
            </w:r>
            <w:r w:rsidR="000A4972" w:rsidRPr="00C06FBD">
              <w:rPr>
                <w:rFonts w:cs="Arial"/>
                <w:noProof/>
                <w:webHidden/>
                <w:sz w:val="24"/>
              </w:rPr>
              <w:fldChar w:fldCharType="end"/>
            </w:r>
          </w:hyperlink>
        </w:p>
        <w:p w14:paraId="58CF8A13" w14:textId="29DB02AA" w:rsidR="000A4972" w:rsidRPr="00C06FBD" w:rsidRDefault="00EE0E7C">
          <w:pPr>
            <w:pStyle w:val="TOC1"/>
            <w:tabs>
              <w:tab w:val="right" w:leader="dot" w:pos="9592"/>
            </w:tabs>
            <w:rPr>
              <w:rFonts w:eastAsiaTheme="minorEastAsia" w:cs="Arial"/>
              <w:noProof/>
              <w:sz w:val="24"/>
              <w:lang w:val="en-US"/>
            </w:rPr>
          </w:pPr>
          <w:hyperlink w:anchor="_Toc515440502" w:history="1">
            <w:r w:rsidR="000A4972" w:rsidRPr="00C06FBD">
              <w:rPr>
                <w:rStyle w:val="Hyperlink"/>
                <w:rFonts w:cs="Arial"/>
                <w:noProof/>
                <w:sz w:val="24"/>
              </w:rPr>
              <w:t>II STRATEGY</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_Toc515440502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8</w:t>
            </w:r>
            <w:r w:rsidR="000A4972" w:rsidRPr="00C06FBD">
              <w:rPr>
                <w:rFonts w:cs="Arial"/>
                <w:noProof/>
                <w:webHidden/>
                <w:sz w:val="24"/>
              </w:rPr>
              <w:fldChar w:fldCharType="end"/>
            </w:r>
          </w:hyperlink>
        </w:p>
        <w:p w14:paraId="2CF0D03F" w14:textId="33D637FF" w:rsidR="000A4972" w:rsidRPr="00C06FBD" w:rsidRDefault="00EE0E7C">
          <w:pPr>
            <w:pStyle w:val="TOC2"/>
            <w:tabs>
              <w:tab w:val="right" w:leader="dot" w:pos="9592"/>
            </w:tabs>
            <w:rPr>
              <w:rFonts w:eastAsiaTheme="minorEastAsia" w:cs="Arial"/>
              <w:noProof/>
              <w:sz w:val="24"/>
              <w:lang w:val="en-US"/>
            </w:rPr>
          </w:pPr>
          <w:hyperlink w:anchor="_Toc515440503" w:history="1">
            <w:r w:rsidR="000A4972" w:rsidRPr="00C06FBD">
              <w:rPr>
                <w:rStyle w:val="Hyperlink"/>
                <w:rFonts w:cs="Arial"/>
                <w:noProof/>
                <w:sz w:val="24"/>
              </w:rPr>
              <w:t>Project Alignment</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_Toc515440503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8</w:t>
            </w:r>
            <w:r w:rsidR="000A4972" w:rsidRPr="00C06FBD">
              <w:rPr>
                <w:rFonts w:cs="Arial"/>
                <w:noProof/>
                <w:webHidden/>
                <w:sz w:val="24"/>
              </w:rPr>
              <w:fldChar w:fldCharType="end"/>
            </w:r>
          </w:hyperlink>
        </w:p>
        <w:p w14:paraId="2D71D675" w14:textId="728AA7FE" w:rsidR="000A4972" w:rsidRPr="00C06FBD" w:rsidRDefault="00EE0E7C">
          <w:pPr>
            <w:pStyle w:val="TOC2"/>
            <w:tabs>
              <w:tab w:val="right" w:leader="dot" w:pos="9592"/>
            </w:tabs>
            <w:rPr>
              <w:rFonts w:eastAsiaTheme="minorEastAsia" w:cs="Arial"/>
              <w:noProof/>
              <w:sz w:val="24"/>
              <w:lang w:val="en-US"/>
            </w:rPr>
          </w:pPr>
          <w:hyperlink w:anchor="_Toc515440504" w:history="1">
            <w:r w:rsidR="000A4972" w:rsidRPr="00C06FBD">
              <w:rPr>
                <w:rStyle w:val="Hyperlink"/>
                <w:rFonts w:cs="Arial"/>
                <w:noProof/>
                <w:sz w:val="24"/>
              </w:rPr>
              <w:t>Theory of change and Intervention logic</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_Toc515440504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8</w:t>
            </w:r>
            <w:r w:rsidR="000A4972" w:rsidRPr="00C06FBD">
              <w:rPr>
                <w:rFonts w:cs="Arial"/>
                <w:noProof/>
                <w:webHidden/>
                <w:sz w:val="24"/>
              </w:rPr>
              <w:fldChar w:fldCharType="end"/>
            </w:r>
          </w:hyperlink>
        </w:p>
        <w:p w14:paraId="033D0A9E" w14:textId="73096D89" w:rsidR="000A4972" w:rsidRPr="00C06FBD" w:rsidRDefault="00EE0E7C">
          <w:pPr>
            <w:pStyle w:val="TOC2"/>
            <w:tabs>
              <w:tab w:val="right" w:leader="dot" w:pos="9592"/>
            </w:tabs>
            <w:rPr>
              <w:rFonts w:eastAsiaTheme="minorEastAsia" w:cs="Arial"/>
              <w:noProof/>
              <w:sz w:val="24"/>
              <w:lang w:val="en-US"/>
            </w:rPr>
          </w:pPr>
          <w:hyperlink w:anchor="_Toc515440505" w:history="1">
            <w:r w:rsidR="000A4972" w:rsidRPr="00C06FBD">
              <w:rPr>
                <w:rStyle w:val="Hyperlink"/>
                <w:rFonts w:cs="Arial"/>
                <w:noProof/>
                <w:sz w:val="24"/>
              </w:rPr>
              <w:t>Strategic Interventions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_Toc515440505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9</w:t>
            </w:r>
            <w:r w:rsidR="000A4972" w:rsidRPr="00C06FBD">
              <w:rPr>
                <w:rFonts w:cs="Arial"/>
                <w:noProof/>
                <w:webHidden/>
                <w:sz w:val="24"/>
              </w:rPr>
              <w:fldChar w:fldCharType="end"/>
            </w:r>
          </w:hyperlink>
        </w:p>
        <w:p w14:paraId="57CD0725" w14:textId="083345B2" w:rsidR="000A4972" w:rsidRPr="00C06FBD" w:rsidRDefault="00EE0E7C">
          <w:pPr>
            <w:pStyle w:val="TOC1"/>
            <w:tabs>
              <w:tab w:val="right" w:leader="dot" w:pos="9592"/>
            </w:tabs>
            <w:rPr>
              <w:rFonts w:eastAsiaTheme="minorEastAsia" w:cs="Arial"/>
              <w:noProof/>
              <w:sz w:val="24"/>
              <w:lang w:val="en-US"/>
            </w:rPr>
          </w:pPr>
          <w:hyperlink w:anchor="_Toc515440506" w:history="1">
            <w:r w:rsidR="000A4972" w:rsidRPr="00C06FBD">
              <w:rPr>
                <w:rStyle w:val="Hyperlink"/>
                <w:rFonts w:cs="Arial"/>
                <w:noProof/>
                <w:sz w:val="24"/>
              </w:rPr>
              <w:t>III OBJECTIVES, RESULTS AND PARTNERSHIPS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_Toc515440506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11</w:t>
            </w:r>
            <w:r w:rsidR="000A4972" w:rsidRPr="00C06FBD">
              <w:rPr>
                <w:rFonts w:cs="Arial"/>
                <w:noProof/>
                <w:webHidden/>
                <w:sz w:val="24"/>
              </w:rPr>
              <w:fldChar w:fldCharType="end"/>
            </w:r>
          </w:hyperlink>
        </w:p>
        <w:p w14:paraId="6F97F5AD" w14:textId="18DD40B5" w:rsidR="000A4972" w:rsidRPr="00C06FBD" w:rsidRDefault="00EE0E7C">
          <w:pPr>
            <w:pStyle w:val="TOC2"/>
            <w:tabs>
              <w:tab w:val="right" w:leader="dot" w:pos="9592"/>
            </w:tabs>
            <w:rPr>
              <w:rFonts w:eastAsiaTheme="minorEastAsia" w:cs="Arial"/>
              <w:noProof/>
              <w:sz w:val="24"/>
              <w:lang w:val="en-US"/>
            </w:rPr>
          </w:pPr>
          <w:hyperlink w:anchor="_Toc515440507" w:history="1">
            <w:r w:rsidR="000A4972" w:rsidRPr="00C06FBD">
              <w:rPr>
                <w:rStyle w:val="Hyperlink"/>
                <w:rFonts w:eastAsia="Arial Unicode MS" w:cs="Arial"/>
                <w:noProof/>
                <w:sz w:val="24"/>
                <w:u w:color="000000"/>
                <w:lang w:val="en-US" w:eastAsia="en-GB"/>
              </w:rPr>
              <w:t>Project Objective</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_Toc515440507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11</w:t>
            </w:r>
            <w:r w:rsidR="000A4972" w:rsidRPr="00C06FBD">
              <w:rPr>
                <w:rFonts w:cs="Arial"/>
                <w:noProof/>
                <w:webHidden/>
                <w:sz w:val="24"/>
              </w:rPr>
              <w:fldChar w:fldCharType="end"/>
            </w:r>
          </w:hyperlink>
        </w:p>
        <w:p w14:paraId="33B8D985" w14:textId="7F217840" w:rsidR="000A4972" w:rsidRPr="00C06FBD" w:rsidRDefault="00EE0E7C">
          <w:pPr>
            <w:pStyle w:val="TOC2"/>
            <w:tabs>
              <w:tab w:val="right" w:leader="dot" w:pos="9592"/>
            </w:tabs>
            <w:rPr>
              <w:rFonts w:eastAsiaTheme="minorEastAsia" w:cs="Arial"/>
              <w:noProof/>
              <w:sz w:val="24"/>
              <w:lang w:val="en-US"/>
            </w:rPr>
          </w:pPr>
          <w:hyperlink w:anchor="_Toc515440508" w:history="1">
            <w:r w:rsidR="000A4972" w:rsidRPr="00C06FBD">
              <w:rPr>
                <w:rStyle w:val="Hyperlink"/>
                <w:rFonts w:eastAsia="Arial Unicode MS" w:cs="Arial"/>
                <w:noProof/>
                <w:sz w:val="24"/>
                <w:u w:color="000000"/>
                <w:lang w:val="en-US" w:eastAsia="en-GB"/>
              </w:rPr>
              <w:t>Specific objective</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_Toc515440508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11</w:t>
            </w:r>
            <w:r w:rsidR="000A4972" w:rsidRPr="00C06FBD">
              <w:rPr>
                <w:rFonts w:cs="Arial"/>
                <w:noProof/>
                <w:webHidden/>
                <w:sz w:val="24"/>
              </w:rPr>
              <w:fldChar w:fldCharType="end"/>
            </w:r>
          </w:hyperlink>
        </w:p>
        <w:p w14:paraId="557D9DE7" w14:textId="5A37D6EC" w:rsidR="000A4972" w:rsidRPr="00C06FBD" w:rsidRDefault="00EE0E7C">
          <w:pPr>
            <w:pStyle w:val="TOC2"/>
            <w:tabs>
              <w:tab w:val="right" w:leader="dot" w:pos="9592"/>
            </w:tabs>
            <w:rPr>
              <w:rFonts w:eastAsiaTheme="minorEastAsia" w:cs="Arial"/>
              <w:noProof/>
              <w:sz w:val="24"/>
              <w:lang w:val="en-US"/>
            </w:rPr>
          </w:pPr>
          <w:hyperlink w:anchor="_Toc515440509" w:history="1">
            <w:r w:rsidR="000A4972" w:rsidRPr="00C06FBD">
              <w:rPr>
                <w:rStyle w:val="Hyperlink"/>
                <w:rFonts w:eastAsia="Arial Unicode MS" w:cs="Arial"/>
                <w:noProof/>
                <w:sz w:val="24"/>
                <w:u w:color="000000"/>
                <w:lang w:val="en-US" w:eastAsia="en-GB"/>
              </w:rPr>
              <w:t>Project Results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_Toc515440509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11</w:t>
            </w:r>
            <w:r w:rsidR="000A4972" w:rsidRPr="00C06FBD">
              <w:rPr>
                <w:rFonts w:cs="Arial"/>
                <w:noProof/>
                <w:webHidden/>
                <w:sz w:val="24"/>
              </w:rPr>
              <w:fldChar w:fldCharType="end"/>
            </w:r>
          </w:hyperlink>
        </w:p>
        <w:p w14:paraId="4F1F97E9" w14:textId="5F77599D" w:rsidR="000A4972" w:rsidRPr="00C06FBD" w:rsidRDefault="00EE0E7C">
          <w:pPr>
            <w:pStyle w:val="TOC2"/>
            <w:tabs>
              <w:tab w:val="right" w:leader="dot" w:pos="9592"/>
            </w:tabs>
            <w:rPr>
              <w:rFonts w:eastAsiaTheme="minorEastAsia" w:cs="Arial"/>
              <w:noProof/>
              <w:sz w:val="24"/>
              <w:lang w:val="en-US"/>
            </w:rPr>
          </w:pPr>
          <w:hyperlink w:anchor="_Toc515440510" w:history="1">
            <w:r w:rsidR="000A4972" w:rsidRPr="00C06FBD">
              <w:rPr>
                <w:rStyle w:val="Hyperlink"/>
                <w:rFonts w:cs="Arial"/>
                <w:noProof/>
                <w:sz w:val="24"/>
              </w:rPr>
              <w:t>Resources Required to Achieve the Expected Results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_Toc515440510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14</w:t>
            </w:r>
            <w:r w:rsidR="000A4972" w:rsidRPr="00C06FBD">
              <w:rPr>
                <w:rFonts w:cs="Arial"/>
                <w:noProof/>
                <w:webHidden/>
                <w:sz w:val="24"/>
              </w:rPr>
              <w:fldChar w:fldCharType="end"/>
            </w:r>
          </w:hyperlink>
        </w:p>
        <w:p w14:paraId="0A139C31" w14:textId="5634825D" w:rsidR="000A4972" w:rsidRPr="00C06FBD" w:rsidRDefault="00EE0E7C">
          <w:pPr>
            <w:pStyle w:val="TOC2"/>
            <w:tabs>
              <w:tab w:val="right" w:leader="dot" w:pos="9592"/>
            </w:tabs>
            <w:rPr>
              <w:rFonts w:eastAsiaTheme="minorEastAsia" w:cs="Arial"/>
              <w:noProof/>
              <w:sz w:val="24"/>
              <w:lang w:val="en-US"/>
            </w:rPr>
          </w:pPr>
          <w:hyperlink w:anchor="_Toc515440511" w:history="1">
            <w:r w:rsidR="000A4972" w:rsidRPr="00C06FBD">
              <w:rPr>
                <w:rStyle w:val="Hyperlink"/>
                <w:rFonts w:cs="Arial"/>
                <w:noProof/>
                <w:sz w:val="24"/>
              </w:rPr>
              <w:t>Project Risks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_Toc515440511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15</w:t>
            </w:r>
            <w:r w:rsidR="000A4972" w:rsidRPr="00C06FBD">
              <w:rPr>
                <w:rFonts w:cs="Arial"/>
                <w:noProof/>
                <w:webHidden/>
                <w:sz w:val="24"/>
              </w:rPr>
              <w:fldChar w:fldCharType="end"/>
            </w:r>
          </w:hyperlink>
        </w:p>
        <w:p w14:paraId="2D5BAF69" w14:textId="6250E713" w:rsidR="000A4972" w:rsidRPr="00C06FBD" w:rsidRDefault="00EE0E7C">
          <w:pPr>
            <w:pStyle w:val="TOC2"/>
            <w:tabs>
              <w:tab w:val="right" w:leader="dot" w:pos="9592"/>
            </w:tabs>
            <w:rPr>
              <w:rFonts w:eastAsiaTheme="minorEastAsia" w:cs="Arial"/>
              <w:noProof/>
              <w:sz w:val="24"/>
              <w:lang w:val="en-US"/>
            </w:rPr>
          </w:pPr>
          <w:hyperlink w:anchor="_Toc515440512" w:history="1">
            <w:r w:rsidR="000A4972" w:rsidRPr="00C06FBD">
              <w:rPr>
                <w:rStyle w:val="Hyperlink"/>
                <w:rFonts w:cs="Arial"/>
                <w:noProof/>
                <w:sz w:val="24"/>
              </w:rPr>
              <w:t>Partnerships and Stakeholder Engagement</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_Toc515440512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16</w:t>
            </w:r>
            <w:r w:rsidR="000A4972" w:rsidRPr="00C06FBD">
              <w:rPr>
                <w:rFonts w:cs="Arial"/>
                <w:noProof/>
                <w:webHidden/>
                <w:sz w:val="24"/>
              </w:rPr>
              <w:fldChar w:fldCharType="end"/>
            </w:r>
          </w:hyperlink>
        </w:p>
        <w:p w14:paraId="31651E0C" w14:textId="0AAC8470" w:rsidR="000A4972" w:rsidRPr="00C06FBD" w:rsidRDefault="00EE0E7C">
          <w:pPr>
            <w:pStyle w:val="TOC2"/>
            <w:tabs>
              <w:tab w:val="right" w:leader="dot" w:pos="9592"/>
            </w:tabs>
            <w:rPr>
              <w:rFonts w:eastAsiaTheme="minorEastAsia" w:cs="Arial"/>
              <w:noProof/>
              <w:sz w:val="24"/>
              <w:lang w:val="en-US"/>
            </w:rPr>
          </w:pPr>
          <w:hyperlink w:anchor="_Toc515440513" w:history="1">
            <w:r w:rsidR="000A4972" w:rsidRPr="00C06FBD">
              <w:rPr>
                <w:rStyle w:val="Hyperlink"/>
                <w:rFonts w:cs="Arial"/>
                <w:noProof/>
                <w:sz w:val="24"/>
              </w:rPr>
              <w:t>South to South Cooperation Triangular Cooperation (SSC/TrC)</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_Toc515440513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17</w:t>
            </w:r>
            <w:r w:rsidR="000A4972" w:rsidRPr="00C06FBD">
              <w:rPr>
                <w:rFonts w:cs="Arial"/>
                <w:noProof/>
                <w:webHidden/>
                <w:sz w:val="24"/>
              </w:rPr>
              <w:fldChar w:fldCharType="end"/>
            </w:r>
          </w:hyperlink>
        </w:p>
        <w:p w14:paraId="0F3E701B" w14:textId="11E4B83E" w:rsidR="000A4972" w:rsidRPr="00C06FBD" w:rsidRDefault="00EE0E7C">
          <w:pPr>
            <w:pStyle w:val="TOC2"/>
            <w:tabs>
              <w:tab w:val="right" w:leader="dot" w:pos="9592"/>
            </w:tabs>
            <w:rPr>
              <w:rFonts w:eastAsiaTheme="minorEastAsia" w:cs="Arial"/>
              <w:noProof/>
              <w:sz w:val="24"/>
              <w:lang w:val="en-US"/>
            </w:rPr>
          </w:pPr>
          <w:hyperlink w:anchor="_Toc515440514" w:history="1">
            <w:r w:rsidR="000A4972" w:rsidRPr="00C06FBD">
              <w:rPr>
                <w:rStyle w:val="Hyperlink"/>
                <w:rFonts w:cs="Arial"/>
                <w:noProof/>
                <w:sz w:val="24"/>
              </w:rPr>
              <w:t>Knowledge Management and Sharing</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_Toc515440514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17</w:t>
            </w:r>
            <w:r w:rsidR="000A4972" w:rsidRPr="00C06FBD">
              <w:rPr>
                <w:rFonts w:cs="Arial"/>
                <w:noProof/>
                <w:webHidden/>
                <w:sz w:val="24"/>
              </w:rPr>
              <w:fldChar w:fldCharType="end"/>
            </w:r>
          </w:hyperlink>
        </w:p>
        <w:p w14:paraId="695F62B2" w14:textId="65055CDC" w:rsidR="000A4972" w:rsidRPr="00C06FBD" w:rsidRDefault="00EE0E7C">
          <w:pPr>
            <w:pStyle w:val="TOC2"/>
            <w:tabs>
              <w:tab w:val="right" w:leader="dot" w:pos="9592"/>
            </w:tabs>
            <w:rPr>
              <w:rFonts w:eastAsiaTheme="minorEastAsia" w:cs="Arial"/>
              <w:noProof/>
              <w:sz w:val="24"/>
              <w:lang w:val="en-US"/>
            </w:rPr>
          </w:pPr>
          <w:hyperlink w:anchor="_Toc515440515" w:history="1">
            <w:r w:rsidR="000A4972" w:rsidRPr="00C06FBD">
              <w:rPr>
                <w:rStyle w:val="Hyperlink"/>
                <w:rFonts w:cs="Arial"/>
                <w:noProof/>
                <w:sz w:val="24"/>
              </w:rPr>
              <w:t>Sustainability and Scaling Up</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_Toc515440515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17</w:t>
            </w:r>
            <w:r w:rsidR="000A4972" w:rsidRPr="00C06FBD">
              <w:rPr>
                <w:rFonts w:cs="Arial"/>
                <w:noProof/>
                <w:webHidden/>
                <w:sz w:val="24"/>
              </w:rPr>
              <w:fldChar w:fldCharType="end"/>
            </w:r>
          </w:hyperlink>
        </w:p>
        <w:p w14:paraId="0B5A2AEC" w14:textId="376574EB" w:rsidR="000A4972" w:rsidRPr="00C06FBD" w:rsidRDefault="00EE0E7C">
          <w:pPr>
            <w:pStyle w:val="TOC1"/>
            <w:tabs>
              <w:tab w:val="right" w:leader="dot" w:pos="9592"/>
            </w:tabs>
            <w:rPr>
              <w:rFonts w:eastAsiaTheme="minorEastAsia" w:cs="Arial"/>
              <w:noProof/>
              <w:sz w:val="24"/>
              <w:lang w:val="en-US"/>
            </w:rPr>
          </w:pPr>
          <w:hyperlink w:anchor="_Toc515440516" w:history="1">
            <w:r w:rsidR="000A4972" w:rsidRPr="00C06FBD">
              <w:rPr>
                <w:rStyle w:val="Hyperlink"/>
                <w:rFonts w:cs="Arial"/>
                <w:noProof/>
                <w:sz w:val="24"/>
                <w:lang w:val="fr-FR"/>
              </w:rPr>
              <w:t xml:space="preserve">IV.  </w:t>
            </w:r>
            <w:r w:rsidR="000A4972" w:rsidRPr="00C06FBD">
              <w:rPr>
                <w:rStyle w:val="Hyperlink"/>
                <w:rFonts w:cs="Arial"/>
                <w:noProof/>
                <w:sz w:val="24"/>
              </w:rPr>
              <w:t>PROJECT</w:t>
            </w:r>
            <w:r w:rsidR="000A4972" w:rsidRPr="00C06FBD">
              <w:rPr>
                <w:rStyle w:val="Hyperlink"/>
                <w:rFonts w:cs="Arial"/>
                <w:noProof/>
                <w:sz w:val="24"/>
                <w:lang w:val="fr-FR"/>
              </w:rPr>
              <w:t xml:space="preserve"> MANAGEMENT</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_Toc515440516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19</w:t>
            </w:r>
            <w:r w:rsidR="000A4972" w:rsidRPr="00C06FBD">
              <w:rPr>
                <w:rFonts w:cs="Arial"/>
                <w:noProof/>
                <w:webHidden/>
                <w:sz w:val="24"/>
              </w:rPr>
              <w:fldChar w:fldCharType="end"/>
            </w:r>
          </w:hyperlink>
        </w:p>
        <w:p w14:paraId="1D2D5490" w14:textId="0F576A8D" w:rsidR="000A4972" w:rsidRPr="00C06FBD" w:rsidRDefault="00EE0E7C">
          <w:pPr>
            <w:pStyle w:val="TOC2"/>
            <w:tabs>
              <w:tab w:val="right" w:leader="dot" w:pos="9592"/>
            </w:tabs>
            <w:rPr>
              <w:rFonts w:eastAsiaTheme="minorEastAsia" w:cs="Arial"/>
              <w:noProof/>
              <w:sz w:val="24"/>
              <w:lang w:val="en-US"/>
            </w:rPr>
          </w:pPr>
          <w:hyperlink w:anchor="_Toc515440517" w:history="1">
            <w:r w:rsidR="000A4972" w:rsidRPr="00C06FBD">
              <w:rPr>
                <w:rStyle w:val="Hyperlink"/>
                <w:rFonts w:eastAsia="Arial Unicode MS" w:cs="Arial"/>
                <w:noProof/>
                <w:sz w:val="24"/>
                <w:u w:color="000000"/>
                <w:lang w:val="en-US" w:eastAsia="en-GB"/>
              </w:rPr>
              <w:t>Inception Phase</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_Toc515440517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19</w:t>
            </w:r>
            <w:r w:rsidR="000A4972" w:rsidRPr="00C06FBD">
              <w:rPr>
                <w:rFonts w:cs="Arial"/>
                <w:noProof/>
                <w:webHidden/>
                <w:sz w:val="24"/>
              </w:rPr>
              <w:fldChar w:fldCharType="end"/>
            </w:r>
          </w:hyperlink>
        </w:p>
        <w:p w14:paraId="6F11CDF5" w14:textId="27F8D540" w:rsidR="000A4972" w:rsidRPr="00C06FBD" w:rsidRDefault="00EE0E7C">
          <w:pPr>
            <w:pStyle w:val="TOC2"/>
            <w:tabs>
              <w:tab w:val="right" w:leader="dot" w:pos="9592"/>
            </w:tabs>
            <w:rPr>
              <w:rFonts w:eastAsiaTheme="minorEastAsia" w:cs="Arial"/>
              <w:noProof/>
              <w:sz w:val="24"/>
              <w:lang w:val="en-US"/>
            </w:rPr>
          </w:pPr>
          <w:hyperlink w:anchor="_Toc515440518" w:history="1">
            <w:r w:rsidR="000A4972" w:rsidRPr="00C06FBD">
              <w:rPr>
                <w:rStyle w:val="Hyperlink"/>
                <w:rFonts w:cs="Arial"/>
                <w:noProof/>
                <w:sz w:val="24"/>
              </w:rPr>
              <w:t>The Roles of the Key Stakeholders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_Toc515440518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19</w:t>
            </w:r>
            <w:r w:rsidR="000A4972" w:rsidRPr="00C06FBD">
              <w:rPr>
                <w:rFonts w:cs="Arial"/>
                <w:noProof/>
                <w:webHidden/>
                <w:sz w:val="24"/>
              </w:rPr>
              <w:fldChar w:fldCharType="end"/>
            </w:r>
          </w:hyperlink>
        </w:p>
        <w:p w14:paraId="1917324F" w14:textId="488F5A2F" w:rsidR="000A4972" w:rsidRPr="00C06FBD" w:rsidRDefault="00EE0E7C">
          <w:pPr>
            <w:pStyle w:val="TOC1"/>
            <w:tabs>
              <w:tab w:val="right" w:leader="dot" w:pos="9592"/>
            </w:tabs>
            <w:rPr>
              <w:rFonts w:eastAsiaTheme="minorEastAsia" w:cs="Arial"/>
              <w:noProof/>
              <w:sz w:val="24"/>
              <w:lang w:val="en-US"/>
            </w:rPr>
          </w:pPr>
          <w:hyperlink w:anchor="_Toc515440519" w:history="1">
            <w:r w:rsidR="000A4972" w:rsidRPr="00C06FBD">
              <w:rPr>
                <w:rStyle w:val="Hyperlink"/>
                <w:rFonts w:cs="Arial"/>
                <w:noProof/>
                <w:sz w:val="24"/>
              </w:rPr>
              <w:t>V.  RESULTS FRAMEWORK</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_Toc515440519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22</w:t>
            </w:r>
            <w:r w:rsidR="000A4972" w:rsidRPr="00C06FBD">
              <w:rPr>
                <w:rFonts w:cs="Arial"/>
                <w:noProof/>
                <w:webHidden/>
                <w:sz w:val="24"/>
              </w:rPr>
              <w:fldChar w:fldCharType="end"/>
            </w:r>
          </w:hyperlink>
        </w:p>
        <w:p w14:paraId="29F1AF62" w14:textId="59BFDAFD" w:rsidR="000A4972" w:rsidRPr="00C06FBD" w:rsidRDefault="00EE0E7C">
          <w:pPr>
            <w:pStyle w:val="TOC2"/>
            <w:tabs>
              <w:tab w:val="right" w:leader="dot" w:pos="9592"/>
            </w:tabs>
            <w:rPr>
              <w:rFonts w:eastAsiaTheme="minorEastAsia" w:cs="Arial"/>
              <w:noProof/>
              <w:sz w:val="24"/>
              <w:lang w:val="en-US"/>
            </w:rPr>
          </w:pPr>
          <w:hyperlink w:anchor="_Toc515440520" w:history="1">
            <w:r w:rsidR="000A4972" w:rsidRPr="00C06FBD">
              <w:rPr>
                <w:rStyle w:val="Hyperlink"/>
                <w:rFonts w:cs="Arial"/>
                <w:noProof/>
                <w:sz w:val="24"/>
              </w:rPr>
              <w:t>TARGETS (by frequency of data collection)</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_Toc515440520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22</w:t>
            </w:r>
            <w:r w:rsidR="000A4972" w:rsidRPr="00C06FBD">
              <w:rPr>
                <w:rFonts w:cs="Arial"/>
                <w:noProof/>
                <w:webHidden/>
                <w:sz w:val="24"/>
              </w:rPr>
              <w:fldChar w:fldCharType="end"/>
            </w:r>
          </w:hyperlink>
        </w:p>
        <w:p w14:paraId="37E1FC4C" w14:textId="48A1C718" w:rsidR="000A4972" w:rsidRPr="00C06FBD" w:rsidRDefault="00EE0E7C">
          <w:pPr>
            <w:pStyle w:val="TOC2"/>
            <w:tabs>
              <w:tab w:val="right" w:leader="dot" w:pos="9592"/>
            </w:tabs>
            <w:rPr>
              <w:rFonts w:eastAsiaTheme="minorEastAsia" w:cs="Arial"/>
              <w:noProof/>
              <w:sz w:val="24"/>
              <w:lang w:val="en-US"/>
            </w:rPr>
          </w:pPr>
          <w:hyperlink w:anchor="_Toc515440521" w:history="1">
            <w:r w:rsidR="000A4972" w:rsidRPr="00C06FBD">
              <w:rPr>
                <w:rStyle w:val="Hyperlink"/>
                <w:rFonts w:cs="Arial"/>
                <w:noProof/>
                <w:sz w:val="24"/>
              </w:rPr>
              <w:t>DATA COLLECTION METHODS &amp; RISKS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_Toc515440521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22</w:t>
            </w:r>
            <w:r w:rsidR="000A4972" w:rsidRPr="00C06FBD">
              <w:rPr>
                <w:rFonts w:cs="Arial"/>
                <w:noProof/>
                <w:webHidden/>
                <w:sz w:val="24"/>
              </w:rPr>
              <w:fldChar w:fldCharType="end"/>
            </w:r>
          </w:hyperlink>
        </w:p>
        <w:p w14:paraId="7398C433" w14:textId="4EA20385" w:rsidR="000A4972" w:rsidRPr="00C06FBD" w:rsidRDefault="00EE0E7C">
          <w:pPr>
            <w:pStyle w:val="TOC1"/>
            <w:tabs>
              <w:tab w:val="left" w:pos="660"/>
              <w:tab w:val="right" w:leader="dot" w:pos="9592"/>
            </w:tabs>
            <w:rPr>
              <w:rFonts w:eastAsiaTheme="minorEastAsia" w:cs="Arial"/>
              <w:noProof/>
              <w:sz w:val="24"/>
              <w:lang w:val="en-US"/>
            </w:rPr>
          </w:pPr>
          <w:hyperlink w:anchor="_Toc515440522" w:history="1">
            <w:r w:rsidR="000A4972" w:rsidRPr="00C06FBD">
              <w:rPr>
                <w:rStyle w:val="Hyperlink"/>
                <w:rFonts w:cs="Arial"/>
                <w:noProof/>
                <w:sz w:val="24"/>
              </w:rPr>
              <w:t>VI.</w:t>
            </w:r>
            <w:r w:rsidR="000A4972" w:rsidRPr="00C06FBD">
              <w:rPr>
                <w:rFonts w:eastAsiaTheme="minorEastAsia" w:cs="Arial"/>
                <w:noProof/>
                <w:sz w:val="24"/>
                <w:lang w:val="en-US"/>
              </w:rPr>
              <w:tab/>
            </w:r>
            <w:r w:rsidR="000A4972" w:rsidRPr="00C06FBD">
              <w:rPr>
                <w:rStyle w:val="Hyperlink"/>
                <w:rFonts w:cs="Arial"/>
                <w:noProof/>
                <w:sz w:val="24"/>
              </w:rPr>
              <w:t>MONITORING AND EVALUATION</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_Toc515440522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25</w:t>
            </w:r>
            <w:r w:rsidR="000A4972" w:rsidRPr="00C06FBD">
              <w:rPr>
                <w:rFonts w:cs="Arial"/>
                <w:noProof/>
                <w:webHidden/>
                <w:sz w:val="24"/>
              </w:rPr>
              <w:fldChar w:fldCharType="end"/>
            </w:r>
          </w:hyperlink>
        </w:p>
        <w:p w14:paraId="46ABDB80" w14:textId="6BFF88AE" w:rsidR="000A4972" w:rsidRPr="00C06FBD" w:rsidRDefault="00EE0E7C">
          <w:pPr>
            <w:pStyle w:val="TOC2"/>
            <w:tabs>
              <w:tab w:val="right" w:leader="dot" w:pos="9592"/>
            </w:tabs>
            <w:rPr>
              <w:rFonts w:eastAsiaTheme="minorEastAsia" w:cs="Arial"/>
              <w:noProof/>
              <w:sz w:val="24"/>
              <w:lang w:val="en-US"/>
            </w:rPr>
          </w:pPr>
          <w:hyperlink w:anchor="_Toc515440523" w:history="1">
            <w:r w:rsidR="000A4972" w:rsidRPr="00C06FBD">
              <w:rPr>
                <w:rStyle w:val="Hyperlink"/>
                <w:rFonts w:cs="Arial"/>
                <w:noProof/>
                <w:sz w:val="24"/>
              </w:rPr>
              <w:t>Project start-up</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_Toc515440523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25</w:t>
            </w:r>
            <w:r w:rsidR="000A4972" w:rsidRPr="00C06FBD">
              <w:rPr>
                <w:rFonts w:cs="Arial"/>
                <w:noProof/>
                <w:webHidden/>
                <w:sz w:val="24"/>
              </w:rPr>
              <w:fldChar w:fldCharType="end"/>
            </w:r>
          </w:hyperlink>
        </w:p>
        <w:p w14:paraId="4A10AAD2" w14:textId="7F3B8A1A" w:rsidR="000A4972" w:rsidRPr="00C06FBD" w:rsidRDefault="00EE0E7C">
          <w:pPr>
            <w:pStyle w:val="TOC2"/>
            <w:tabs>
              <w:tab w:val="right" w:leader="dot" w:pos="9592"/>
            </w:tabs>
            <w:rPr>
              <w:rFonts w:eastAsiaTheme="minorEastAsia" w:cs="Arial"/>
              <w:noProof/>
              <w:sz w:val="24"/>
              <w:lang w:val="en-US"/>
            </w:rPr>
          </w:pPr>
          <w:hyperlink w:anchor="_Toc515440524" w:history="1">
            <w:r w:rsidR="000A4972" w:rsidRPr="00C06FBD">
              <w:rPr>
                <w:rStyle w:val="Hyperlink"/>
                <w:rFonts w:cs="Arial"/>
                <w:noProof/>
                <w:sz w:val="24"/>
              </w:rPr>
              <w:t>Quarterly Reporting</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_Toc515440524 \h </w:instrText>
            </w:r>
            <w:r w:rsidR="000A4972" w:rsidRPr="00C06FBD">
              <w:rPr>
                <w:rFonts w:cs="Arial"/>
                <w:noProof/>
                <w:webHidden/>
                <w:sz w:val="24"/>
              </w:rPr>
              <w:fldChar w:fldCharType="separate"/>
            </w:r>
            <w:r w:rsidR="00460F44">
              <w:rPr>
                <w:rFonts w:cs="Arial"/>
                <w:b/>
                <w:bCs/>
                <w:noProof/>
                <w:webHidden/>
                <w:sz w:val="24"/>
                <w:lang w:val="en-US"/>
              </w:rPr>
              <w:t>Error! Bookmark not defined.</w:t>
            </w:r>
            <w:r w:rsidR="000A4972" w:rsidRPr="00C06FBD">
              <w:rPr>
                <w:rFonts w:cs="Arial"/>
                <w:noProof/>
                <w:webHidden/>
                <w:sz w:val="24"/>
              </w:rPr>
              <w:fldChar w:fldCharType="end"/>
            </w:r>
          </w:hyperlink>
        </w:p>
        <w:p w14:paraId="7C7614A6" w14:textId="448BEA2C" w:rsidR="000A4972" w:rsidRPr="00C06FBD" w:rsidRDefault="00EE0E7C">
          <w:pPr>
            <w:pStyle w:val="TOC2"/>
            <w:tabs>
              <w:tab w:val="right" w:leader="dot" w:pos="9592"/>
            </w:tabs>
            <w:rPr>
              <w:rFonts w:eastAsiaTheme="minorEastAsia" w:cs="Arial"/>
              <w:noProof/>
              <w:sz w:val="24"/>
              <w:lang w:val="en-US"/>
            </w:rPr>
          </w:pPr>
          <w:hyperlink w:anchor="_Toc515440525" w:history="1">
            <w:r w:rsidR="000A4972" w:rsidRPr="00C06FBD">
              <w:rPr>
                <w:rStyle w:val="Hyperlink"/>
                <w:rFonts w:cs="Arial"/>
                <w:noProof/>
                <w:sz w:val="24"/>
              </w:rPr>
              <w:t>Annual Reporting</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_Toc515440525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26</w:t>
            </w:r>
            <w:r w:rsidR="000A4972" w:rsidRPr="00C06FBD">
              <w:rPr>
                <w:rFonts w:cs="Arial"/>
                <w:noProof/>
                <w:webHidden/>
                <w:sz w:val="24"/>
              </w:rPr>
              <w:fldChar w:fldCharType="end"/>
            </w:r>
          </w:hyperlink>
        </w:p>
        <w:p w14:paraId="590326C1" w14:textId="04AB3957" w:rsidR="000A4972" w:rsidRPr="00C06FBD" w:rsidRDefault="00EE0E7C">
          <w:pPr>
            <w:pStyle w:val="TOC2"/>
            <w:tabs>
              <w:tab w:val="right" w:leader="dot" w:pos="9592"/>
            </w:tabs>
            <w:rPr>
              <w:rFonts w:eastAsiaTheme="minorEastAsia" w:cs="Arial"/>
              <w:noProof/>
              <w:sz w:val="24"/>
              <w:lang w:val="en-US"/>
            </w:rPr>
          </w:pPr>
          <w:hyperlink w:anchor="_Toc515440526" w:history="1">
            <w:r w:rsidR="000A4972" w:rsidRPr="00C06FBD">
              <w:rPr>
                <w:rStyle w:val="Hyperlink"/>
                <w:rFonts w:cs="Arial"/>
                <w:noProof/>
                <w:sz w:val="24"/>
              </w:rPr>
              <w:t>Periodic Monitoring through site visits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_Toc515440526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26</w:t>
            </w:r>
            <w:r w:rsidR="000A4972" w:rsidRPr="00C06FBD">
              <w:rPr>
                <w:rFonts w:cs="Arial"/>
                <w:noProof/>
                <w:webHidden/>
                <w:sz w:val="24"/>
              </w:rPr>
              <w:fldChar w:fldCharType="end"/>
            </w:r>
          </w:hyperlink>
        </w:p>
        <w:p w14:paraId="68F29D17" w14:textId="615DF164" w:rsidR="000A4972" w:rsidRPr="00C06FBD" w:rsidRDefault="00EE0E7C">
          <w:pPr>
            <w:pStyle w:val="TOC2"/>
            <w:tabs>
              <w:tab w:val="right" w:leader="dot" w:pos="9592"/>
            </w:tabs>
            <w:rPr>
              <w:rFonts w:eastAsiaTheme="minorEastAsia" w:cs="Arial"/>
              <w:noProof/>
              <w:sz w:val="24"/>
              <w:lang w:val="en-US"/>
            </w:rPr>
          </w:pPr>
          <w:hyperlink w:anchor="_Toc515440527" w:history="1">
            <w:r w:rsidR="000A4972" w:rsidRPr="00C06FBD">
              <w:rPr>
                <w:rStyle w:val="Hyperlink"/>
                <w:rFonts w:cs="Arial"/>
                <w:noProof/>
                <w:sz w:val="24"/>
              </w:rPr>
              <w:t>Mid-term of project cycle</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_Toc515440527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26</w:t>
            </w:r>
            <w:r w:rsidR="000A4972" w:rsidRPr="00C06FBD">
              <w:rPr>
                <w:rFonts w:cs="Arial"/>
                <w:noProof/>
                <w:webHidden/>
                <w:sz w:val="24"/>
              </w:rPr>
              <w:fldChar w:fldCharType="end"/>
            </w:r>
          </w:hyperlink>
        </w:p>
        <w:p w14:paraId="3E817989" w14:textId="371866F4" w:rsidR="000A4972" w:rsidRPr="00C06FBD" w:rsidRDefault="00EE0E7C">
          <w:pPr>
            <w:pStyle w:val="TOC2"/>
            <w:tabs>
              <w:tab w:val="right" w:leader="dot" w:pos="9592"/>
            </w:tabs>
            <w:rPr>
              <w:rFonts w:eastAsiaTheme="minorEastAsia" w:cs="Arial"/>
              <w:noProof/>
              <w:sz w:val="24"/>
              <w:lang w:val="en-US"/>
            </w:rPr>
          </w:pPr>
          <w:hyperlink w:anchor="_Toc515440528" w:history="1">
            <w:r w:rsidR="000A4972" w:rsidRPr="00C06FBD">
              <w:rPr>
                <w:rStyle w:val="Hyperlink"/>
                <w:rFonts w:cs="Arial"/>
                <w:noProof/>
                <w:sz w:val="24"/>
              </w:rPr>
              <w:t>End of Project Reporting</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_Toc515440528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26</w:t>
            </w:r>
            <w:r w:rsidR="000A4972" w:rsidRPr="00C06FBD">
              <w:rPr>
                <w:rFonts w:cs="Arial"/>
                <w:noProof/>
                <w:webHidden/>
                <w:sz w:val="24"/>
              </w:rPr>
              <w:fldChar w:fldCharType="end"/>
            </w:r>
          </w:hyperlink>
        </w:p>
        <w:p w14:paraId="0820521E" w14:textId="2D7F03CF" w:rsidR="000A4972" w:rsidRPr="00C06FBD" w:rsidRDefault="00EE0E7C">
          <w:pPr>
            <w:pStyle w:val="TOC1"/>
            <w:tabs>
              <w:tab w:val="left" w:pos="660"/>
              <w:tab w:val="right" w:leader="dot" w:pos="9592"/>
            </w:tabs>
            <w:rPr>
              <w:rFonts w:eastAsiaTheme="minorEastAsia" w:cs="Arial"/>
              <w:noProof/>
              <w:sz w:val="24"/>
              <w:lang w:val="en-US"/>
            </w:rPr>
          </w:pPr>
          <w:hyperlink w:anchor="_Toc515440529" w:history="1">
            <w:r w:rsidR="000A4972" w:rsidRPr="00C06FBD">
              <w:rPr>
                <w:rStyle w:val="Hyperlink"/>
                <w:rFonts w:cs="Arial"/>
                <w:noProof/>
                <w:sz w:val="24"/>
              </w:rPr>
              <w:t>VII.</w:t>
            </w:r>
            <w:r w:rsidR="000A4972" w:rsidRPr="00C06FBD">
              <w:rPr>
                <w:rFonts w:eastAsiaTheme="minorEastAsia" w:cs="Arial"/>
                <w:noProof/>
                <w:sz w:val="24"/>
                <w:lang w:val="en-US"/>
              </w:rPr>
              <w:tab/>
            </w:r>
            <w:r w:rsidR="000A4972" w:rsidRPr="00C06FBD">
              <w:rPr>
                <w:rStyle w:val="Hyperlink"/>
                <w:rFonts w:cs="Arial"/>
                <w:noProof/>
                <w:sz w:val="24"/>
              </w:rPr>
              <w:t>MULTI YEAR WORK PLAN</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_Toc515440529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29</w:t>
            </w:r>
            <w:r w:rsidR="000A4972" w:rsidRPr="00C06FBD">
              <w:rPr>
                <w:rFonts w:cs="Arial"/>
                <w:noProof/>
                <w:webHidden/>
                <w:sz w:val="24"/>
              </w:rPr>
              <w:fldChar w:fldCharType="end"/>
            </w:r>
          </w:hyperlink>
        </w:p>
        <w:p w14:paraId="5AFAF81A" w14:textId="388169E0" w:rsidR="000A4972" w:rsidRPr="00C06FBD" w:rsidRDefault="00EE0E7C">
          <w:pPr>
            <w:pStyle w:val="TOC1"/>
            <w:tabs>
              <w:tab w:val="left" w:pos="660"/>
              <w:tab w:val="right" w:leader="dot" w:pos="9592"/>
            </w:tabs>
            <w:rPr>
              <w:rFonts w:eastAsiaTheme="minorEastAsia" w:cs="Arial"/>
              <w:noProof/>
              <w:sz w:val="24"/>
              <w:lang w:val="en-US"/>
            </w:rPr>
          </w:pPr>
          <w:hyperlink w:anchor="_Toc515440530" w:history="1">
            <w:r w:rsidR="000A4972" w:rsidRPr="00C06FBD">
              <w:rPr>
                <w:rStyle w:val="Hyperlink"/>
                <w:rFonts w:cs="Arial"/>
                <w:noProof/>
                <w:sz w:val="24"/>
              </w:rPr>
              <w:t>VIII.</w:t>
            </w:r>
            <w:r w:rsidR="000A4972" w:rsidRPr="00C06FBD">
              <w:rPr>
                <w:rFonts w:eastAsiaTheme="minorEastAsia" w:cs="Arial"/>
                <w:noProof/>
                <w:sz w:val="24"/>
                <w:lang w:val="en-US"/>
              </w:rPr>
              <w:tab/>
            </w:r>
            <w:r w:rsidR="000A4972" w:rsidRPr="00C06FBD">
              <w:rPr>
                <w:rStyle w:val="Hyperlink"/>
                <w:rFonts w:cs="Arial"/>
                <w:noProof/>
                <w:sz w:val="24"/>
              </w:rPr>
              <w:t>Governance and Management Arrangements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_Toc515440530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33</w:t>
            </w:r>
            <w:r w:rsidR="000A4972" w:rsidRPr="00C06FBD">
              <w:rPr>
                <w:rFonts w:cs="Arial"/>
                <w:noProof/>
                <w:webHidden/>
                <w:sz w:val="24"/>
              </w:rPr>
              <w:fldChar w:fldCharType="end"/>
            </w:r>
          </w:hyperlink>
        </w:p>
        <w:p w14:paraId="690CE7EB" w14:textId="1AF20250" w:rsidR="000A4972" w:rsidRPr="00C06FBD" w:rsidRDefault="00EE0E7C">
          <w:pPr>
            <w:pStyle w:val="TOC1"/>
            <w:tabs>
              <w:tab w:val="left" w:pos="660"/>
              <w:tab w:val="right" w:leader="dot" w:pos="9592"/>
            </w:tabs>
            <w:rPr>
              <w:rFonts w:eastAsiaTheme="minorEastAsia" w:cs="Arial"/>
              <w:noProof/>
              <w:sz w:val="24"/>
              <w:lang w:val="en-US"/>
            </w:rPr>
          </w:pPr>
          <w:hyperlink w:anchor="_Toc515440531" w:history="1">
            <w:r w:rsidR="000A4972" w:rsidRPr="00C06FBD">
              <w:rPr>
                <w:rStyle w:val="Hyperlink"/>
                <w:rFonts w:cs="Arial"/>
                <w:noProof/>
                <w:sz w:val="24"/>
              </w:rPr>
              <w:t>IX.</w:t>
            </w:r>
            <w:r w:rsidR="000A4972" w:rsidRPr="00C06FBD">
              <w:rPr>
                <w:rFonts w:eastAsiaTheme="minorEastAsia" w:cs="Arial"/>
                <w:noProof/>
                <w:sz w:val="24"/>
                <w:lang w:val="en-US"/>
              </w:rPr>
              <w:tab/>
            </w:r>
            <w:r w:rsidR="000A4972" w:rsidRPr="00C06FBD">
              <w:rPr>
                <w:rStyle w:val="Hyperlink"/>
                <w:rFonts w:cs="Arial"/>
                <w:noProof/>
                <w:sz w:val="24"/>
              </w:rPr>
              <w:t>Legal Context and Risk Management</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_Toc515440531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37</w:t>
            </w:r>
            <w:r w:rsidR="000A4972" w:rsidRPr="00C06FBD">
              <w:rPr>
                <w:rFonts w:cs="Arial"/>
                <w:noProof/>
                <w:webHidden/>
                <w:sz w:val="24"/>
              </w:rPr>
              <w:fldChar w:fldCharType="end"/>
            </w:r>
          </w:hyperlink>
        </w:p>
        <w:p w14:paraId="2F2A007B" w14:textId="732F0E55" w:rsidR="000A4972" w:rsidRPr="00C06FBD" w:rsidRDefault="00EE0E7C">
          <w:pPr>
            <w:pStyle w:val="TOC1"/>
            <w:tabs>
              <w:tab w:val="left" w:pos="440"/>
              <w:tab w:val="right" w:leader="dot" w:pos="9592"/>
            </w:tabs>
            <w:rPr>
              <w:rFonts w:eastAsiaTheme="minorEastAsia" w:cs="Arial"/>
              <w:noProof/>
              <w:sz w:val="24"/>
              <w:lang w:val="en-US"/>
            </w:rPr>
          </w:pPr>
          <w:hyperlink w:anchor="_Toc515440532" w:history="1">
            <w:r w:rsidR="000A4972" w:rsidRPr="00C06FBD">
              <w:rPr>
                <w:rStyle w:val="Hyperlink"/>
                <w:rFonts w:cs="Arial"/>
                <w:noProof/>
                <w:sz w:val="24"/>
              </w:rPr>
              <w:t>X.</w:t>
            </w:r>
            <w:r w:rsidR="000A4972" w:rsidRPr="00C06FBD">
              <w:rPr>
                <w:rFonts w:eastAsiaTheme="minorEastAsia" w:cs="Arial"/>
                <w:noProof/>
                <w:sz w:val="24"/>
                <w:lang w:val="en-US"/>
              </w:rPr>
              <w:tab/>
            </w:r>
            <w:r w:rsidR="000A4972" w:rsidRPr="00C06FBD">
              <w:rPr>
                <w:rStyle w:val="Hyperlink"/>
                <w:rFonts w:cs="Arial"/>
                <w:noProof/>
                <w:sz w:val="24"/>
              </w:rPr>
              <w:t>ANNEXES</w:t>
            </w:r>
            <w:r w:rsidR="000A4972" w:rsidRPr="00C06FBD">
              <w:rPr>
                <w:rFonts w:cs="Arial"/>
                <w:noProof/>
                <w:webHidden/>
                <w:sz w:val="24"/>
              </w:rPr>
              <w:tab/>
            </w:r>
            <w:r w:rsidR="000A4972" w:rsidRPr="00C06FBD">
              <w:rPr>
                <w:rFonts w:cs="Arial"/>
                <w:noProof/>
                <w:webHidden/>
                <w:sz w:val="24"/>
              </w:rPr>
              <w:fldChar w:fldCharType="begin"/>
            </w:r>
            <w:r w:rsidR="000A4972" w:rsidRPr="00C06FBD">
              <w:rPr>
                <w:rFonts w:cs="Arial"/>
                <w:noProof/>
                <w:webHidden/>
                <w:sz w:val="24"/>
              </w:rPr>
              <w:instrText xml:space="preserve"> PAGEREF _Toc515440532 \h </w:instrText>
            </w:r>
            <w:r w:rsidR="000A4972" w:rsidRPr="00C06FBD">
              <w:rPr>
                <w:rFonts w:cs="Arial"/>
                <w:noProof/>
                <w:webHidden/>
                <w:sz w:val="24"/>
              </w:rPr>
            </w:r>
            <w:r w:rsidR="000A4972" w:rsidRPr="00C06FBD">
              <w:rPr>
                <w:rFonts w:cs="Arial"/>
                <w:noProof/>
                <w:webHidden/>
                <w:sz w:val="24"/>
              </w:rPr>
              <w:fldChar w:fldCharType="separate"/>
            </w:r>
            <w:r w:rsidR="00460F44">
              <w:rPr>
                <w:rFonts w:cs="Arial"/>
                <w:noProof/>
                <w:webHidden/>
                <w:sz w:val="24"/>
              </w:rPr>
              <w:t>38</w:t>
            </w:r>
            <w:r w:rsidR="000A4972" w:rsidRPr="00C06FBD">
              <w:rPr>
                <w:rFonts w:cs="Arial"/>
                <w:noProof/>
                <w:webHidden/>
                <w:sz w:val="24"/>
              </w:rPr>
              <w:fldChar w:fldCharType="end"/>
            </w:r>
          </w:hyperlink>
        </w:p>
        <w:p w14:paraId="79614DEA" w14:textId="77777777" w:rsidR="002C1ED0" w:rsidRPr="00C06FBD" w:rsidRDefault="002C1ED0">
          <w:pPr>
            <w:rPr>
              <w:rFonts w:cs="Arial"/>
              <w:sz w:val="24"/>
            </w:rPr>
          </w:pPr>
          <w:r w:rsidRPr="00C06FBD">
            <w:rPr>
              <w:rFonts w:cs="Arial"/>
              <w:b/>
              <w:bCs/>
              <w:noProof/>
              <w:sz w:val="24"/>
            </w:rPr>
            <w:fldChar w:fldCharType="end"/>
          </w:r>
        </w:p>
      </w:sdtContent>
    </w:sdt>
    <w:p w14:paraId="24F7050B" w14:textId="77777777" w:rsidR="002C1ED0" w:rsidRPr="00C06FBD" w:rsidRDefault="002C1ED0">
      <w:pPr>
        <w:spacing w:after="0"/>
        <w:jc w:val="left"/>
        <w:rPr>
          <w:rFonts w:cs="Arial"/>
          <w:sz w:val="24"/>
        </w:rPr>
        <w:sectPr w:rsidR="002C1ED0" w:rsidRPr="00C06FBD" w:rsidSect="002C1ED0">
          <w:headerReference w:type="default" r:id="rId18"/>
          <w:footerReference w:type="even" r:id="rId19"/>
          <w:footerReference w:type="default" r:id="rId20"/>
          <w:headerReference w:type="first" r:id="rId21"/>
          <w:footerReference w:type="first" r:id="rId22"/>
          <w:pgSz w:w="11906" w:h="16838" w:code="9"/>
          <w:pgMar w:top="864" w:right="1152" w:bottom="864" w:left="1152" w:header="720" w:footer="432" w:gutter="0"/>
          <w:pgNumType w:fmt="lowerRoman"/>
          <w:cols w:space="708"/>
          <w:titlePg/>
          <w:docGrid w:linePitch="360"/>
        </w:sectPr>
      </w:pPr>
    </w:p>
    <w:p w14:paraId="3389345D" w14:textId="77777777" w:rsidR="00F808E3" w:rsidRPr="00C06FBD" w:rsidRDefault="00AB154E" w:rsidP="005F597D">
      <w:pPr>
        <w:pStyle w:val="Heading1"/>
        <w:spacing w:line="276" w:lineRule="auto"/>
        <w:rPr>
          <w:rFonts w:ascii="Arial" w:hAnsi="Arial" w:cs="Arial"/>
          <w:sz w:val="24"/>
          <w:szCs w:val="24"/>
        </w:rPr>
      </w:pPr>
      <w:bookmarkStart w:id="4" w:name="_Toc515440495"/>
      <w:r w:rsidRPr="00C06FBD">
        <w:rPr>
          <w:rFonts w:ascii="Arial" w:hAnsi="Arial" w:cs="Arial"/>
          <w:sz w:val="24"/>
          <w:szCs w:val="24"/>
        </w:rPr>
        <w:lastRenderedPageBreak/>
        <w:t>LIST OF ACRONYMS AND ABBREVIATIONS</w:t>
      </w:r>
      <w:bookmarkEnd w:id="4"/>
    </w:p>
    <w:p w14:paraId="31AAA48F" w14:textId="77777777" w:rsidR="00F808E3" w:rsidRPr="00C06FBD" w:rsidRDefault="00F808E3" w:rsidP="005F597D">
      <w:pPr>
        <w:spacing w:after="0" w:line="276" w:lineRule="auto"/>
        <w:rPr>
          <w:rFonts w:cs="Arial"/>
          <w:sz w:val="24"/>
        </w:rPr>
      </w:pPr>
    </w:p>
    <w:p w14:paraId="7A77D471"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COMESA</w:t>
      </w:r>
      <w:r w:rsidRPr="00C06FBD">
        <w:rPr>
          <w:rFonts w:ascii="Arial" w:hAnsi="Arial" w:cs="Arial"/>
          <w:lang w:val="en-GB"/>
        </w:rPr>
        <w:tab/>
      </w:r>
      <w:r w:rsidRPr="00C06FBD">
        <w:rPr>
          <w:rFonts w:ascii="Arial" w:hAnsi="Arial" w:cs="Arial"/>
          <w:lang w:val="en-GB"/>
        </w:rPr>
        <w:tab/>
        <w:t>Common Market for East and Southern Africa</w:t>
      </w:r>
    </w:p>
    <w:p w14:paraId="621DF2BA"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CBO                        </w:t>
      </w:r>
      <w:r w:rsidRPr="00C06FBD">
        <w:rPr>
          <w:rFonts w:ascii="Arial" w:hAnsi="Arial" w:cs="Arial"/>
          <w:lang w:val="en-GB"/>
        </w:rPr>
        <w:tab/>
        <w:t xml:space="preserve">Community Based Organization </w:t>
      </w:r>
    </w:p>
    <w:p w14:paraId="31F5B731"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CSO</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Civil society organization</w:t>
      </w:r>
    </w:p>
    <w:p w14:paraId="3A81A2AD"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CSA</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Climate Smart Agriculture</w:t>
      </w:r>
    </w:p>
    <w:p w14:paraId="1A4A9274"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EBA                      </w:t>
      </w:r>
      <w:r w:rsidRPr="00C06FBD">
        <w:rPr>
          <w:rFonts w:ascii="Arial" w:hAnsi="Arial" w:cs="Arial"/>
          <w:lang w:val="en-GB"/>
        </w:rPr>
        <w:tab/>
        <w:t>Ecosystem-based Adaptation</w:t>
      </w:r>
    </w:p>
    <w:p w14:paraId="39E12A2F"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EMPS                     </w:t>
      </w:r>
      <w:r w:rsidRPr="00C06FBD">
        <w:rPr>
          <w:rFonts w:ascii="Arial" w:hAnsi="Arial" w:cs="Arial"/>
          <w:lang w:val="en-GB"/>
        </w:rPr>
        <w:tab/>
        <w:t>Seychelles Environmental Management Plan</w:t>
      </w:r>
    </w:p>
    <w:p w14:paraId="0E1C0FD7"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GEF                        </w:t>
      </w:r>
      <w:r w:rsidRPr="00C06FBD">
        <w:rPr>
          <w:rFonts w:ascii="Arial" w:hAnsi="Arial" w:cs="Arial"/>
          <w:lang w:val="en-GB"/>
        </w:rPr>
        <w:tab/>
        <w:t xml:space="preserve">Global Environment Facility </w:t>
      </w:r>
    </w:p>
    <w:p w14:paraId="65985883"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GoS                        </w:t>
      </w:r>
      <w:r w:rsidRPr="00C06FBD">
        <w:rPr>
          <w:rFonts w:ascii="Arial" w:hAnsi="Arial" w:cs="Arial"/>
          <w:lang w:val="en-GB"/>
        </w:rPr>
        <w:tab/>
        <w:t>Government of the Seychelles</w:t>
      </w:r>
    </w:p>
    <w:p w14:paraId="20887647"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IP</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Implementing Partner</w:t>
      </w:r>
    </w:p>
    <w:p w14:paraId="2E2E4FB8"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MTEF                     </w:t>
      </w:r>
      <w:r w:rsidRPr="00C06FBD">
        <w:rPr>
          <w:rFonts w:ascii="Arial" w:hAnsi="Arial" w:cs="Arial"/>
          <w:lang w:val="en-GB"/>
        </w:rPr>
        <w:tab/>
        <w:t>Medium Term Expenditure Framework</w:t>
      </w:r>
    </w:p>
    <w:p w14:paraId="41B51C16"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MEECC                  </w:t>
      </w:r>
      <w:r w:rsidRPr="00C06FBD">
        <w:rPr>
          <w:rFonts w:ascii="Arial" w:hAnsi="Arial" w:cs="Arial"/>
          <w:lang w:val="en-GB"/>
        </w:rPr>
        <w:tab/>
        <w:t>Ministry of Environment, Energy and Climate Change</w:t>
      </w:r>
    </w:p>
    <w:p w14:paraId="5C035474"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NDP</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National Development Plan</w:t>
      </w:r>
    </w:p>
    <w:p w14:paraId="06CBC587"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NSA                        </w:t>
      </w:r>
      <w:r w:rsidRPr="00C06FBD">
        <w:rPr>
          <w:rFonts w:ascii="Arial" w:hAnsi="Arial" w:cs="Arial"/>
          <w:lang w:val="en-GB"/>
        </w:rPr>
        <w:tab/>
        <w:t>Non-State Actors</w:t>
      </w:r>
    </w:p>
    <w:p w14:paraId="52658849"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NDC</w:t>
      </w:r>
      <w:r w:rsidRPr="00C06FBD">
        <w:rPr>
          <w:rFonts w:ascii="Arial" w:hAnsi="Arial" w:cs="Arial"/>
        </w:rPr>
        <w:t xml:space="preserve">                   </w:t>
      </w:r>
      <w:r w:rsidRPr="00C06FBD">
        <w:rPr>
          <w:rFonts w:ascii="Arial" w:hAnsi="Arial" w:cs="Arial"/>
        </w:rPr>
        <w:tab/>
      </w:r>
      <w:r w:rsidRPr="00C06FBD">
        <w:rPr>
          <w:rFonts w:ascii="Arial" w:hAnsi="Arial" w:cs="Arial"/>
          <w:lang w:val="en-GB"/>
        </w:rPr>
        <w:t>Nationally Determined Contributions</w:t>
      </w:r>
    </w:p>
    <w:p w14:paraId="1C2A33DC"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NIM                         </w:t>
      </w:r>
      <w:r w:rsidRPr="00C06FBD">
        <w:rPr>
          <w:rFonts w:ascii="Arial" w:hAnsi="Arial" w:cs="Arial"/>
          <w:lang w:val="en-GB"/>
        </w:rPr>
        <w:tab/>
        <w:t>National Implementation Modality</w:t>
      </w:r>
    </w:p>
    <w:p w14:paraId="1A144283"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NGO</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Non-Government Organization</w:t>
      </w:r>
    </w:p>
    <w:p w14:paraId="164848ED"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PMU</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Project management Unit</w:t>
      </w:r>
    </w:p>
    <w:p w14:paraId="6E225B73"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PUC                        </w:t>
      </w:r>
      <w:r w:rsidRPr="00C06FBD">
        <w:rPr>
          <w:rFonts w:ascii="Arial" w:hAnsi="Arial" w:cs="Arial"/>
          <w:lang w:val="en-GB"/>
        </w:rPr>
        <w:tab/>
        <w:t>Public Utilities Corporation</w:t>
      </w:r>
    </w:p>
    <w:p w14:paraId="371B4330"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PSC</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Project Steering Committee</w:t>
      </w:r>
    </w:p>
    <w:p w14:paraId="2BED5E62"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SIDS</w:t>
      </w:r>
      <w:r w:rsidRPr="00C06FBD">
        <w:rPr>
          <w:rFonts w:ascii="Arial" w:hAnsi="Arial" w:cs="Arial"/>
        </w:rPr>
        <w:t xml:space="preserve"> </w:t>
      </w:r>
      <w:r w:rsidRPr="00C06FBD">
        <w:rPr>
          <w:rFonts w:ascii="Arial" w:hAnsi="Arial" w:cs="Arial"/>
        </w:rPr>
        <w:tab/>
      </w:r>
      <w:r w:rsidRPr="00C06FBD">
        <w:rPr>
          <w:rFonts w:ascii="Arial" w:hAnsi="Arial" w:cs="Arial"/>
        </w:rPr>
        <w:tab/>
      </w:r>
      <w:r w:rsidRPr="00C06FBD">
        <w:rPr>
          <w:rFonts w:ascii="Arial" w:hAnsi="Arial" w:cs="Arial"/>
        </w:rPr>
        <w:tab/>
      </w:r>
      <w:r w:rsidRPr="00C06FBD">
        <w:rPr>
          <w:rFonts w:ascii="Arial" w:hAnsi="Arial" w:cs="Arial"/>
          <w:lang w:val="en-GB"/>
        </w:rPr>
        <w:t>Small Island Developing State</w:t>
      </w:r>
    </w:p>
    <w:p w14:paraId="4C4A9630"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SDGs</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Sustainable Development Goals</w:t>
      </w:r>
    </w:p>
    <w:p w14:paraId="64709F4E"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SCCS</w:t>
      </w:r>
      <w:r w:rsidRPr="00C06FBD">
        <w:rPr>
          <w:rFonts w:ascii="Arial" w:hAnsi="Arial" w:cs="Arial"/>
        </w:rPr>
        <w:t xml:space="preserve">                  </w:t>
      </w:r>
      <w:r w:rsidRPr="00C06FBD">
        <w:rPr>
          <w:rFonts w:ascii="Arial" w:hAnsi="Arial" w:cs="Arial"/>
        </w:rPr>
        <w:tab/>
      </w:r>
      <w:r w:rsidRPr="00C06FBD">
        <w:rPr>
          <w:rFonts w:ascii="Arial" w:hAnsi="Arial" w:cs="Arial"/>
          <w:lang w:val="en-GB"/>
        </w:rPr>
        <w:t>Seychelles Climate Change Strategy</w:t>
      </w:r>
    </w:p>
    <w:p w14:paraId="4F9C5471"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SAA                         </w:t>
      </w:r>
      <w:r w:rsidRPr="00C06FBD">
        <w:rPr>
          <w:rFonts w:ascii="Arial" w:hAnsi="Arial" w:cs="Arial"/>
          <w:lang w:val="en-GB"/>
        </w:rPr>
        <w:tab/>
        <w:t>Seychelles Agricultural Agency</w:t>
      </w:r>
    </w:p>
    <w:p w14:paraId="3B605C7A" w14:textId="77777777" w:rsidR="00824674" w:rsidRPr="00C06FBD" w:rsidRDefault="00824674" w:rsidP="00FE107C">
      <w:pPr>
        <w:pStyle w:val="Style"/>
        <w:tabs>
          <w:tab w:val="left" w:pos="1875"/>
        </w:tabs>
        <w:spacing w:line="360" w:lineRule="auto"/>
        <w:rPr>
          <w:rFonts w:ascii="Arial" w:hAnsi="Arial" w:cs="Arial"/>
          <w:lang w:val="en-GB"/>
        </w:rPr>
      </w:pPr>
      <w:r w:rsidRPr="00C06FBD">
        <w:rPr>
          <w:rFonts w:ascii="Arial" w:hAnsi="Arial" w:cs="Arial"/>
          <w:lang w:val="en-GB"/>
        </w:rPr>
        <w:t>SNAIP</w:t>
      </w:r>
      <w:r w:rsidRPr="00C06FBD">
        <w:rPr>
          <w:rFonts w:ascii="Arial" w:hAnsi="Arial" w:cs="Arial"/>
          <w:lang w:val="en-GB"/>
        </w:rPr>
        <w:tab/>
      </w:r>
      <w:r w:rsidRPr="00C06FBD">
        <w:rPr>
          <w:rFonts w:ascii="Arial" w:hAnsi="Arial" w:cs="Arial"/>
          <w:lang w:val="en-GB"/>
        </w:rPr>
        <w:tab/>
        <w:t>Seychelles National Agriculture Investment plan</w:t>
      </w:r>
    </w:p>
    <w:p w14:paraId="7AC87D99" w14:textId="372E1A66" w:rsidR="00824674" w:rsidRPr="00C06FBD" w:rsidRDefault="00015E5A" w:rsidP="00FE107C">
      <w:pPr>
        <w:pStyle w:val="Style"/>
        <w:spacing w:line="360" w:lineRule="auto"/>
        <w:rPr>
          <w:rFonts w:ascii="Arial" w:hAnsi="Arial" w:cs="Arial"/>
          <w:lang w:val="en-GB"/>
        </w:rPr>
      </w:pPr>
      <w:r w:rsidRPr="00C06FBD">
        <w:rPr>
          <w:rFonts w:ascii="Arial" w:hAnsi="Arial" w:cs="Arial"/>
          <w:lang w:val="en-GB"/>
        </w:rPr>
        <w:t xml:space="preserve">S4S                          </w:t>
      </w:r>
      <w:r w:rsidR="00824674" w:rsidRPr="00C06FBD">
        <w:rPr>
          <w:rFonts w:ascii="Arial" w:hAnsi="Arial" w:cs="Arial"/>
          <w:lang w:val="en-GB"/>
        </w:rPr>
        <w:t>Sustainability 4 Seychelles</w:t>
      </w:r>
    </w:p>
    <w:p w14:paraId="78874925"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SGP</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Small Grants Programme</w:t>
      </w:r>
    </w:p>
    <w:p w14:paraId="790E064D"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TOR                       </w:t>
      </w:r>
      <w:r w:rsidRPr="00C06FBD">
        <w:rPr>
          <w:rFonts w:ascii="Arial" w:hAnsi="Arial" w:cs="Arial"/>
          <w:lang w:val="en-GB"/>
        </w:rPr>
        <w:tab/>
        <w:t xml:space="preserve">Terms of Reference  </w:t>
      </w:r>
    </w:p>
    <w:p w14:paraId="2A14AD89"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 xml:space="preserve">TRASS                   </w:t>
      </w:r>
      <w:r w:rsidRPr="00C06FBD">
        <w:rPr>
          <w:rFonts w:ascii="Arial" w:hAnsi="Arial" w:cs="Arial"/>
          <w:lang w:val="en-GB"/>
        </w:rPr>
        <w:tab/>
        <w:t>Terrestrial Restoration Action Society of Seychelles</w:t>
      </w:r>
    </w:p>
    <w:p w14:paraId="76523A75" w14:textId="77777777"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UNFCCC</w:t>
      </w:r>
      <w:r w:rsidRPr="00C06FBD">
        <w:rPr>
          <w:rFonts w:ascii="Arial" w:hAnsi="Arial" w:cs="Arial"/>
          <w:lang w:val="en-GB"/>
        </w:rPr>
        <w:tab/>
      </w:r>
      <w:r w:rsidRPr="00C06FBD">
        <w:rPr>
          <w:rFonts w:ascii="Arial" w:hAnsi="Arial" w:cs="Arial"/>
          <w:lang w:val="en-GB"/>
        </w:rPr>
        <w:tab/>
        <w:t>United Nations Framework Convention for Climate Change</w:t>
      </w:r>
    </w:p>
    <w:p w14:paraId="4B99849A" w14:textId="6E0FD298" w:rsidR="00824674" w:rsidRPr="00C06FBD" w:rsidRDefault="00824674" w:rsidP="00FE107C">
      <w:pPr>
        <w:pStyle w:val="Style"/>
        <w:spacing w:line="360" w:lineRule="auto"/>
        <w:rPr>
          <w:rFonts w:ascii="Arial" w:hAnsi="Arial" w:cs="Arial"/>
          <w:lang w:val="en-GB"/>
        </w:rPr>
      </w:pPr>
      <w:r w:rsidRPr="00C06FBD">
        <w:rPr>
          <w:rFonts w:ascii="Arial" w:hAnsi="Arial" w:cs="Arial"/>
          <w:lang w:val="en-GB"/>
        </w:rPr>
        <w:t>UNDP</w:t>
      </w:r>
      <w:r w:rsidR="00693342" w:rsidRPr="00C06FBD">
        <w:rPr>
          <w:rFonts w:ascii="Arial" w:hAnsi="Arial" w:cs="Arial"/>
          <w:lang w:val="en-GB"/>
        </w:rPr>
        <w:tab/>
      </w:r>
      <w:r w:rsidR="00693342" w:rsidRPr="00C06FBD">
        <w:rPr>
          <w:rFonts w:ascii="Arial" w:hAnsi="Arial" w:cs="Arial"/>
          <w:lang w:val="en-GB"/>
        </w:rPr>
        <w:tab/>
      </w:r>
      <w:r w:rsidR="00693342" w:rsidRPr="00C06FBD">
        <w:rPr>
          <w:rFonts w:ascii="Arial" w:hAnsi="Arial" w:cs="Arial"/>
          <w:lang w:val="en-GB"/>
        </w:rPr>
        <w:tab/>
      </w:r>
      <w:r w:rsidRPr="00C06FBD">
        <w:rPr>
          <w:rFonts w:ascii="Arial" w:hAnsi="Arial" w:cs="Arial"/>
          <w:lang w:val="en-GB"/>
        </w:rPr>
        <w:t>United Nations Development Programme</w:t>
      </w:r>
    </w:p>
    <w:p w14:paraId="5B80E993" w14:textId="2FD97D6E" w:rsidR="002C1ED0" w:rsidRPr="00C06FBD" w:rsidRDefault="00015E5A" w:rsidP="00015E5A">
      <w:pPr>
        <w:pStyle w:val="Style"/>
        <w:spacing w:line="360" w:lineRule="auto"/>
        <w:rPr>
          <w:rFonts w:ascii="Arial" w:hAnsi="Arial" w:cs="Arial"/>
        </w:rPr>
      </w:pPr>
      <w:r w:rsidRPr="00C06FBD">
        <w:rPr>
          <w:rFonts w:ascii="Arial" w:hAnsi="Arial" w:cs="Arial"/>
          <w:lang w:val="en-GB"/>
        </w:rPr>
        <w:t>VDFA</w:t>
      </w:r>
      <w:r w:rsidRPr="00C06FBD">
        <w:rPr>
          <w:rFonts w:ascii="Arial" w:hAnsi="Arial" w:cs="Arial"/>
          <w:lang w:val="en-GB"/>
        </w:rPr>
        <w:tab/>
      </w:r>
      <w:r w:rsidRPr="00C06FBD">
        <w:rPr>
          <w:rFonts w:ascii="Arial" w:hAnsi="Arial" w:cs="Arial"/>
          <w:lang w:val="en-GB"/>
        </w:rPr>
        <w:tab/>
      </w:r>
      <w:r w:rsidRPr="00C06FBD">
        <w:rPr>
          <w:rFonts w:ascii="Arial" w:hAnsi="Arial" w:cs="Arial"/>
          <w:lang w:val="en-GB"/>
        </w:rPr>
        <w:tab/>
        <w:t xml:space="preserve">Val </w:t>
      </w:r>
      <w:r w:rsidR="00EC6253" w:rsidRPr="00C06FBD">
        <w:rPr>
          <w:rFonts w:ascii="Arial" w:hAnsi="Arial" w:cs="Arial"/>
          <w:lang w:val="en-GB"/>
        </w:rPr>
        <w:t>d</w:t>
      </w:r>
      <w:r w:rsidRPr="00C06FBD">
        <w:rPr>
          <w:rFonts w:ascii="Arial" w:hAnsi="Arial" w:cs="Arial"/>
          <w:lang w:val="en-GB"/>
        </w:rPr>
        <w:t>’Endor Farmers Association</w:t>
      </w:r>
    </w:p>
    <w:p w14:paraId="1939EEE2" w14:textId="6EC257CE" w:rsidR="00015E5A" w:rsidRPr="00C06FBD" w:rsidRDefault="00015E5A" w:rsidP="00015E5A">
      <w:pPr>
        <w:sectPr w:rsidR="00015E5A" w:rsidRPr="00C06FBD" w:rsidSect="000A4972">
          <w:pgSz w:w="11906" w:h="16838" w:code="9"/>
          <w:pgMar w:top="864" w:right="1152" w:bottom="864" w:left="1152" w:header="720" w:footer="432" w:gutter="0"/>
          <w:pgNumType w:fmt="lowerRoman"/>
          <w:cols w:space="708"/>
          <w:titlePg/>
          <w:docGrid w:linePitch="360"/>
        </w:sectPr>
      </w:pPr>
    </w:p>
    <w:p w14:paraId="7B8DA03D" w14:textId="77777777" w:rsidR="006F1A18" w:rsidRPr="00C06FBD" w:rsidRDefault="00FE107C" w:rsidP="002C1ED0">
      <w:pPr>
        <w:pStyle w:val="Heading1"/>
        <w:numPr>
          <w:ilvl w:val="0"/>
          <w:numId w:val="0"/>
        </w:numPr>
        <w:rPr>
          <w:rFonts w:ascii="Arial" w:hAnsi="Arial" w:cs="Arial"/>
          <w:sz w:val="24"/>
          <w:szCs w:val="24"/>
        </w:rPr>
      </w:pPr>
      <w:r w:rsidRPr="00C06FBD">
        <w:rPr>
          <w:rFonts w:ascii="Arial" w:hAnsi="Arial" w:cs="Arial"/>
          <w:sz w:val="24"/>
          <w:szCs w:val="24"/>
        </w:rPr>
        <w:lastRenderedPageBreak/>
        <w:t xml:space="preserve"> </w:t>
      </w:r>
      <w:bookmarkStart w:id="5" w:name="_Toc515440496"/>
      <w:r w:rsidRPr="00C06FBD">
        <w:rPr>
          <w:rFonts w:ascii="Arial" w:hAnsi="Arial" w:cs="Arial"/>
          <w:sz w:val="24"/>
          <w:szCs w:val="24"/>
        </w:rPr>
        <w:t>I. DEVELOPMENT CHALLENGE</w:t>
      </w:r>
      <w:bookmarkEnd w:id="5"/>
      <w:r w:rsidRPr="00C06FBD">
        <w:rPr>
          <w:rFonts w:ascii="Arial" w:hAnsi="Arial" w:cs="Arial"/>
          <w:sz w:val="24"/>
          <w:szCs w:val="24"/>
        </w:rPr>
        <w:t xml:space="preserve"> </w:t>
      </w:r>
    </w:p>
    <w:p w14:paraId="03493D53" w14:textId="77777777" w:rsidR="00464783" w:rsidRPr="00C06FBD" w:rsidRDefault="00464783" w:rsidP="005F597D">
      <w:pPr>
        <w:pStyle w:val="Heading2"/>
        <w:ind w:left="0"/>
        <w:rPr>
          <w:rFonts w:ascii="Arial" w:hAnsi="Arial" w:cs="Arial"/>
          <w:sz w:val="24"/>
        </w:rPr>
      </w:pPr>
      <w:bookmarkStart w:id="6" w:name="_Toc515440497"/>
      <w:r w:rsidRPr="00C06FBD">
        <w:rPr>
          <w:rFonts w:ascii="Arial" w:hAnsi="Arial" w:cs="Arial"/>
          <w:sz w:val="24"/>
        </w:rPr>
        <w:t>Background</w:t>
      </w:r>
      <w:bookmarkEnd w:id="6"/>
      <w:r w:rsidRPr="00C06FBD">
        <w:rPr>
          <w:rFonts w:ascii="Arial" w:hAnsi="Arial" w:cs="Arial"/>
          <w:sz w:val="24"/>
        </w:rPr>
        <w:t xml:space="preserve"> </w:t>
      </w:r>
    </w:p>
    <w:p w14:paraId="4F5F6889" w14:textId="77777777" w:rsidR="00EC6253" w:rsidRPr="00C06FBD" w:rsidRDefault="00EC6253" w:rsidP="005F597D">
      <w:pPr>
        <w:spacing w:after="160" w:line="276" w:lineRule="auto"/>
        <w:rPr>
          <w:rFonts w:eastAsia="Calibri" w:cs="Arial"/>
          <w:sz w:val="24"/>
          <w:lang w:val="en-US"/>
        </w:rPr>
      </w:pPr>
    </w:p>
    <w:p w14:paraId="2BC241B1" w14:textId="4E55DF2C" w:rsidR="00325F9D" w:rsidRPr="00C06FBD" w:rsidRDefault="00325F9D" w:rsidP="005F597D">
      <w:pPr>
        <w:spacing w:after="160" w:line="276" w:lineRule="auto"/>
        <w:rPr>
          <w:rFonts w:eastAsia="Calibri" w:cs="Arial"/>
          <w:sz w:val="24"/>
          <w:lang w:val="en-US"/>
        </w:rPr>
      </w:pPr>
      <w:r w:rsidRPr="00C06FBD">
        <w:rPr>
          <w:rFonts w:eastAsia="Calibri" w:cs="Arial"/>
          <w:sz w:val="24"/>
          <w:lang w:val="en-US"/>
        </w:rPr>
        <w:t xml:space="preserve">Seychelles is a small equatorial archipelago composed </w:t>
      </w:r>
      <w:r w:rsidR="00590088" w:rsidRPr="00C06FBD">
        <w:rPr>
          <w:rFonts w:eastAsia="Calibri" w:cs="Arial"/>
          <w:sz w:val="24"/>
          <w:lang w:val="en-US"/>
        </w:rPr>
        <w:t>of</w:t>
      </w:r>
      <w:r w:rsidRPr="00C06FBD">
        <w:rPr>
          <w:rFonts w:eastAsia="Calibri" w:cs="Arial"/>
          <w:sz w:val="24"/>
          <w:lang w:val="en-US"/>
        </w:rPr>
        <w:t xml:space="preserve"> 155 islands in the Western Indian Ocean. </w:t>
      </w:r>
      <w:r w:rsidR="00590088" w:rsidRPr="00C06FBD">
        <w:rPr>
          <w:rFonts w:eastAsia="Calibri" w:cs="Arial"/>
          <w:sz w:val="24"/>
          <w:lang w:val="en-US"/>
        </w:rPr>
        <w:t>Forty – two (</w:t>
      </w:r>
      <w:r w:rsidRPr="00C06FBD">
        <w:rPr>
          <w:rFonts w:eastAsia="Calibri" w:cs="Arial"/>
          <w:sz w:val="24"/>
          <w:lang w:val="en-US"/>
        </w:rPr>
        <w:t>42</w:t>
      </w:r>
      <w:r w:rsidR="00590088" w:rsidRPr="00C06FBD">
        <w:rPr>
          <w:rFonts w:eastAsia="Calibri" w:cs="Arial"/>
          <w:sz w:val="24"/>
          <w:lang w:val="en-US"/>
        </w:rPr>
        <w:t>)</w:t>
      </w:r>
      <w:r w:rsidRPr="00C06FBD">
        <w:rPr>
          <w:rFonts w:eastAsia="Calibri" w:cs="Arial"/>
          <w:sz w:val="24"/>
          <w:lang w:val="en-US"/>
        </w:rPr>
        <w:t xml:space="preserve"> granitic islands (including the biggest Mahé, Praslin and La Digue islands) with a rugged central range of hills, are called ‘inner islands’, whilst the rest is of coralline origin, named ‘outer’ islands. Humidity is uniformly high, and average temperatures at sea level range from 24 to 32°. Recent meteorological data show</w:t>
      </w:r>
      <w:r w:rsidR="00D268AD" w:rsidRPr="00C06FBD">
        <w:rPr>
          <w:rFonts w:eastAsia="Calibri" w:cs="Arial"/>
          <w:sz w:val="24"/>
          <w:lang w:val="en-US"/>
        </w:rPr>
        <w:t>s</w:t>
      </w:r>
      <w:r w:rsidRPr="00C06FBD">
        <w:rPr>
          <w:rFonts w:eastAsia="Calibri" w:cs="Arial"/>
          <w:sz w:val="24"/>
          <w:lang w:val="en-US"/>
        </w:rPr>
        <w:t xml:space="preserve"> that with on-going climate change the drought periods may become longer and the frequency of extreme weather, including torrential rains, may increase. Because of its long geological history of isolation, the region to which Seychelles belongs has been classified as one of the world’s “hottest biodiversity hot spots”. Seychelles, with a population of near 94,000 inhabitants, is a now a high-income Small Island Developing State (SIDS) whose main resources are tourism and fisheries. It faces the typical constraints of a SIDS</w:t>
      </w:r>
      <w:r w:rsidR="00D268AD" w:rsidRPr="00C06FBD">
        <w:rPr>
          <w:rFonts w:eastAsia="Calibri" w:cs="Arial"/>
          <w:sz w:val="24"/>
          <w:lang w:val="en-US"/>
        </w:rPr>
        <w:t xml:space="preserve">; </w:t>
      </w:r>
      <w:r w:rsidR="00D268AD" w:rsidRPr="00C06FBD">
        <w:rPr>
          <w:rFonts w:eastAsia="Calibri" w:cs="Arial"/>
          <w:i/>
          <w:sz w:val="24"/>
          <w:lang w:val="en-US"/>
        </w:rPr>
        <w:t>viz:</w:t>
      </w:r>
      <w:r w:rsidR="00D268AD" w:rsidRPr="00C06FBD">
        <w:rPr>
          <w:rFonts w:eastAsia="Calibri" w:cs="Arial"/>
          <w:sz w:val="24"/>
          <w:lang w:val="en-US"/>
        </w:rPr>
        <w:t xml:space="preserve"> </w:t>
      </w:r>
      <w:r w:rsidRPr="00C06FBD">
        <w:rPr>
          <w:rFonts w:eastAsia="Calibri" w:cs="Arial"/>
          <w:sz w:val="24"/>
          <w:lang w:val="en-US"/>
        </w:rPr>
        <w:t xml:space="preserve"> small area and population, limited skilled human resources, diseconomies of scale, remoteness from major markets, limited arable land, and land use conflicts</w:t>
      </w:r>
      <w:r w:rsidR="00D268AD" w:rsidRPr="00C06FBD">
        <w:rPr>
          <w:rFonts w:eastAsia="Calibri" w:cs="Arial"/>
          <w:sz w:val="24"/>
          <w:lang w:val="en-US"/>
        </w:rPr>
        <w:t>, scarce</w:t>
      </w:r>
      <w:r w:rsidRPr="00C06FBD">
        <w:rPr>
          <w:rFonts w:eastAsia="Calibri" w:cs="Arial"/>
          <w:sz w:val="24"/>
          <w:lang w:val="en-US"/>
        </w:rPr>
        <w:t xml:space="preserve"> natural resources and vulnerability to natural disasters, especially in a context of climate change and climatic variability.</w:t>
      </w:r>
    </w:p>
    <w:p w14:paraId="565EE10B" w14:textId="77777777" w:rsidR="002A53B2" w:rsidRPr="00C06FBD" w:rsidRDefault="002A53B2" w:rsidP="005F597D">
      <w:pPr>
        <w:pStyle w:val="Text3"/>
        <w:spacing w:before="0" w:line="276" w:lineRule="auto"/>
        <w:ind w:left="0"/>
        <w:rPr>
          <w:rFonts w:ascii="Arial" w:hAnsi="Arial" w:cs="Arial"/>
        </w:rPr>
      </w:pPr>
      <w:r w:rsidRPr="00C06FBD">
        <w:rPr>
          <w:rFonts w:ascii="Arial" w:hAnsi="Arial" w:cs="Arial"/>
        </w:rPr>
        <w:t>Seychelles has a diverse and robust portfolio of environment and climate change related strategies, policies and regulations providing an increasingly enabling environment for the climate change sector. The Seychelles Climate Change Strategy (SCCS) was formulated in 2009 to prevent and reduce the potential impacts of climate change on the country's development. The SCCS is articulated around the conclusions of Seychelles second National Communication to the United Nations Framework Convention on Climate Change (UNFCCC). More recently in 2015, Seychelles articulated its climate change strategies in the Nationally Determined Contributions (NDC</w:t>
      </w:r>
      <w:r w:rsidR="00590088" w:rsidRPr="00C06FBD">
        <w:rPr>
          <w:rFonts w:ascii="Arial" w:hAnsi="Arial" w:cs="Arial"/>
        </w:rPr>
        <w:t>)</w:t>
      </w:r>
      <w:r w:rsidRPr="00C06FBD">
        <w:rPr>
          <w:rFonts w:ascii="Arial" w:hAnsi="Arial" w:cs="Arial"/>
        </w:rPr>
        <w:t xml:space="preserve"> which set preliminary guidelines for mainstreaming climate change into sustainable development as a national cross-sector programme addressing matters of policy, institutions, and capacity building. However, a detailed operational budget disaggregating the cost of the implementation plan, and a sequenced allocati</w:t>
      </w:r>
      <w:r w:rsidR="00D268AD" w:rsidRPr="00C06FBD">
        <w:rPr>
          <w:rFonts w:ascii="Arial" w:hAnsi="Arial" w:cs="Arial"/>
        </w:rPr>
        <w:t>on of r</w:t>
      </w:r>
      <w:r w:rsidRPr="00C06FBD">
        <w:rPr>
          <w:rFonts w:ascii="Arial" w:hAnsi="Arial" w:cs="Arial"/>
        </w:rPr>
        <w:t>esources consequently in a medium</w:t>
      </w:r>
      <w:r w:rsidR="009423F4" w:rsidRPr="00C06FBD">
        <w:rPr>
          <w:rFonts w:ascii="Arial" w:hAnsi="Arial" w:cs="Arial"/>
        </w:rPr>
        <w:t>-</w:t>
      </w:r>
      <w:r w:rsidRPr="00C06FBD">
        <w:rPr>
          <w:rFonts w:ascii="Arial" w:hAnsi="Arial" w:cs="Arial"/>
        </w:rPr>
        <w:t xml:space="preserve"> term expenditure framework, are missing. </w:t>
      </w:r>
    </w:p>
    <w:p w14:paraId="10EC4741" w14:textId="77777777" w:rsidR="002A53B2" w:rsidRPr="00C06FBD" w:rsidRDefault="002A53B2" w:rsidP="005F597D">
      <w:pPr>
        <w:pStyle w:val="Text3"/>
        <w:spacing w:before="0" w:line="276" w:lineRule="auto"/>
        <w:ind w:left="0"/>
        <w:rPr>
          <w:rFonts w:ascii="Arial" w:hAnsi="Arial" w:cs="Arial"/>
        </w:rPr>
      </w:pPr>
      <w:r w:rsidRPr="00C06FBD">
        <w:rPr>
          <w:rFonts w:ascii="Arial" w:hAnsi="Arial" w:cs="Arial"/>
        </w:rPr>
        <w:t xml:space="preserve">The Seychelles Sustainable Development Strategy (SSDS) 2012-20 is another substantial and more recent policy framework also covering the climate change sector (its major chapter in financial terms). Following the previous Seychelles Environmental Management Plan (EMPS) [2000-10] the SSDS 2012-20 is the national instrument setting implementation priorities for sustainable development in line with Agenda 21. One of the key limitations of the SSDS is a weak integration with other economic and sector programmes under implementation, and a lack of sequenced chronogram with intermediate strategic objectives and milestones in the medium term. </w:t>
      </w:r>
    </w:p>
    <w:p w14:paraId="53763D70" w14:textId="77777777" w:rsidR="002A53B2" w:rsidRPr="00C06FBD" w:rsidRDefault="002A53B2" w:rsidP="005F597D">
      <w:pPr>
        <w:pStyle w:val="Text2"/>
        <w:spacing w:line="276" w:lineRule="auto"/>
        <w:ind w:left="0"/>
        <w:rPr>
          <w:rFonts w:ascii="Arial" w:hAnsi="Arial" w:cs="Arial"/>
          <w:szCs w:val="24"/>
        </w:rPr>
      </w:pPr>
      <w:r w:rsidRPr="00C06FBD">
        <w:rPr>
          <w:rFonts w:ascii="Arial" w:hAnsi="Arial" w:cs="Arial"/>
          <w:color w:val="000000"/>
          <w:szCs w:val="24"/>
        </w:rPr>
        <w:t xml:space="preserve">The Government of the Seychelles (GoS) leads the response to the climate change challenge, authoring and endorsing reform policies and strategies, involving domestic actors </w:t>
      </w:r>
      <w:r w:rsidRPr="00C06FBD">
        <w:rPr>
          <w:rFonts w:ascii="Arial" w:hAnsi="Arial" w:cs="Arial"/>
          <w:color w:val="000000"/>
          <w:szCs w:val="24"/>
        </w:rPr>
        <w:lastRenderedPageBreak/>
        <w:t xml:space="preserve">including non-state actors (NSA), enabling increasing participation of the private sector in the implementation of the SCCS /SSDS, and </w:t>
      </w:r>
      <w:r w:rsidRPr="00C06FBD">
        <w:rPr>
          <w:rFonts w:ascii="Arial" w:hAnsi="Arial" w:cs="Arial"/>
          <w:szCs w:val="24"/>
        </w:rPr>
        <w:t>engaging in dialogue with donors, showing control and leadership in modernization reforms on public financial management and good governance, accountability and environmental sustainability.</w:t>
      </w:r>
      <w:r w:rsidR="00462B1A" w:rsidRPr="00C06FBD">
        <w:rPr>
          <w:rFonts w:ascii="Arial" w:hAnsi="Arial" w:cs="Arial"/>
          <w:szCs w:val="24"/>
        </w:rPr>
        <w:t xml:space="preserve"> Despite the various policy documents and strategies designed to address climate change in a holistic manner, there is still a lack of a coherent plan and medium</w:t>
      </w:r>
      <w:r w:rsidR="009423F4" w:rsidRPr="00C06FBD">
        <w:rPr>
          <w:rFonts w:ascii="Arial" w:hAnsi="Arial" w:cs="Arial"/>
          <w:szCs w:val="24"/>
        </w:rPr>
        <w:t>-</w:t>
      </w:r>
      <w:r w:rsidR="00462B1A" w:rsidRPr="00C06FBD">
        <w:rPr>
          <w:rFonts w:ascii="Arial" w:hAnsi="Arial" w:cs="Arial"/>
          <w:szCs w:val="24"/>
        </w:rPr>
        <w:t>term expenditure framework linked to on</w:t>
      </w:r>
      <w:r w:rsidR="00D268AD" w:rsidRPr="00C06FBD">
        <w:rPr>
          <w:rFonts w:ascii="Arial" w:hAnsi="Arial" w:cs="Arial"/>
          <w:szCs w:val="24"/>
        </w:rPr>
        <w:t>-</w:t>
      </w:r>
      <w:r w:rsidR="00462B1A" w:rsidRPr="00C06FBD">
        <w:rPr>
          <w:rFonts w:ascii="Arial" w:hAnsi="Arial" w:cs="Arial"/>
          <w:szCs w:val="24"/>
        </w:rPr>
        <w:t>going macro</w:t>
      </w:r>
      <w:r w:rsidR="00590088" w:rsidRPr="00C06FBD">
        <w:rPr>
          <w:rFonts w:ascii="Arial" w:hAnsi="Arial" w:cs="Arial"/>
          <w:szCs w:val="24"/>
        </w:rPr>
        <w:t>-</w:t>
      </w:r>
      <w:r w:rsidR="00462B1A" w:rsidRPr="00C06FBD">
        <w:rPr>
          <w:rFonts w:ascii="Arial" w:hAnsi="Arial" w:cs="Arial"/>
          <w:szCs w:val="24"/>
        </w:rPr>
        <w:t>economic reform</w:t>
      </w:r>
      <w:r w:rsidR="00D268AD" w:rsidRPr="00C06FBD">
        <w:rPr>
          <w:rFonts w:ascii="Arial" w:hAnsi="Arial" w:cs="Arial"/>
          <w:szCs w:val="24"/>
        </w:rPr>
        <w:t>s</w:t>
      </w:r>
      <w:r w:rsidR="00462B1A" w:rsidRPr="00C06FBD">
        <w:rPr>
          <w:rFonts w:ascii="Arial" w:hAnsi="Arial" w:cs="Arial"/>
          <w:szCs w:val="24"/>
        </w:rPr>
        <w:t xml:space="preserve"> and integrating climate change actions into sectoral plans and strategies. This is now being addressed by the ongoing EU GCCA+ national project which started in 2017. The implementation of this project will help to address some of the policy incoherence at the local level and mainstream climate change concerns into the agricultural sector development, while </w:t>
      </w:r>
      <w:r w:rsidR="00924C0A" w:rsidRPr="00C06FBD">
        <w:rPr>
          <w:rFonts w:ascii="Arial" w:hAnsi="Arial" w:cs="Arial"/>
          <w:szCs w:val="24"/>
        </w:rPr>
        <w:t>sustaining</w:t>
      </w:r>
      <w:r w:rsidR="00462B1A" w:rsidRPr="00C06FBD">
        <w:rPr>
          <w:rFonts w:ascii="Arial" w:hAnsi="Arial" w:cs="Arial"/>
          <w:szCs w:val="24"/>
        </w:rPr>
        <w:t xml:space="preserve"> and improving livelihoods and supporting food security efforts.</w:t>
      </w:r>
    </w:p>
    <w:p w14:paraId="7A1FCDB2" w14:textId="77777777" w:rsidR="006F17F0" w:rsidRPr="00C06FBD" w:rsidRDefault="006F17F0" w:rsidP="005F597D">
      <w:pPr>
        <w:spacing w:after="160" w:line="276" w:lineRule="auto"/>
        <w:rPr>
          <w:rFonts w:cs="Arial"/>
          <w:sz w:val="24"/>
        </w:rPr>
      </w:pPr>
      <w:r w:rsidRPr="00C06FBD">
        <w:rPr>
          <w:rFonts w:eastAsia="Calibri" w:cs="Arial"/>
          <w:sz w:val="24"/>
        </w:rPr>
        <w:t xml:space="preserve">The Val d’ Endor area at Baie Lazare is one farming community that is often experiencing irrigation constraints. Baie lazare is the biggest agriculture area on Mahe (not in terms of size of farms but in terms of area). Agricultural land covers about 1/3 of the watershed and there are 95 farmers in Val d’ Endor, using freshwater for crop irrigation. There is no meter system in the Val d’ Endor watershed to estimate the amount of water used daily by farmers. The irrigation systems used by farmers, range from overhead sprinklers and mini-sprinklers to drip and rainfed. </w:t>
      </w:r>
      <w:r w:rsidR="00D268AD" w:rsidRPr="00C06FBD">
        <w:rPr>
          <w:rFonts w:eastAsia="Calibri" w:cs="Arial"/>
          <w:sz w:val="24"/>
        </w:rPr>
        <w:t>I</w:t>
      </w:r>
      <w:r w:rsidRPr="00C06FBD">
        <w:rPr>
          <w:rFonts w:eastAsia="Calibri" w:cs="Arial"/>
          <w:sz w:val="24"/>
        </w:rPr>
        <w:t>t is important to note that</w:t>
      </w:r>
      <w:r w:rsidR="00D268AD" w:rsidRPr="00C06FBD">
        <w:rPr>
          <w:rFonts w:eastAsia="Calibri" w:cs="Arial"/>
          <w:sz w:val="24"/>
        </w:rPr>
        <w:t xml:space="preserve"> currently </w:t>
      </w:r>
      <w:r w:rsidRPr="00C06FBD">
        <w:rPr>
          <w:rFonts w:eastAsia="Calibri" w:cs="Arial"/>
          <w:sz w:val="24"/>
        </w:rPr>
        <w:t xml:space="preserve">the majority </w:t>
      </w:r>
      <w:r w:rsidR="00D268AD" w:rsidRPr="00C06FBD">
        <w:rPr>
          <w:rFonts w:eastAsia="Calibri" w:cs="Arial"/>
          <w:sz w:val="24"/>
        </w:rPr>
        <w:t xml:space="preserve">of farmers in the selected areas of intervention are </w:t>
      </w:r>
      <w:r w:rsidRPr="00C06FBD">
        <w:rPr>
          <w:rFonts w:eastAsia="Calibri" w:cs="Arial"/>
          <w:sz w:val="24"/>
        </w:rPr>
        <w:t xml:space="preserve">using sprinkler systems. Drip irrigation remains the least used option, despite being a better water-saving technology. The majority of farmers have expressed apprehension of using drip irrigation, simply because of the cost and </w:t>
      </w:r>
      <w:r w:rsidR="00D268AD" w:rsidRPr="00C06FBD">
        <w:rPr>
          <w:rFonts w:eastAsia="Calibri" w:cs="Arial"/>
          <w:sz w:val="24"/>
        </w:rPr>
        <w:t>scepticism</w:t>
      </w:r>
      <w:r w:rsidRPr="00C06FBD">
        <w:rPr>
          <w:rFonts w:eastAsia="Calibri" w:cs="Arial"/>
          <w:sz w:val="24"/>
        </w:rPr>
        <w:t xml:space="preserve"> about its benefits. As a result, th</w:t>
      </w:r>
      <w:r w:rsidR="00D268AD" w:rsidRPr="00C06FBD">
        <w:rPr>
          <w:rFonts w:eastAsia="Calibri" w:cs="Arial"/>
          <w:sz w:val="24"/>
        </w:rPr>
        <w:t>e</w:t>
      </w:r>
      <w:r w:rsidRPr="00C06FBD">
        <w:rPr>
          <w:rFonts w:eastAsia="Calibri" w:cs="Arial"/>
          <w:sz w:val="24"/>
        </w:rPr>
        <w:t xml:space="preserve"> current irrigation practice indicates that there is room for improvement with regards to water conservation.  SAA provides water for irrigation to the majority of farmers and it is estimated that 20-25% of farmers in Val d’ Endor </w:t>
      </w:r>
      <w:r w:rsidR="00F530F1" w:rsidRPr="00C06FBD">
        <w:rPr>
          <w:rFonts w:eastAsia="Calibri" w:cs="Arial"/>
          <w:sz w:val="24"/>
        </w:rPr>
        <w:t xml:space="preserve">obtain </w:t>
      </w:r>
      <w:r w:rsidRPr="00C06FBD">
        <w:rPr>
          <w:rFonts w:eastAsia="Calibri" w:cs="Arial"/>
          <w:sz w:val="24"/>
        </w:rPr>
        <w:t>water directly from the river</w:t>
      </w:r>
      <w:r w:rsidR="0060626B" w:rsidRPr="00C06FBD">
        <w:rPr>
          <w:rFonts w:eastAsia="Calibri" w:cs="Arial"/>
          <w:sz w:val="24"/>
        </w:rPr>
        <w:t xml:space="preserve">, </w:t>
      </w:r>
      <w:r w:rsidRPr="00C06FBD">
        <w:rPr>
          <w:rFonts w:eastAsia="Calibri" w:cs="Arial"/>
          <w:sz w:val="24"/>
        </w:rPr>
        <w:t xml:space="preserve">but they have to get permission from </w:t>
      </w:r>
      <w:r w:rsidR="00856C8E" w:rsidRPr="00C06FBD">
        <w:rPr>
          <w:rFonts w:eastAsia="Calibri" w:cs="Arial"/>
          <w:sz w:val="24"/>
        </w:rPr>
        <w:t>Public Utilities Corporation (</w:t>
      </w:r>
      <w:r w:rsidRPr="00C06FBD">
        <w:rPr>
          <w:rFonts w:eastAsia="Calibri" w:cs="Arial"/>
          <w:sz w:val="24"/>
        </w:rPr>
        <w:t>PUC</w:t>
      </w:r>
      <w:r w:rsidR="00856C8E" w:rsidRPr="00C06FBD">
        <w:rPr>
          <w:rFonts w:eastAsia="Calibri" w:cs="Arial"/>
          <w:sz w:val="24"/>
        </w:rPr>
        <w:t>)</w:t>
      </w:r>
      <w:r w:rsidRPr="00C06FBD">
        <w:rPr>
          <w:rFonts w:eastAsia="Calibri" w:cs="Arial"/>
          <w:sz w:val="24"/>
        </w:rPr>
        <w:t xml:space="preserve">. </w:t>
      </w:r>
      <w:r w:rsidR="0060626B" w:rsidRPr="00C06FBD">
        <w:rPr>
          <w:rFonts w:eastAsia="Calibri" w:cs="Arial"/>
          <w:sz w:val="24"/>
        </w:rPr>
        <w:t xml:space="preserve"> Illegal obtaining of water </w:t>
      </w:r>
      <w:r w:rsidRPr="00C06FBD">
        <w:rPr>
          <w:rFonts w:eastAsia="Calibri" w:cs="Arial"/>
          <w:sz w:val="24"/>
        </w:rPr>
        <w:t>does occur</w:t>
      </w:r>
      <w:r w:rsidR="0060626B" w:rsidRPr="00C06FBD">
        <w:rPr>
          <w:rFonts w:eastAsia="Calibri" w:cs="Arial"/>
          <w:sz w:val="24"/>
        </w:rPr>
        <w:t xml:space="preserve"> in Seychelles</w:t>
      </w:r>
      <w:r w:rsidRPr="00C06FBD">
        <w:rPr>
          <w:rFonts w:eastAsia="Calibri" w:cs="Arial"/>
          <w:sz w:val="24"/>
        </w:rPr>
        <w:t>. The main river of the water catchment is the Baie Lazare River, which comprises of some 23 tributaries from spring sources. The river is used mainly for water supply (domestic use and irrigation), rather than for recreational uses. The catchment has a total area of 3.6 km, with three main hills around the watershed: Maravi at 221m on the south-east, Mont Parnel at 378m on the south west and Le Desert at 330m in the north</w:t>
      </w:r>
      <w:r w:rsidR="0060626B" w:rsidRPr="00C06FBD">
        <w:rPr>
          <w:rFonts w:eastAsia="Calibri" w:cs="Arial"/>
          <w:sz w:val="24"/>
        </w:rPr>
        <w:t>-</w:t>
      </w:r>
      <w:r w:rsidRPr="00C06FBD">
        <w:rPr>
          <w:rFonts w:eastAsia="Calibri" w:cs="Arial"/>
          <w:sz w:val="24"/>
        </w:rPr>
        <w:t>west. There are 427 parcels in the Val d’ Endor watershed out of which 130 parcels are state land and 297 parcels are privately owned. The total area designated for agriculture amounts to 56.9 acres. Based on the Ministry of Land Use and Housing land use plan, approximately 60% of the watershed is composed of forest, while 30% goes to farming activities and the rest is residential area. In addition, the project will be rolled out to the 3</w:t>
      </w:r>
      <w:r w:rsidRPr="00C06FBD">
        <w:rPr>
          <w:rFonts w:eastAsia="Calibri" w:cs="Arial"/>
          <w:sz w:val="24"/>
          <w:vertAlign w:val="superscript"/>
        </w:rPr>
        <w:t>rd</w:t>
      </w:r>
      <w:r w:rsidRPr="00C06FBD">
        <w:rPr>
          <w:rFonts w:eastAsia="Calibri" w:cs="Arial"/>
          <w:sz w:val="24"/>
        </w:rPr>
        <w:t xml:space="preserve"> most inhabited island of la Digue. Replication will be for rain water harvesting as well as irrigation techniques and addressing salt water intrusion given the similar terrain and soils composition. The close proximity between the island of Praslin and La Digue will be useful for further exchanges and lessons learned.</w:t>
      </w:r>
    </w:p>
    <w:p w14:paraId="375C96F5" w14:textId="77777777" w:rsidR="00EC6253" w:rsidRPr="00C06FBD" w:rsidRDefault="00EC6253" w:rsidP="005F597D">
      <w:pPr>
        <w:pStyle w:val="Heading2"/>
        <w:spacing w:line="276" w:lineRule="auto"/>
        <w:ind w:left="0"/>
        <w:rPr>
          <w:rFonts w:ascii="Arial" w:eastAsia="Calibri" w:hAnsi="Arial" w:cs="Arial"/>
          <w:sz w:val="24"/>
        </w:rPr>
      </w:pPr>
      <w:bookmarkStart w:id="7" w:name="_Toc397533387"/>
      <w:bookmarkStart w:id="8" w:name="_Toc515440498"/>
    </w:p>
    <w:p w14:paraId="312327F7" w14:textId="2EC42F70" w:rsidR="001D3E17" w:rsidRPr="00C06FBD" w:rsidRDefault="001D3E17" w:rsidP="005F597D">
      <w:pPr>
        <w:pStyle w:val="Heading2"/>
        <w:spacing w:line="276" w:lineRule="auto"/>
        <w:ind w:left="0"/>
        <w:rPr>
          <w:rFonts w:ascii="Arial" w:eastAsia="Calibri" w:hAnsi="Arial" w:cs="Arial"/>
          <w:sz w:val="24"/>
        </w:rPr>
      </w:pPr>
      <w:r w:rsidRPr="00C06FBD">
        <w:rPr>
          <w:rFonts w:ascii="Arial" w:eastAsia="Calibri" w:hAnsi="Arial" w:cs="Arial"/>
          <w:sz w:val="24"/>
        </w:rPr>
        <w:t>Agriculture and forestry</w:t>
      </w:r>
      <w:bookmarkEnd w:id="7"/>
      <w:bookmarkEnd w:id="8"/>
    </w:p>
    <w:p w14:paraId="2CC103C7" w14:textId="77777777" w:rsidR="001D3E17" w:rsidRPr="00C06FBD" w:rsidRDefault="001D3E17" w:rsidP="005F597D">
      <w:pPr>
        <w:spacing w:after="160" w:line="276" w:lineRule="auto"/>
        <w:rPr>
          <w:rFonts w:eastAsia="Calibri" w:cs="Arial"/>
          <w:sz w:val="24"/>
          <w:lang w:val="en-US"/>
        </w:rPr>
      </w:pPr>
      <w:r w:rsidRPr="00C06FBD">
        <w:rPr>
          <w:rFonts w:eastAsia="Calibri" w:cs="Arial"/>
          <w:sz w:val="24"/>
          <w:lang w:val="en-US"/>
        </w:rPr>
        <w:t xml:space="preserve">Agriculture, characterized by small farms with an average size of 0.75 ha and rarely exceeding 2 ha, makes a poor contribution to the national economy. Currently about 600 registered farms are dispersed throughout the major granitic islands of Mahé, Praslin and </w:t>
      </w:r>
      <w:r w:rsidRPr="00C06FBD">
        <w:rPr>
          <w:rFonts w:eastAsia="Calibri" w:cs="Arial"/>
          <w:sz w:val="24"/>
          <w:lang w:val="en-US"/>
        </w:rPr>
        <w:lastRenderedPageBreak/>
        <w:t>La Digue, where they are found on both coastal plains and the uplands. Out of an evaluated potential of 3,100 ha, 600 ha only are under some form of agricultural production, and only 200 are under intensive cultivation. Farm land is either leased from the State or privately owned. In addition, an estimated 1/3 of the national households practice some form of agricultural production through a sort of “backyard farming” (estimated to the equivalent of a total of 45 ha vegetable and fruit crops). As a whole, Seychelles imports over 70% of its food needs. Current agricultural production meets less than 1% of the local demand for beef, 7% for pork, 60-65% for vegetables and fruits, 12-15% for broiler poultry, and 100% for eggs. The agricultural sector employs around 3,200 persons and currently accounts for about 2.9% of GDP.</w:t>
      </w:r>
    </w:p>
    <w:p w14:paraId="03BAA2FE" w14:textId="77777777" w:rsidR="001D3E17" w:rsidRPr="00C06FBD" w:rsidRDefault="001D3E17" w:rsidP="005F597D">
      <w:pPr>
        <w:spacing w:after="160" w:line="276" w:lineRule="auto"/>
        <w:rPr>
          <w:rFonts w:eastAsia="Calibri" w:cs="Arial"/>
          <w:sz w:val="24"/>
          <w:lang w:val="en-US"/>
        </w:rPr>
      </w:pPr>
      <w:r w:rsidRPr="00C06FBD">
        <w:rPr>
          <w:rFonts w:eastAsia="Calibri" w:cs="Arial"/>
          <w:sz w:val="24"/>
          <w:lang w:val="en-US"/>
        </w:rPr>
        <w:t>The high dependency on food imports results in a loss of much of the indigenous knowledge and skills in the human-natural interactions, and makes Seychelles highly vulnerable in the event of any disruption on global food markets. Most of the indigenous fruit and vegetable have disappeared and the standard food basket is mostly composed of imported highly processed products. Therefore, within the limited potential (much of the land has been pushed out of agricultural use by topography and the pressure for human settlements and tourism activities), the government of Seychelles places priority on the optimization of local food production systems, which could contribute to the strategy of</w:t>
      </w:r>
      <w:r w:rsidR="00A836AE" w:rsidRPr="00C06FBD">
        <w:rPr>
          <w:rFonts w:eastAsia="Calibri" w:cs="Arial"/>
          <w:sz w:val="24"/>
          <w:lang w:val="en-US"/>
        </w:rPr>
        <w:t xml:space="preserve"> </w:t>
      </w:r>
      <w:r w:rsidRPr="00C06FBD">
        <w:rPr>
          <w:rFonts w:eastAsia="Calibri" w:cs="Arial"/>
          <w:sz w:val="24"/>
          <w:lang w:val="en-US"/>
        </w:rPr>
        <w:t xml:space="preserve">the country to face a possible human or natural disruption in the global food supply system. Building a complementary national food system based on local ecological and socio-economic potentialities is a top priority for the country, which aims at increasing food security. </w:t>
      </w:r>
    </w:p>
    <w:p w14:paraId="01865B6C" w14:textId="77777777" w:rsidR="00EC6253" w:rsidRPr="00C06FBD" w:rsidRDefault="00EC6253" w:rsidP="005F597D">
      <w:pPr>
        <w:pStyle w:val="Heading2"/>
        <w:ind w:left="0"/>
        <w:rPr>
          <w:rFonts w:ascii="Arial" w:hAnsi="Arial" w:cs="Arial"/>
          <w:sz w:val="24"/>
        </w:rPr>
      </w:pPr>
      <w:bookmarkStart w:id="9" w:name="_Toc515440499"/>
    </w:p>
    <w:p w14:paraId="2A0B9882" w14:textId="35AE79E0" w:rsidR="008F1069" w:rsidRPr="00C06FBD" w:rsidRDefault="00464783" w:rsidP="005F597D">
      <w:pPr>
        <w:pStyle w:val="Heading2"/>
        <w:ind w:left="0"/>
        <w:rPr>
          <w:rFonts w:ascii="Arial" w:hAnsi="Arial" w:cs="Arial"/>
          <w:sz w:val="24"/>
        </w:rPr>
      </w:pPr>
      <w:r w:rsidRPr="00C06FBD">
        <w:rPr>
          <w:rFonts w:ascii="Arial" w:hAnsi="Arial" w:cs="Arial"/>
          <w:sz w:val="24"/>
        </w:rPr>
        <w:t>C</w:t>
      </w:r>
      <w:r w:rsidR="006F1A18" w:rsidRPr="00C06FBD">
        <w:rPr>
          <w:rFonts w:ascii="Arial" w:hAnsi="Arial" w:cs="Arial"/>
          <w:sz w:val="24"/>
        </w:rPr>
        <w:t xml:space="preserve">limate </w:t>
      </w:r>
      <w:r w:rsidR="000A4972" w:rsidRPr="00C06FBD">
        <w:rPr>
          <w:rFonts w:ascii="Arial" w:hAnsi="Arial" w:cs="Arial"/>
          <w:sz w:val="24"/>
        </w:rPr>
        <w:t>C</w:t>
      </w:r>
      <w:r w:rsidR="006F1A18" w:rsidRPr="00C06FBD">
        <w:rPr>
          <w:rFonts w:ascii="Arial" w:hAnsi="Arial" w:cs="Arial"/>
          <w:sz w:val="24"/>
        </w:rPr>
        <w:t xml:space="preserve">hange </w:t>
      </w:r>
      <w:r w:rsidR="000A4972" w:rsidRPr="00C06FBD">
        <w:rPr>
          <w:rFonts w:ascii="Arial" w:hAnsi="Arial" w:cs="Arial"/>
          <w:sz w:val="24"/>
        </w:rPr>
        <w:t>C</w:t>
      </w:r>
      <w:r w:rsidR="003A3FC7" w:rsidRPr="00C06FBD">
        <w:rPr>
          <w:rFonts w:ascii="Arial" w:hAnsi="Arial" w:cs="Arial"/>
          <w:sz w:val="24"/>
        </w:rPr>
        <w:t xml:space="preserve">hallenges and </w:t>
      </w:r>
      <w:r w:rsidR="000A4972" w:rsidRPr="00C06FBD">
        <w:rPr>
          <w:rFonts w:ascii="Arial" w:hAnsi="Arial" w:cs="Arial"/>
          <w:sz w:val="24"/>
        </w:rPr>
        <w:t>I</w:t>
      </w:r>
      <w:r w:rsidR="006F1A18" w:rsidRPr="00C06FBD">
        <w:rPr>
          <w:rFonts w:ascii="Arial" w:hAnsi="Arial" w:cs="Arial"/>
          <w:sz w:val="24"/>
        </w:rPr>
        <w:t xml:space="preserve">mpacts in </w:t>
      </w:r>
      <w:r w:rsidR="00A17116" w:rsidRPr="00C06FBD">
        <w:rPr>
          <w:rFonts w:ascii="Arial" w:hAnsi="Arial" w:cs="Arial"/>
          <w:sz w:val="24"/>
        </w:rPr>
        <w:t>Seychelles</w:t>
      </w:r>
      <w:bookmarkEnd w:id="9"/>
    </w:p>
    <w:p w14:paraId="19E6697A" w14:textId="77777777" w:rsidR="008A17A8" w:rsidRPr="00C06FBD" w:rsidRDefault="001D3E17" w:rsidP="005F597D">
      <w:pPr>
        <w:spacing w:line="276" w:lineRule="auto"/>
        <w:rPr>
          <w:rFonts w:cs="Arial"/>
          <w:sz w:val="24"/>
        </w:rPr>
      </w:pPr>
      <w:r w:rsidRPr="00C06FBD">
        <w:rPr>
          <w:rFonts w:cs="Arial"/>
          <w:sz w:val="24"/>
        </w:rPr>
        <w:t>As a Small Island Developing State (SIDS), the republic of Seychelles is vulnerable to the impacts of climate change and climate variability, and it gives priority concern for adaptation to climate change</w:t>
      </w:r>
      <w:r w:rsidR="0002371F" w:rsidRPr="00C06FBD">
        <w:rPr>
          <w:rFonts w:cs="Arial"/>
          <w:sz w:val="24"/>
        </w:rPr>
        <w:t xml:space="preserve">. </w:t>
      </w:r>
      <w:r w:rsidRPr="00C06FBD">
        <w:rPr>
          <w:rFonts w:cs="Arial"/>
          <w:sz w:val="24"/>
        </w:rPr>
        <w:t xml:space="preserve"> Given that the Republic of Seychelles is a net sink, its contributions to climate change mitigation contribute towards the objectives of the UNFCCC</w:t>
      </w:r>
      <w:r w:rsidR="00E24671" w:rsidRPr="00C06FBD">
        <w:rPr>
          <w:rFonts w:cs="Arial"/>
          <w:sz w:val="24"/>
        </w:rPr>
        <w:t xml:space="preserve">. </w:t>
      </w:r>
      <w:r w:rsidRPr="00C06FBD">
        <w:rPr>
          <w:rFonts w:cs="Arial"/>
          <w:sz w:val="24"/>
        </w:rPr>
        <w:t>The Government of Seychelles considers adaptation to climate change as a high priority to reduce the country’s vulnerability. The cost of achieving the implementing the adaptation contributions (2030) has been estimated to be at least USD 295 million.</w:t>
      </w:r>
    </w:p>
    <w:p w14:paraId="37693447" w14:textId="77777777" w:rsidR="00E24671" w:rsidRPr="00C06FBD" w:rsidRDefault="00E24671" w:rsidP="005F597D">
      <w:pPr>
        <w:spacing w:line="276" w:lineRule="auto"/>
        <w:rPr>
          <w:rFonts w:cs="Arial"/>
          <w:sz w:val="24"/>
        </w:rPr>
      </w:pPr>
    </w:p>
    <w:p w14:paraId="5A076228" w14:textId="77777777" w:rsidR="001D3E17" w:rsidRPr="00C06FBD" w:rsidRDefault="001D3E17" w:rsidP="005F597D">
      <w:pPr>
        <w:spacing w:line="276" w:lineRule="auto"/>
        <w:rPr>
          <w:rFonts w:cs="Arial"/>
          <w:sz w:val="24"/>
        </w:rPr>
      </w:pPr>
      <w:r w:rsidRPr="00C06FBD">
        <w:rPr>
          <w:rFonts w:cs="Arial"/>
          <w:sz w:val="24"/>
        </w:rPr>
        <w:t xml:space="preserve">Seychelles has embarked on its Third National Communication to the UNFCCC, which will eventually produce updated findings with respect to climate change trends and projected impacts.  For now, existing data from the Second National Communication must be used to guide planning for climate change. The main climate change threats facing Seychelles are similar to those threatening other small island developing states: </w:t>
      </w:r>
      <w:r w:rsidR="00E24671" w:rsidRPr="00C06FBD">
        <w:rPr>
          <w:rFonts w:cs="Arial"/>
          <w:i/>
          <w:sz w:val="24"/>
        </w:rPr>
        <w:t>viz</w:t>
      </w:r>
      <w:r w:rsidR="00E24671" w:rsidRPr="00C06FBD">
        <w:rPr>
          <w:rFonts w:cs="Arial"/>
          <w:sz w:val="24"/>
        </w:rPr>
        <w:t xml:space="preserve">: </w:t>
      </w:r>
      <w:r w:rsidRPr="00C06FBD">
        <w:rPr>
          <w:rFonts w:cs="Arial"/>
          <w:sz w:val="24"/>
        </w:rPr>
        <w:t xml:space="preserve">changes in rainfall patterns leading to flooding, landslides on one hand and extended periods of drought on the other, increases in sea temperature, changes in acidity and damage to marine ecosystems, increases in storms and storm surges, and sea level rise during the longer term. Research is needed to better understand changes in cyclone patterns, ocean and air currents, and the interplay between climate change and other climate phenomena such as El Niño.  </w:t>
      </w:r>
    </w:p>
    <w:p w14:paraId="684D749E" w14:textId="77777777" w:rsidR="001D3E17" w:rsidRPr="00C06FBD" w:rsidRDefault="001D3E17" w:rsidP="005F597D">
      <w:pPr>
        <w:spacing w:line="276" w:lineRule="auto"/>
        <w:rPr>
          <w:rFonts w:cs="Arial"/>
          <w:sz w:val="24"/>
        </w:rPr>
      </w:pPr>
    </w:p>
    <w:p w14:paraId="7E7FB44D" w14:textId="77777777" w:rsidR="001D3E17" w:rsidRPr="00C06FBD" w:rsidRDefault="001D3E17" w:rsidP="005F597D">
      <w:pPr>
        <w:spacing w:line="276" w:lineRule="auto"/>
        <w:rPr>
          <w:rFonts w:cs="Arial"/>
          <w:sz w:val="24"/>
        </w:rPr>
      </w:pPr>
      <w:r w:rsidRPr="00C06FBD">
        <w:rPr>
          <w:rFonts w:cs="Arial"/>
          <w:sz w:val="24"/>
        </w:rPr>
        <w:t xml:space="preserve">The threats caused by climate change will have significant impacts on Seychelles in the short, medium and longer term on infrastructure, agriculture, fisheries, tourism, energy and </w:t>
      </w:r>
      <w:r w:rsidRPr="00C06FBD">
        <w:rPr>
          <w:rFonts w:cs="Arial"/>
          <w:sz w:val="24"/>
        </w:rPr>
        <w:lastRenderedPageBreak/>
        <w:t>water security, biodiversity, waste management and on human health and well-being.  Although the exact impacts are not known, and more research is needed to better understand the implications of a change global climate on the islands, it is critical that Seychelles take</w:t>
      </w:r>
      <w:r w:rsidR="00E24671" w:rsidRPr="00C06FBD">
        <w:rPr>
          <w:rFonts w:cs="Arial"/>
          <w:sz w:val="24"/>
        </w:rPr>
        <w:t>s</w:t>
      </w:r>
      <w:r w:rsidRPr="00C06FBD">
        <w:rPr>
          <w:rFonts w:cs="Arial"/>
          <w:sz w:val="24"/>
        </w:rPr>
        <w:t xml:space="preserve"> measures to better understand the threats and begin longer-term planning for adaptation. </w:t>
      </w:r>
      <w:r w:rsidR="00E24671" w:rsidRPr="00C06FBD">
        <w:rPr>
          <w:rFonts w:cs="Arial"/>
          <w:sz w:val="24"/>
        </w:rPr>
        <w:t xml:space="preserve"> </w:t>
      </w:r>
      <w:r w:rsidRPr="00C06FBD">
        <w:rPr>
          <w:rFonts w:cs="Arial"/>
          <w:sz w:val="24"/>
        </w:rPr>
        <w:t xml:space="preserve">All national plans and strategies that address climate change adaptation consistently mention Seychelles’ shortfalls in terms of capacity building and research. The National Climate Change Strategy (2009) addresses this specifically and, although some progress has been made, it was highlighted at the stakeholder workshop that improved gender-sensitive capacity building, research and education was needed to underpin all climate change adaptation efforts in order to make them effective and resilient.  </w:t>
      </w:r>
    </w:p>
    <w:p w14:paraId="0434E530" w14:textId="77777777" w:rsidR="00AE1679" w:rsidRPr="00C06FBD" w:rsidRDefault="00AE1679" w:rsidP="005F597D">
      <w:pPr>
        <w:spacing w:line="276" w:lineRule="auto"/>
        <w:rPr>
          <w:rFonts w:cs="Arial"/>
          <w:sz w:val="24"/>
        </w:rPr>
      </w:pPr>
    </w:p>
    <w:p w14:paraId="7C49159C" w14:textId="23655160" w:rsidR="001D3E17" w:rsidRPr="00C06FBD" w:rsidRDefault="001D3E17" w:rsidP="005F597D">
      <w:pPr>
        <w:spacing w:line="276" w:lineRule="auto"/>
        <w:rPr>
          <w:rFonts w:cs="Arial"/>
          <w:sz w:val="24"/>
        </w:rPr>
      </w:pPr>
      <w:r w:rsidRPr="00C06FBD">
        <w:rPr>
          <w:rFonts w:cs="Arial"/>
          <w:sz w:val="24"/>
        </w:rPr>
        <w:t xml:space="preserve">A Vulnerability/Resilience Profile exercise undertaken in Seychelles </w:t>
      </w:r>
      <w:r w:rsidR="005909E5" w:rsidRPr="00C06FBD">
        <w:rPr>
          <w:rFonts w:cs="Arial"/>
          <w:sz w:val="24"/>
        </w:rPr>
        <w:t xml:space="preserve">in preparation of the SAMOA SIDS Conference of 2014 </w:t>
      </w:r>
      <w:r w:rsidRPr="00C06FBD">
        <w:rPr>
          <w:rFonts w:cs="Arial"/>
          <w:sz w:val="24"/>
        </w:rPr>
        <w:t>revealed that Seychelles was most vulnerable and least resilient in terms of biodiversity resources and sustainable consumption and production (both with significant implications for climate change adaptation) the tourism industry (the country’s crucial economic sector) and food security</w:t>
      </w:r>
      <w:r w:rsidR="00E24671" w:rsidRPr="00C06FBD">
        <w:rPr>
          <w:rFonts w:cs="Arial"/>
          <w:sz w:val="24"/>
        </w:rPr>
        <w:t>.  Other areas of concern were sea-</w:t>
      </w:r>
      <w:r w:rsidRPr="00C06FBD">
        <w:rPr>
          <w:rFonts w:cs="Arial"/>
          <w:sz w:val="24"/>
        </w:rPr>
        <w:t xml:space="preserve">level rise, coastal and marine resources, water security and energy security.  </w:t>
      </w:r>
      <w:r w:rsidR="00E24671" w:rsidRPr="00C06FBD">
        <w:rPr>
          <w:rFonts w:cs="Arial"/>
          <w:sz w:val="24"/>
        </w:rPr>
        <w:t>M</w:t>
      </w:r>
      <w:r w:rsidR="00AE1679" w:rsidRPr="00C06FBD">
        <w:rPr>
          <w:rFonts w:cs="Arial"/>
          <w:sz w:val="24"/>
        </w:rPr>
        <w:t>ajor areas of vulnerability include the following:</w:t>
      </w:r>
    </w:p>
    <w:p w14:paraId="1ACF0433" w14:textId="77777777" w:rsidR="00AE1679" w:rsidRPr="00C06FBD" w:rsidRDefault="00AE1679" w:rsidP="005F597D">
      <w:pPr>
        <w:spacing w:line="276" w:lineRule="auto"/>
        <w:rPr>
          <w:rFonts w:cs="Arial"/>
          <w:sz w:val="24"/>
        </w:rPr>
      </w:pPr>
    </w:p>
    <w:p w14:paraId="12E0DC31"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Critical Infrastructure (roads, ports, government buildings, electricity, water and sewerage management systems); </w:t>
      </w:r>
    </w:p>
    <w:p w14:paraId="576BF81A"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Tourism (in proximity to the coast or in areas vulnerable to flooding and landslide); </w:t>
      </w:r>
    </w:p>
    <w:p w14:paraId="6419CF0A"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Food Security (currently reliant on food imports, and need support for local sustainable and climate-smart agriculture and fisheries efforts); </w:t>
      </w:r>
    </w:p>
    <w:p w14:paraId="4D28AB6B"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Coastal and Marine Resources (considering the aims of the Blue Economy and Seychelles Strategic Plan 2015); </w:t>
      </w:r>
    </w:p>
    <w:p w14:paraId="2C44FA38"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Water Security (particularly considering issues of storage and distribution); </w:t>
      </w:r>
    </w:p>
    <w:p w14:paraId="6D4001B8" w14:textId="77777777" w:rsidR="00AE1679" w:rsidRPr="00C06FBD" w:rsidRDefault="001D3E17" w:rsidP="005F597D">
      <w:pPr>
        <w:pStyle w:val="ListParagraph"/>
        <w:numPr>
          <w:ilvl w:val="0"/>
          <w:numId w:val="7"/>
        </w:numPr>
        <w:spacing w:line="276" w:lineRule="auto"/>
        <w:rPr>
          <w:rFonts w:cs="Arial"/>
          <w:sz w:val="24"/>
        </w:rPr>
      </w:pPr>
      <w:r w:rsidRPr="00C06FBD">
        <w:rPr>
          <w:rFonts w:cs="Arial"/>
          <w:sz w:val="24"/>
        </w:rPr>
        <w:t xml:space="preserve">Energy Security (particularly considering the reliance on fossil fuels); </w:t>
      </w:r>
    </w:p>
    <w:p w14:paraId="4B8EE5B5" w14:textId="77777777" w:rsidR="001D3E17" w:rsidRPr="00C06FBD" w:rsidRDefault="001D3E17" w:rsidP="005F597D">
      <w:pPr>
        <w:pStyle w:val="ListParagraph"/>
        <w:numPr>
          <w:ilvl w:val="0"/>
          <w:numId w:val="7"/>
        </w:numPr>
        <w:spacing w:line="276" w:lineRule="auto"/>
        <w:rPr>
          <w:rFonts w:cs="Arial"/>
          <w:sz w:val="24"/>
        </w:rPr>
      </w:pPr>
      <w:r w:rsidRPr="00C06FBD">
        <w:rPr>
          <w:rFonts w:cs="Arial"/>
          <w:sz w:val="24"/>
        </w:rPr>
        <w:t xml:space="preserve">Health (particularly addressing the burden placed on high-density populations in the coastal areas and general vulnerability to climate-sensitive diseases);  </w:t>
      </w:r>
    </w:p>
    <w:p w14:paraId="440F1FF4" w14:textId="77777777" w:rsidR="001D3E17" w:rsidRPr="00C06FBD" w:rsidRDefault="001D3E17" w:rsidP="005F597D">
      <w:pPr>
        <w:spacing w:line="276" w:lineRule="auto"/>
        <w:ind w:left="720"/>
        <w:rPr>
          <w:rFonts w:cs="Arial"/>
          <w:sz w:val="24"/>
        </w:rPr>
      </w:pPr>
    </w:p>
    <w:p w14:paraId="1349AD42" w14:textId="77777777" w:rsidR="006F1A18" w:rsidRPr="00C06FBD" w:rsidRDefault="00464783" w:rsidP="005F597D">
      <w:pPr>
        <w:pStyle w:val="Heading2"/>
        <w:ind w:left="0"/>
        <w:rPr>
          <w:rFonts w:ascii="Arial" w:hAnsi="Arial" w:cs="Arial"/>
          <w:sz w:val="24"/>
        </w:rPr>
      </w:pPr>
      <w:bookmarkStart w:id="10" w:name="_Toc515440500"/>
      <w:r w:rsidRPr="00C06FBD">
        <w:rPr>
          <w:rFonts w:ascii="Arial" w:hAnsi="Arial" w:cs="Arial"/>
          <w:sz w:val="24"/>
        </w:rPr>
        <w:t xml:space="preserve">CSA practices and technologies in </w:t>
      </w:r>
      <w:r w:rsidR="00A17116" w:rsidRPr="00C06FBD">
        <w:rPr>
          <w:rFonts w:ascii="Arial" w:hAnsi="Arial" w:cs="Arial"/>
          <w:sz w:val="24"/>
        </w:rPr>
        <w:t>Seychelles</w:t>
      </w:r>
      <w:bookmarkEnd w:id="10"/>
      <w:r w:rsidRPr="00C06FBD">
        <w:rPr>
          <w:rFonts w:ascii="Arial" w:hAnsi="Arial" w:cs="Arial"/>
          <w:sz w:val="24"/>
        </w:rPr>
        <w:t xml:space="preserve"> </w:t>
      </w:r>
    </w:p>
    <w:p w14:paraId="0C8879BF" w14:textId="77777777" w:rsidR="00464783" w:rsidRPr="00C06FBD" w:rsidRDefault="00464783" w:rsidP="005F597D">
      <w:pPr>
        <w:spacing w:line="276" w:lineRule="auto"/>
        <w:ind w:left="720"/>
        <w:rPr>
          <w:rFonts w:cs="Arial"/>
          <w:b/>
          <w:sz w:val="24"/>
        </w:rPr>
      </w:pPr>
    </w:p>
    <w:p w14:paraId="6AB353C6" w14:textId="77777777" w:rsidR="00924C0A" w:rsidRPr="00C06FBD" w:rsidRDefault="00CE77DF" w:rsidP="005F597D">
      <w:pPr>
        <w:spacing w:line="276" w:lineRule="auto"/>
        <w:rPr>
          <w:rFonts w:cs="Arial"/>
          <w:sz w:val="24"/>
        </w:rPr>
      </w:pPr>
      <w:r w:rsidRPr="00C06FBD">
        <w:rPr>
          <w:rFonts w:cs="Arial"/>
          <w:sz w:val="24"/>
        </w:rPr>
        <w:t xml:space="preserve">Seychelles is </w:t>
      </w:r>
      <w:r w:rsidR="00590088" w:rsidRPr="00C06FBD">
        <w:rPr>
          <w:rFonts w:cs="Arial"/>
          <w:sz w:val="24"/>
        </w:rPr>
        <w:t xml:space="preserve">currently </w:t>
      </w:r>
      <w:r w:rsidRPr="00C06FBD">
        <w:rPr>
          <w:rFonts w:cs="Arial"/>
          <w:sz w:val="24"/>
        </w:rPr>
        <w:t>adopting ecosystem</w:t>
      </w:r>
      <w:r w:rsidR="00590088" w:rsidRPr="00C06FBD">
        <w:rPr>
          <w:rFonts w:cs="Arial"/>
          <w:sz w:val="24"/>
        </w:rPr>
        <w:t>-b</w:t>
      </w:r>
      <w:r w:rsidRPr="00C06FBD">
        <w:rPr>
          <w:rFonts w:cs="Arial"/>
          <w:sz w:val="24"/>
        </w:rPr>
        <w:t>ased approach to climate change which is geared towards increasing water supply for agriculture. Both the previous COMESA Project on Praslin as well as ongoing UNDP E</w:t>
      </w:r>
      <w:r w:rsidR="0044751A" w:rsidRPr="00C06FBD">
        <w:rPr>
          <w:rFonts w:cs="Arial"/>
          <w:sz w:val="24"/>
        </w:rPr>
        <w:t>B</w:t>
      </w:r>
      <w:r w:rsidRPr="00C06FBD">
        <w:rPr>
          <w:rFonts w:cs="Arial"/>
          <w:sz w:val="24"/>
        </w:rPr>
        <w:t xml:space="preserve">A projects are focusing on </w:t>
      </w:r>
      <w:r w:rsidR="001C4862" w:rsidRPr="00C06FBD">
        <w:rPr>
          <w:rFonts w:cs="Arial"/>
          <w:sz w:val="24"/>
        </w:rPr>
        <w:t xml:space="preserve">adaptation of </w:t>
      </w:r>
      <w:r w:rsidR="00590088" w:rsidRPr="00C06FBD">
        <w:rPr>
          <w:rFonts w:cs="Arial"/>
          <w:sz w:val="24"/>
        </w:rPr>
        <w:t xml:space="preserve">the </w:t>
      </w:r>
      <w:r w:rsidR="001C4862" w:rsidRPr="00C06FBD">
        <w:rPr>
          <w:rFonts w:cs="Arial"/>
          <w:sz w:val="24"/>
        </w:rPr>
        <w:t>water sector to climate change. Integrated water management is being proposed as the most cost</w:t>
      </w:r>
      <w:r w:rsidR="00AF7BB2" w:rsidRPr="00C06FBD">
        <w:rPr>
          <w:rFonts w:cs="Arial"/>
          <w:sz w:val="24"/>
        </w:rPr>
        <w:t>-</w:t>
      </w:r>
      <w:r w:rsidR="001C4862" w:rsidRPr="00C06FBD">
        <w:rPr>
          <w:rFonts w:cs="Arial"/>
          <w:sz w:val="24"/>
        </w:rPr>
        <w:t>effective solution to support climate smart agriculture. The lessons learned on Praslin Island</w:t>
      </w:r>
      <w:r w:rsidR="003E4780" w:rsidRPr="00C06FBD">
        <w:rPr>
          <w:rFonts w:cs="Arial"/>
          <w:sz w:val="24"/>
        </w:rPr>
        <w:t xml:space="preserve"> will be valuable for the implementation of this project. </w:t>
      </w:r>
    </w:p>
    <w:p w14:paraId="7CA1C664" w14:textId="77777777" w:rsidR="00924C0A" w:rsidRPr="00C06FBD" w:rsidRDefault="00924C0A" w:rsidP="005F597D">
      <w:pPr>
        <w:spacing w:line="276" w:lineRule="auto"/>
        <w:ind w:left="720"/>
        <w:rPr>
          <w:rFonts w:cs="Arial"/>
          <w:sz w:val="24"/>
        </w:rPr>
      </w:pPr>
    </w:p>
    <w:p w14:paraId="6544E702" w14:textId="1302F574" w:rsidR="003E4780" w:rsidRPr="00C06FBD" w:rsidRDefault="003E4780" w:rsidP="005F597D">
      <w:pPr>
        <w:spacing w:after="160" w:line="276" w:lineRule="auto"/>
        <w:rPr>
          <w:rFonts w:eastAsia="Calibri" w:cs="Arial"/>
          <w:sz w:val="24"/>
        </w:rPr>
      </w:pPr>
      <w:r w:rsidRPr="00C06FBD">
        <w:rPr>
          <w:rFonts w:eastAsia="Calibri" w:cs="Arial"/>
          <w:sz w:val="24"/>
        </w:rPr>
        <w:t xml:space="preserve">The irrigation problem in Val </w:t>
      </w:r>
      <w:r w:rsidR="005909E5" w:rsidRPr="00C06FBD">
        <w:rPr>
          <w:rFonts w:eastAsia="Calibri" w:cs="Arial"/>
          <w:sz w:val="24"/>
        </w:rPr>
        <w:t>d</w:t>
      </w:r>
      <w:r w:rsidR="00AF7BB2" w:rsidRPr="00C06FBD">
        <w:rPr>
          <w:rFonts w:eastAsia="Calibri" w:cs="Arial"/>
          <w:sz w:val="24"/>
        </w:rPr>
        <w:t>’E</w:t>
      </w:r>
      <w:r w:rsidRPr="00C06FBD">
        <w:rPr>
          <w:rFonts w:eastAsia="Calibri" w:cs="Arial"/>
          <w:sz w:val="24"/>
        </w:rPr>
        <w:t>ndor area is of two</w:t>
      </w:r>
      <w:r w:rsidR="009423F4" w:rsidRPr="00C06FBD">
        <w:rPr>
          <w:rFonts w:eastAsia="Calibri" w:cs="Arial"/>
          <w:sz w:val="24"/>
        </w:rPr>
        <w:t>-f</w:t>
      </w:r>
      <w:r w:rsidRPr="00C06FBD">
        <w:rPr>
          <w:rFonts w:eastAsia="Calibri" w:cs="Arial"/>
          <w:sz w:val="24"/>
        </w:rPr>
        <w:t xml:space="preserve">old; </w:t>
      </w:r>
      <w:r w:rsidR="00AF7BB2" w:rsidRPr="00C06FBD">
        <w:rPr>
          <w:rFonts w:eastAsia="Calibri" w:cs="Arial"/>
          <w:sz w:val="24"/>
        </w:rPr>
        <w:t>(</w:t>
      </w:r>
      <w:r w:rsidRPr="00C06FBD">
        <w:rPr>
          <w:rFonts w:eastAsia="Calibri" w:cs="Arial"/>
          <w:sz w:val="24"/>
        </w:rPr>
        <w:t xml:space="preserve">i) scarcity of water during drier months and </w:t>
      </w:r>
      <w:r w:rsidR="00AF7BB2" w:rsidRPr="00C06FBD">
        <w:rPr>
          <w:rFonts w:eastAsia="Calibri" w:cs="Arial"/>
          <w:sz w:val="24"/>
        </w:rPr>
        <w:t>(</w:t>
      </w:r>
      <w:r w:rsidRPr="00C06FBD">
        <w:rPr>
          <w:rFonts w:eastAsia="Calibri" w:cs="Arial"/>
          <w:sz w:val="24"/>
        </w:rPr>
        <w:t xml:space="preserve">ii) abstraction is often costly due to electrical pumping. Rainfall patterns indicate that the area remains relatively dry for most part of the year, with December to </w:t>
      </w:r>
      <w:r w:rsidRPr="00C06FBD">
        <w:rPr>
          <w:rFonts w:eastAsia="Calibri" w:cs="Arial"/>
          <w:sz w:val="24"/>
        </w:rPr>
        <w:lastRenderedPageBreak/>
        <w:t xml:space="preserve">February being the wettest months. As previously mentioned, the current irrigation practice in the vicinity of Val d’ Endor is direct extraction from the nearby stream, with very few farms harvesting and storing rainwater. The region is characterized by a valley with relatively steep gradient of red laterite soil, which fairly dictates the type of agriculture practiced in this area. The sloppy nature of the terrain also means that some farms have to pump water against gravity, to reach their crops. The major issues of la Digue are water harvesting and storage as well as salt water intrusion and flooding. </w:t>
      </w:r>
      <w:r w:rsidR="005909E5" w:rsidRPr="00C06FBD">
        <w:rPr>
          <w:rFonts w:eastAsia="Calibri" w:cs="Arial"/>
          <w:sz w:val="24"/>
        </w:rPr>
        <w:t>Linkages will be explored with the ongoing GCCA Adaptation Project funded by the EU for La Digue which is addressing soil salinity measurements and recommendation on mitigative measures.</w:t>
      </w:r>
    </w:p>
    <w:p w14:paraId="1F5F1B29" w14:textId="77777777" w:rsidR="003E4780" w:rsidRPr="00C06FBD" w:rsidRDefault="003E4780" w:rsidP="005F597D">
      <w:pPr>
        <w:spacing w:after="160" w:line="276" w:lineRule="auto"/>
        <w:rPr>
          <w:rFonts w:eastAsia="Calibri" w:cs="Arial"/>
          <w:sz w:val="24"/>
          <w:lang w:val="en-US"/>
        </w:rPr>
      </w:pPr>
      <w:bookmarkStart w:id="11" w:name="_Hlk513638863"/>
      <w:r w:rsidRPr="00C06FBD">
        <w:rPr>
          <w:rFonts w:eastAsia="Calibri" w:cs="Arial"/>
          <w:sz w:val="24"/>
        </w:rPr>
        <w:t xml:space="preserve">The proposed project will be promoting the concept of Water Smart farms which will combine the water resource management and efficiency with energy efficiency measures. </w:t>
      </w:r>
      <w:r w:rsidR="00DF7C67" w:rsidRPr="00C06FBD">
        <w:rPr>
          <w:rFonts w:eastAsia="Calibri" w:cs="Arial"/>
          <w:sz w:val="24"/>
        </w:rPr>
        <w:t xml:space="preserve">The project will promote </w:t>
      </w:r>
      <w:r w:rsidR="002840D2" w:rsidRPr="00C06FBD">
        <w:rPr>
          <w:rFonts w:eastAsia="Calibri" w:cs="Arial"/>
          <w:sz w:val="24"/>
        </w:rPr>
        <w:t>Water Smart farms which are</w:t>
      </w:r>
      <w:r w:rsidR="00DF7C67" w:rsidRPr="00C06FBD">
        <w:rPr>
          <w:rFonts w:eastAsia="Calibri" w:cs="Arial"/>
          <w:sz w:val="24"/>
        </w:rPr>
        <w:t xml:space="preserve"> combining water efficiency measures and techniques combined with renewable energy technologies and energy efficiency practices at throughout the production cycle.</w:t>
      </w:r>
      <w:r w:rsidR="00B85ED6" w:rsidRPr="00C06FBD">
        <w:rPr>
          <w:rFonts w:eastAsia="Calibri" w:cs="Arial"/>
          <w:sz w:val="24"/>
        </w:rPr>
        <w:t xml:space="preserve"> </w:t>
      </w:r>
      <w:r w:rsidR="00DF7C67" w:rsidRPr="00C06FBD">
        <w:rPr>
          <w:rFonts w:eastAsia="Calibri" w:cs="Arial"/>
          <w:sz w:val="24"/>
        </w:rPr>
        <w:t xml:space="preserve"> Reduction in fossil fuels as well as overall energy </w:t>
      </w:r>
      <w:r w:rsidR="00B85ED6" w:rsidRPr="00C06FBD">
        <w:rPr>
          <w:rFonts w:eastAsia="Calibri" w:cs="Arial"/>
          <w:sz w:val="24"/>
        </w:rPr>
        <w:t>c</w:t>
      </w:r>
      <w:r w:rsidRPr="00C06FBD">
        <w:rPr>
          <w:rFonts w:eastAsia="Calibri" w:cs="Arial"/>
          <w:sz w:val="24"/>
        </w:rPr>
        <w:t xml:space="preserve">onsumption, </w:t>
      </w:r>
      <w:r w:rsidR="00DF7C67" w:rsidRPr="00C06FBD">
        <w:rPr>
          <w:rFonts w:eastAsia="Calibri" w:cs="Arial"/>
          <w:sz w:val="24"/>
        </w:rPr>
        <w:t xml:space="preserve">is expected to have </w:t>
      </w:r>
      <w:r w:rsidRPr="00C06FBD">
        <w:rPr>
          <w:rFonts w:eastAsia="Calibri" w:cs="Arial"/>
          <w:sz w:val="24"/>
        </w:rPr>
        <w:t xml:space="preserve">a cascading effect of positive impacts </w:t>
      </w:r>
      <w:r w:rsidR="00DF7C67" w:rsidRPr="00C06FBD">
        <w:rPr>
          <w:rFonts w:eastAsia="Calibri" w:cs="Arial"/>
          <w:sz w:val="24"/>
        </w:rPr>
        <w:t>on production</w:t>
      </w:r>
      <w:r w:rsidR="00B85ED6" w:rsidRPr="00C06FBD">
        <w:rPr>
          <w:rFonts w:eastAsia="Calibri" w:cs="Arial"/>
          <w:sz w:val="24"/>
        </w:rPr>
        <w:t>, a</w:t>
      </w:r>
      <w:r w:rsidR="00DF7C67" w:rsidRPr="00C06FBD">
        <w:rPr>
          <w:rFonts w:eastAsia="Calibri" w:cs="Arial"/>
          <w:sz w:val="24"/>
        </w:rPr>
        <w:t xml:space="preserve">doption of </w:t>
      </w:r>
      <w:r w:rsidRPr="00C06FBD">
        <w:rPr>
          <w:rFonts w:eastAsia="Calibri" w:cs="Arial"/>
          <w:sz w:val="24"/>
        </w:rPr>
        <w:t>smart agricultural techniques and control of salt water intrusion and adaptive management and introduction of crop varieties and adaptive species and exchanges. Use of solar energy will also be promoted as it will not only make good business sense but help to reduce the use of fossil fuel pumps and contribute to lowering the carbon footprint on the farms</w:t>
      </w:r>
      <w:bookmarkEnd w:id="11"/>
      <w:r w:rsidR="00DF7C67" w:rsidRPr="00C06FBD">
        <w:rPr>
          <w:rFonts w:eastAsia="Calibri" w:cs="Arial"/>
          <w:sz w:val="24"/>
        </w:rPr>
        <w:t xml:space="preserve"> thus contributing to the objectives of the NDC and Seychelles international commitments to the Paris Agreement and UNFCCC.</w:t>
      </w:r>
    </w:p>
    <w:p w14:paraId="1EA1A8CC" w14:textId="77777777" w:rsidR="00464783" w:rsidRPr="00C06FBD" w:rsidRDefault="00464783" w:rsidP="005F597D">
      <w:pPr>
        <w:pStyle w:val="Heading2"/>
        <w:ind w:left="0"/>
        <w:rPr>
          <w:rFonts w:ascii="Arial" w:hAnsi="Arial" w:cs="Arial"/>
          <w:sz w:val="24"/>
        </w:rPr>
      </w:pPr>
      <w:bookmarkStart w:id="12" w:name="_Toc515440501"/>
      <w:r w:rsidRPr="00C06FBD">
        <w:rPr>
          <w:rFonts w:ascii="Arial" w:hAnsi="Arial" w:cs="Arial"/>
          <w:sz w:val="24"/>
        </w:rPr>
        <w:t>Lessons learned</w:t>
      </w:r>
      <w:bookmarkEnd w:id="12"/>
    </w:p>
    <w:p w14:paraId="04506700" w14:textId="77777777" w:rsidR="00B0246F" w:rsidRPr="00C06FBD" w:rsidRDefault="00B0246F" w:rsidP="005F597D">
      <w:pPr>
        <w:spacing w:line="276" w:lineRule="auto"/>
        <w:rPr>
          <w:rFonts w:cs="Arial"/>
          <w:sz w:val="24"/>
        </w:rPr>
      </w:pPr>
    </w:p>
    <w:p w14:paraId="3AD556BA" w14:textId="2E56CEB2" w:rsidR="00881D86" w:rsidRPr="004A129D" w:rsidRDefault="00D67DF9" w:rsidP="005F597D">
      <w:pPr>
        <w:spacing w:line="276" w:lineRule="auto"/>
        <w:rPr>
          <w:rFonts w:cs="Arial"/>
          <w:sz w:val="24"/>
          <w:lang w:val="en-US"/>
        </w:rPr>
      </w:pPr>
      <w:r w:rsidRPr="00C06FBD">
        <w:rPr>
          <w:rFonts w:cs="Arial"/>
          <w:sz w:val="24"/>
        </w:rPr>
        <w:t xml:space="preserve">The </w:t>
      </w:r>
      <w:r w:rsidR="00E45512" w:rsidRPr="00C06FBD">
        <w:rPr>
          <w:rFonts w:cs="Arial"/>
          <w:sz w:val="24"/>
          <w:lang w:val="en-US"/>
        </w:rPr>
        <w:t>COMESA CSA project implemented in Seychelles, (2014-2016), successfully piloted integration of climate adaptation and climate smart agriculture (CSA) practices and technologies into agricultural production systems in a small community of farmers at Baie Ste. Anne on Praslin Island. The project entitl</w:t>
      </w:r>
      <w:r w:rsidR="00E45512" w:rsidRPr="004A129D">
        <w:rPr>
          <w:rFonts w:cs="Arial"/>
          <w:sz w:val="24"/>
          <w:lang w:val="en-US"/>
        </w:rPr>
        <w:t xml:space="preserve">ed “ </w:t>
      </w:r>
      <w:r w:rsidR="00E45512" w:rsidRPr="004A129D">
        <w:rPr>
          <w:rFonts w:cs="Arial"/>
          <w:i/>
          <w:sz w:val="24"/>
        </w:rPr>
        <w:t>“Piloting integrated water resource management to increase the resilience of farming communities on the Baie Ste Anne Praslin plateau by addressing fresh water demand and supply in period</w:t>
      </w:r>
      <w:r w:rsidRPr="004A129D">
        <w:rPr>
          <w:rFonts w:cs="Arial"/>
          <w:i/>
          <w:sz w:val="24"/>
        </w:rPr>
        <w:t>s</w:t>
      </w:r>
      <w:r w:rsidR="00E45512" w:rsidRPr="004A129D">
        <w:rPr>
          <w:rFonts w:cs="Arial"/>
          <w:i/>
          <w:sz w:val="24"/>
        </w:rPr>
        <w:t xml:space="preserve"> of drought as part of an integrated approach to climate smart agriculture</w:t>
      </w:r>
      <w:r w:rsidR="00E45512" w:rsidRPr="004A129D">
        <w:rPr>
          <w:rFonts w:cs="Arial"/>
          <w:sz w:val="24"/>
        </w:rPr>
        <w:t xml:space="preserve">” was successful in addressing mainly the supply of water to farmers of Baie Ste Anne during the dry season as well as undertaking </w:t>
      </w:r>
      <w:r w:rsidRPr="004A129D">
        <w:rPr>
          <w:rFonts w:cs="Arial"/>
          <w:sz w:val="24"/>
        </w:rPr>
        <w:t>-</w:t>
      </w:r>
      <w:r w:rsidR="00E45512" w:rsidRPr="004A129D">
        <w:rPr>
          <w:rFonts w:cs="Arial"/>
          <w:sz w:val="24"/>
        </w:rPr>
        <w:t xml:space="preserve"> based adaptation to climate change by rehabilitation of upland watershed and water catchment on Praslin. New and improved irrigation techniques as well as use of shade housing to reduce evaporation and conservation of water was introduced together with water harvesting practices to augment their water supply and storage. Construction of water tanks consisted a major component of the project as well.  </w:t>
      </w:r>
      <w:r w:rsidR="00E45512" w:rsidRPr="004A129D">
        <w:rPr>
          <w:rFonts w:cs="Arial"/>
          <w:sz w:val="24"/>
          <w:lang w:val="en-US"/>
        </w:rPr>
        <w:t>The CSA pilot project transformed the practices and livelihoods of around 25 farmers in the Baie Ste Anne Community and contributed to i</w:t>
      </w:r>
      <w:r w:rsidRPr="004A129D">
        <w:rPr>
          <w:rFonts w:cs="Arial"/>
          <w:sz w:val="24"/>
          <w:lang w:val="en-US"/>
        </w:rPr>
        <w:t xml:space="preserve">mproved </w:t>
      </w:r>
      <w:r w:rsidR="00E45512" w:rsidRPr="004A129D">
        <w:rPr>
          <w:rFonts w:cs="Arial"/>
          <w:sz w:val="24"/>
          <w:lang w:val="en-US"/>
        </w:rPr>
        <w:t xml:space="preserve">livelihoods. Technical exchange with a Lead </w:t>
      </w:r>
      <w:r w:rsidR="00B0246F">
        <w:rPr>
          <w:rFonts w:cs="Arial"/>
          <w:sz w:val="24"/>
          <w:lang w:val="en-US"/>
        </w:rPr>
        <w:t>Fa</w:t>
      </w:r>
      <w:r w:rsidR="00E45512" w:rsidRPr="004A129D">
        <w:rPr>
          <w:rFonts w:cs="Arial"/>
          <w:sz w:val="24"/>
          <w:lang w:val="en-US"/>
        </w:rPr>
        <w:t>rmer operating on a more commercial scale on the main island of Mahe was part of the project and it created a good network for exchanges beyond the COMESA project as the farmers further enhanced their skills on irrigation as well as other farming techniques to combat for example salt water intrusion as a result of increased sea level infiltrating into the low</w:t>
      </w:r>
      <w:r w:rsidR="009423F4" w:rsidRPr="004A129D">
        <w:rPr>
          <w:rFonts w:cs="Arial"/>
          <w:sz w:val="24"/>
          <w:lang w:val="en-US"/>
        </w:rPr>
        <w:t>-</w:t>
      </w:r>
      <w:r w:rsidR="00E45512" w:rsidRPr="004A129D">
        <w:rPr>
          <w:rFonts w:cs="Arial"/>
          <w:sz w:val="24"/>
          <w:lang w:val="en-US"/>
        </w:rPr>
        <w:t xml:space="preserve">lying acquirers and water tables. The implementation of the project did generate some useful lessons for future upscaling, which is now being proposed for upscaling to the other larger farming </w:t>
      </w:r>
      <w:r w:rsidR="00E45512" w:rsidRPr="004A129D">
        <w:rPr>
          <w:rFonts w:cs="Arial"/>
          <w:sz w:val="24"/>
          <w:lang w:val="en-US"/>
        </w:rPr>
        <w:lastRenderedPageBreak/>
        <w:t>communities on Mahe Island</w:t>
      </w:r>
      <w:r w:rsidR="00575B5E" w:rsidRPr="004A129D">
        <w:rPr>
          <w:rFonts w:cs="Arial"/>
          <w:sz w:val="24"/>
          <w:lang w:val="en-US"/>
        </w:rPr>
        <w:t xml:space="preserve">. The pilot </w:t>
      </w:r>
      <w:r w:rsidR="00181390" w:rsidRPr="004A129D">
        <w:rPr>
          <w:rFonts w:cs="Arial"/>
          <w:sz w:val="24"/>
          <w:lang w:val="en-US"/>
        </w:rPr>
        <w:t>project</w:t>
      </w:r>
      <w:r w:rsidR="00575B5E" w:rsidRPr="004A129D">
        <w:rPr>
          <w:rFonts w:cs="Arial"/>
          <w:sz w:val="24"/>
          <w:lang w:val="en-US"/>
        </w:rPr>
        <w:t xml:space="preserve"> provided valuable lessons </w:t>
      </w:r>
      <w:r w:rsidR="00881D86" w:rsidRPr="004A129D">
        <w:rPr>
          <w:rFonts w:cs="Arial"/>
          <w:sz w:val="24"/>
          <w:lang w:val="en-US"/>
        </w:rPr>
        <w:t>which can be summarized as follows:</w:t>
      </w:r>
    </w:p>
    <w:p w14:paraId="256CF563" w14:textId="77777777" w:rsidR="00E45512" w:rsidRPr="004A129D" w:rsidRDefault="00E45512" w:rsidP="005F597D">
      <w:pPr>
        <w:spacing w:line="276" w:lineRule="auto"/>
        <w:rPr>
          <w:rFonts w:eastAsia="Arial Unicode MS" w:cs="Arial"/>
          <w:color w:val="000000"/>
          <w:sz w:val="24"/>
          <w:u w:color="000000"/>
          <w:lang w:val="en-US" w:eastAsia="en-GB"/>
        </w:rPr>
      </w:pPr>
    </w:p>
    <w:p w14:paraId="600EAC4E" w14:textId="77777777" w:rsidR="00924C0A" w:rsidRPr="004A129D" w:rsidRDefault="00D67DF9" w:rsidP="005F597D">
      <w:pPr>
        <w:spacing w:line="276" w:lineRule="auto"/>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t xml:space="preserve">Table </w:t>
      </w:r>
      <w:r w:rsidR="002840D2" w:rsidRPr="004A129D">
        <w:rPr>
          <w:rFonts w:eastAsia="Arial Unicode MS" w:cs="Arial"/>
          <w:b/>
          <w:color w:val="000000"/>
          <w:sz w:val="24"/>
          <w:u w:color="000000"/>
          <w:lang w:val="en-US" w:eastAsia="en-GB"/>
        </w:rPr>
        <w:t>1</w:t>
      </w:r>
      <w:r w:rsidRPr="004A129D">
        <w:rPr>
          <w:rFonts w:eastAsia="Arial Unicode MS" w:cs="Arial"/>
          <w:b/>
          <w:color w:val="000000"/>
          <w:sz w:val="24"/>
          <w:u w:color="000000"/>
          <w:lang w:val="en-US" w:eastAsia="en-GB"/>
        </w:rPr>
        <w:t xml:space="preserve">: </w:t>
      </w:r>
      <w:r w:rsidR="00881D86" w:rsidRPr="004A129D">
        <w:rPr>
          <w:rFonts w:eastAsia="Arial Unicode MS" w:cs="Arial"/>
          <w:b/>
          <w:color w:val="000000"/>
          <w:sz w:val="24"/>
          <w:u w:color="000000"/>
          <w:lang w:val="en-US" w:eastAsia="en-GB"/>
        </w:rPr>
        <w:t xml:space="preserve">Summary of Key Lessons </w:t>
      </w:r>
      <w:r w:rsidR="005D15B5" w:rsidRPr="004A129D">
        <w:rPr>
          <w:rFonts w:eastAsia="Arial Unicode MS" w:cs="Arial"/>
          <w:b/>
          <w:color w:val="000000"/>
          <w:sz w:val="24"/>
          <w:u w:color="000000"/>
          <w:lang w:val="en-US" w:eastAsia="en-GB"/>
        </w:rPr>
        <w:t>Learned from pilot CSA Project</w:t>
      </w:r>
    </w:p>
    <w:tbl>
      <w:tblPr>
        <w:tblStyle w:val="TableGrid"/>
        <w:tblW w:w="8897" w:type="dxa"/>
        <w:tblLook w:val="04A0" w:firstRow="1" w:lastRow="0" w:firstColumn="1" w:lastColumn="0" w:noHBand="0" w:noVBand="1"/>
      </w:tblPr>
      <w:tblGrid>
        <w:gridCol w:w="2425"/>
        <w:gridCol w:w="6472"/>
      </w:tblGrid>
      <w:tr w:rsidR="00867D78" w:rsidRPr="004A129D" w14:paraId="4C7ED375" w14:textId="77777777" w:rsidTr="005F597D">
        <w:tc>
          <w:tcPr>
            <w:tcW w:w="2425" w:type="dxa"/>
            <w:shd w:val="clear" w:color="auto" w:fill="9CC2E5" w:themeFill="accent1" w:themeFillTint="99"/>
          </w:tcPr>
          <w:p w14:paraId="2DF52845" w14:textId="77777777" w:rsidR="00867D78" w:rsidRPr="004A129D" w:rsidRDefault="00867D78" w:rsidP="005F597D">
            <w:pPr>
              <w:spacing w:line="276" w:lineRule="auto"/>
              <w:jc w:val="center"/>
              <w:rPr>
                <w:rFonts w:cs="Arial"/>
                <w:b/>
                <w:sz w:val="24"/>
              </w:rPr>
            </w:pPr>
            <w:r w:rsidRPr="004A129D">
              <w:rPr>
                <w:rFonts w:cs="Arial"/>
                <w:b/>
                <w:sz w:val="24"/>
              </w:rPr>
              <w:t>Description</w:t>
            </w:r>
          </w:p>
        </w:tc>
        <w:tc>
          <w:tcPr>
            <w:tcW w:w="6472" w:type="dxa"/>
            <w:shd w:val="clear" w:color="auto" w:fill="9CC2E5" w:themeFill="accent1" w:themeFillTint="99"/>
          </w:tcPr>
          <w:p w14:paraId="3116A32D" w14:textId="77777777" w:rsidR="00867D78" w:rsidRPr="004A129D" w:rsidRDefault="00867D78" w:rsidP="005F597D">
            <w:pPr>
              <w:spacing w:line="276" w:lineRule="auto"/>
              <w:jc w:val="center"/>
              <w:rPr>
                <w:rFonts w:cs="Arial"/>
                <w:b/>
                <w:sz w:val="24"/>
              </w:rPr>
            </w:pPr>
            <w:r w:rsidRPr="004A129D">
              <w:rPr>
                <w:rFonts w:cs="Arial"/>
                <w:b/>
                <w:sz w:val="24"/>
              </w:rPr>
              <w:t>Recommendation</w:t>
            </w:r>
          </w:p>
        </w:tc>
      </w:tr>
      <w:tr w:rsidR="00867D78" w:rsidRPr="004A129D" w14:paraId="2712A319" w14:textId="77777777" w:rsidTr="00E45512">
        <w:tc>
          <w:tcPr>
            <w:tcW w:w="2425" w:type="dxa"/>
          </w:tcPr>
          <w:p w14:paraId="38830EBD" w14:textId="77777777" w:rsidR="00867D78" w:rsidRPr="004A129D" w:rsidRDefault="00867D78" w:rsidP="005F597D">
            <w:pPr>
              <w:spacing w:line="276" w:lineRule="auto"/>
              <w:rPr>
                <w:rFonts w:cs="Arial"/>
                <w:sz w:val="24"/>
              </w:rPr>
            </w:pPr>
            <w:r w:rsidRPr="004A129D">
              <w:rPr>
                <w:rFonts w:cs="Arial"/>
                <w:sz w:val="24"/>
              </w:rPr>
              <w:t xml:space="preserve">Timely disbursement of funds  </w:t>
            </w:r>
          </w:p>
        </w:tc>
        <w:tc>
          <w:tcPr>
            <w:tcW w:w="6472" w:type="dxa"/>
          </w:tcPr>
          <w:p w14:paraId="16D93D55" w14:textId="77777777" w:rsidR="00867D78" w:rsidRPr="004A129D" w:rsidRDefault="00867D78" w:rsidP="005F597D">
            <w:pPr>
              <w:spacing w:line="276" w:lineRule="auto"/>
              <w:rPr>
                <w:rFonts w:cs="Arial"/>
                <w:sz w:val="24"/>
              </w:rPr>
            </w:pPr>
            <w:r w:rsidRPr="004A129D">
              <w:rPr>
                <w:rFonts w:cs="Arial"/>
                <w:sz w:val="24"/>
              </w:rPr>
              <w:t>In future for such small projects, all funds should be disbursed as a lump sum. Delays in receiving the balance implied that some of the activities were delayed</w:t>
            </w:r>
          </w:p>
        </w:tc>
      </w:tr>
      <w:tr w:rsidR="00867D78" w:rsidRPr="004A129D" w14:paraId="781B0CBC" w14:textId="77777777" w:rsidTr="00E45512">
        <w:tc>
          <w:tcPr>
            <w:tcW w:w="2425" w:type="dxa"/>
          </w:tcPr>
          <w:p w14:paraId="1107B8EC" w14:textId="77777777" w:rsidR="00867D78" w:rsidRPr="004A129D" w:rsidRDefault="00867D78" w:rsidP="005F597D">
            <w:pPr>
              <w:spacing w:line="276" w:lineRule="auto"/>
              <w:rPr>
                <w:rFonts w:cs="Arial"/>
                <w:sz w:val="24"/>
              </w:rPr>
            </w:pPr>
            <w:r w:rsidRPr="004A129D">
              <w:rPr>
                <w:rFonts w:cs="Arial"/>
                <w:sz w:val="24"/>
              </w:rPr>
              <w:t>Better estimates of costs</w:t>
            </w:r>
          </w:p>
        </w:tc>
        <w:tc>
          <w:tcPr>
            <w:tcW w:w="6472" w:type="dxa"/>
          </w:tcPr>
          <w:p w14:paraId="704DEA1B" w14:textId="77777777" w:rsidR="00867D78" w:rsidRPr="004A129D" w:rsidRDefault="00867D78" w:rsidP="005F597D">
            <w:pPr>
              <w:spacing w:line="276" w:lineRule="auto"/>
              <w:rPr>
                <w:rFonts w:cs="Arial"/>
                <w:sz w:val="24"/>
              </w:rPr>
            </w:pPr>
            <w:r w:rsidRPr="004A129D">
              <w:rPr>
                <w:rFonts w:cs="Arial"/>
                <w:sz w:val="24"/>
              </w:rPr>
              <w:t>In future, costing for such projects should be done using real costs as it showed that budget allocated were not sufficient and project was trying to achieve too many outputs for the amount available in the overall budget. Budget re-allocation had to be undertaken during monitoring visits</w:t>
            </w:r>
          </w:p>
        </w:tc>
      </w:tr>
      <w:tr w:rsidR="00867D78" w:rsidRPr="004A129D" w14:paraId="269E39DE" w14:textId="77777777" w:rsidTr="00E45512">
        <w:tc>
          <w:tcPr>
            <w:tcW w:w="2425" w:type="dxa"/>
          </w:tcPr>
          <w:p w14:paraId="40C47D1C" w14:textId="77777777" w:rsidR="00867D78" w:rsidRPr="004A129D" w:rsidRDefault="00867D78" w:rsidP="005F597D">
            <w:pPr>
              <w:spacing w:line="276" w:lineRule="auto"/>
              <w:rPr>
                <w:rFonts w:cs="Arial"/>
                <w:sz w:val="24"/>
              </w:rPr>
            </w:pPr>
            <w:r w:rsidRPr="004A129D">
              <w:rPr>
                <w:rFonts w:cs="Arial"/>
                <w:sz w:val="24"/>
              </w:rPr>
              <w:t>Project monitoring of the members/farmers</w:t>
            </w:r>
          </w:p>
        </w:tc>
        <w:tc>
          <w:tcPr>
            <w:tcW w:w="6472" w:type="dxa"/>
          </w:tcPr>
          <w:p w14:paraId="4D007BE7" w14:textId="77777777" w:rsidR="00867D78" w:rsidRPr="004A129D" w:rsidRDefault="00867D78" w:rsidP="005F597D">
            <w:pPr>
              <w:spacing w:line="276" w:lineRule="auto"/>
              <w:rPr>
                <w:rFonts w:cs="Arial"/>
                <w:sz w:val="24"/>
              </w:rPr>
            </w:pPr>
            <w:r w:rsidRPr="004A129D">
              <w:rPr>
                <w:rFonts w:cs="Arial"/>
                <w:sz w:val="24"/>
              </w:rPr>
              <w:t xml:space="preserve">Support supervision visits by the COMESA team should have been more frequent to allow increased capacity building efforts such </w:t>
            </w:r>
            <w:r w:rsidR="005D15B5" w:rsidRPr="004A129D">
              <w:rPr>
                <w:rFonts w:cs="Arial"/>
                <w:sz w:val="24"/>
              </w:rPr>
              <w:t xml:space="preserve">as </w:t>
            </w:r>
            <w:r w:rsidRPr="004A129D">
              <w:rPr>
                <w:rFonts w:cs="Arial"/>
                <w:sz w:val="24"/>
              </w:rPr>
              <w:t>formal training session</w:t>
            </w:r>
            <w:r w:rsidR="005D15B5" w:rsidRPr="004A129D">
              <w:rPr>
                <w:rFonts w:cs="Arial"/>
                <w:sz w:val="24"/>
              </w:rPr>
              <w:t>s</w:t>
            </w:r>
            <w:r w:rsidRPr="004A129D">
              <w:rPr>
                <w:rFonts w:cs="Arial"/>
                <w:sz w:val="24"/>
              </w:rPr>
              <w:t xml:space="preserve"> of the members of the association in various project management </w:t>
            </w:r>
            <w:r w:rsidR="005D15B5" w:rsidRPr="004A129D">
              <w:rPr>
                <w:rFonts w:cs="Arial"/>
                <w:sz w:val="24"/>
              </w:rPr>
              <w:t xml:space="preserve">and monitoring </w:t>
            </w:r>
            <w:r w:rsidRPr="004A129D">
              <w:rPr>
                <w:rFonts w:cs="Arial"/>
                <w:sz w:val="24"/>
              </w:rPr>
              <w:t>techniques. It is only through such approach that we can help to build more capacity of such NGOs and CBOs.</w:t>
            </w:r>
          </w:p>
        </w:tc>
      </w:tr>
      <w:tr w:rsidR="00867D78" w:rsidRPr="004A129D" w14:paraId="78757117" w14:textId="77777777" w:rsidTr="00E45512">
        <w:tc>
          <w:tcPr>
            <w:tcW w:w="2425" w:type="dxa"/>
          </w:tcPr>
          <w:p w14:paraId="1F1EB12C" w14:textId="77777777" w:rsidR="00867D78" w:rsidRPr="004A129D" w:rsidRDefault="00867D78" w:rsidP="005F597D">
            <w:pPr>
              <w:spacing w:line="276" w:lineRule="auto"/>
              <w:jc w:val="left"/>
              <w:rPr>
                <w:rFonts w:cs="Arial"/>
                <w:sz w:val="24"/>
              </w:rPr>
            </w:pPr>
            <w:r w:rsidRPr="004A129D">
              <w:rPr>
                <w:rFonts w:cs="Arial"/>
                <w:sz w:val="24"/>
              </w:rPr>
              <w:t>Switch from open field to greenhouse cultivation</w:t>
            </w:r>
          </w:p>
        </w:tc>
        <w:tc>
          <w:tcPr>
            <w:tcW w:w="6472" w:type="dxa"/>
          </w:tcPr>
          <w:p w14:paraId="777FAF4F" w14:textId="77777777" w:rsidR="00867D78" w:rsidRPr="004A129D" w:rsidRDefault="00867D78" w:rsidP="005F597D">
            <w:pPr>
              <w:spacing w:line="276" w:lineRule="auto"/>
              <w:rPr>
                <w:rFonts w:cs="Arial"/>
                <w:sz w:val="24"/>
              </w:rPr>
            </w:pPr>
            <w:r w:rsidRPr="004A129D">
              <w:rPr>
                <w:rFonts w:cs="Arial"/>
                <w:sz w:val="24"/>
              </w:rPr>
              <w:t xml:space="preserve">During the final mission of COMESA, members of the Association requested for support to construct green houses as they have seen the benefits of such practices both from the Lead farm as well as from a smaller scale by some of the members on Praslin. The Association will </w:t>
            </w:r>
            <w:r w:rsidR="00775856" w:rsidRPr="004A129D">
              <w:rPr>
                <w:rFonts w:cs="Arial"/>
                <w:sz w:val="24"/>
              </w:rPr>
              <w:t>endeavour</w:t>
            </w:r>
            <w:r w:rsidRPr="004A129D">
              <w:rPr>
                <w:rFonts w:cs="Arial"/>
                <w:sz w:val="24"/>
              </w:rPr>
              <w:t xml:space="preserve"> to have green houses on most of the farms engaged in cultivation through mobilization of additional resources. The Association will also undertake data collection to compare the results from current open field to greenhouse alternative as well as impact of increase water supply provided by the project.</w:t>
            </w:r>
          </w:p>
        </w:tc>
      </w:tr>
      <w:tr w:rsidR="00867D78" w:rsidRPr="004A129D" w14:paraId="33812257" w14:textId="77777777" w:rsidTr="00E45512">
        <w:tc>
          <w:tcPr>
            <w:tcW w:w="2425" w:type="dxa"/>
          </w:tcPr>
          <w:p w14:paraId="4C808840" w14:textId="77777777" w:rsidR="00867D78" w:rsidRPr="004A129D" w:rsidRDefault="00867D78" w:rsidP="005F597D">
            <w:pPr>
              <w:spacing w:line="276" w:lineRule="auto"/>
              <w:rPr>
                <w:rFonts w:cs="Arial"/>
                <w:sz w:val="24"/>
              </w:rPr>
            </w:pPr>
            <w:r w:rsidRPr="004A129D">
              <w:rPr>
                <w:rFonts w:cs="Arial"/>
                <w:sz w:val="24"/>
              </w:rPr>
              <w:t>Limited marketing opportunities</w:t>
            </w:r>
          </w:p>
        </w:tc>
        <w:tc>
          <w:tcPr>
            <w:tcW w:w="6472" w:type="dxa"/>
          </w:tcPr>
          <w:p w14:paraId="79F7D3B1" w14:textId="42F4F4A3" w:rsidR="00867D78" w:rsidRPr="004A129D" w:rsidRDefault="00867D78" w:rsidP="005F597D">
            <w:pPr>
              <w:spacing w:line="276" w:lineRule="auto"/>
              <w:rPr>
                <w:rFonts w:cs="Arial"/>
                <w:sz w:val="24"/>
              </w:rPr>
            </w:pPr>
            <w:r w:rsidRPr="004A129D">
              <w:rPr>
                <w:rFonts w:cs="Arial"/>
                <w:sz w:val="24"/>
              </w:rPr>
              <w:t xml:space="preserve">Another valuable lesson learned during the final monitoring of the project was the issue of market linkages. Given the small size of the Praslin market, some farmers </w:t>
            </w:r>
            <w:r w:rsidR="005D15B5" w:rsidRPr="004A129D">
              <w:rPr>
                <w:rFonts w:cs="Arial"/>
                <w:sz w:val="24"/>
              </w:rPr>
              <w:t xml:space="preserve">were </w:t>
            </w:r>
            <w:r w:rsidRPr="004A129D">
              <w:rPr>
                <w:rFonts w:cs="Arial"/>
                <w:sz w:val="24"/>
              </w:rPr>
              <w:t xml:space="preserve">finding it difficult to dispose of their produce at profitable prices. Future such projects could also </w:t>
            </w:r>
            <w:r w:rsidR="00B0246F">
              <w:rPr>
                <w:rFonts w:cs="Arial"/>
                <w:sz w:val="24"/>
              </w:rPr>
              <w:t>consider</w:t>
            </w:r>
            <w:r w:rsidRPr="004A129D">
              <w:rPr>
                <w:rFonts w:cs="Arial"/>
                <w:sz w:val="24"/>
              </w:rPr>
              <w:t xml:space="preserve"> the feasibility of establishing local economic development networks at the project design stage which would allow the farmers to get their produce to the main Island of Mahe at competitive prices. It would be a great boost for the farmers and ensure longer term financial sustainability of such projects, while </w:t>
            </w:r>
            <w:r w:rsidR="005D15B5" w:rsidRPr="004A129D">
              <w:rPr>
                <w:rFonts w:cs="Arial"/>
                <w:sz w:val="24"/>
              </w:rPr>
              <w:t xml:space="preserve">improving </w:t>
            </w:r>
            <w:r w:rsidRPr="004A129D">
              <w:rPr>
                <w:rFonts w:cs="Arial"/>
                <w:sz w:val="24"/>
              </w:rPr>
              <w:t>their livelihoods.</w:t>
            </w:r>
          </w:p>
        </w:tc>
      </w:tr>
      <w:tr w:rsidR="00867D78" w:rsidRPr="004A129D" w14:paraId="41B50CD7" w14:textId="77777777" w:rsidTr="00E45512">
        <w:tc>
          <w:tcPr>
            <w:tcW w:w="2425" w:type="dxa"/>
          </w:tcPr>
          <w:p w14:paraId="7C0F32F4" w14:textId="77777777" w:rsidR="00867D78" w:rsidRPr="004A129D" w:rsidRDefault="00867D78" w:rsidP="005F597D">
            <w:pPr>
              <w:spacing w:line="276" w:lineRule="auto"/>
              <w:rPr>
                <w:rFonts w:cs="Arial"/>
                <w:sz w:val="24"/>
              </w:rPr>
            </w:pPr>
            <w:r w:rsidRPr="004A129D">
              <w:rPr>
                <w:rFonts w:cs="Arial"/>
                <w:sz w:val="24"/>
              </w:rPr>
              <w:lastRenderedPageBreak/>
              <w:t>Ecosystem</w:t>
            </w:r>
            <w:r w:rsidR="009423F4" w:rsidRPr="004A129D">
              <w:rPr>
                <w:rFonts w:cs="Arial"/>
                <w:sz w:val="24"/>
              </w:rPr>
              <w:t>-</w:t>
            </w:r>
            <w:r w:rsidRPr="004A129D">
              <w:rPr>
                <w:rFonts w:cs="Arial"/>
                <w:sz w:val="24"/>
              </w:rPr>
              <w:t>based adaptation of water catchments</w:t>
            </w:r>
          </w:p>
        </w:tc>
        <w:tc>
          <w:tcPr>
            <w:tcW w:w="6472" w:type="dxa"/>
          </w:tcPr>
          <w:p w14:paraId="6E22A230" w14:textId="77777777" w:rsidR="00867D78" w:rsidRPr="004A129D" w:rsidRDefault="00867D78" w:rsidP="005F597D">
            <w:pPr>
              <w:spacing w:line="276" w:lineRule="auto"/>
              <w:rPr>
                <w:rFonts w:cs="Arial"/>
                <w:sz w:val="24"/>
              </w:rPr>
            </w:pPr>
            <w:r w:rsidRPr="004A129D">
              <w:rPr>
                <w:rFonts w:cs="Arial"/>
                <w:sz w:val="24"/>
              </w:rPr>
              <w:t>Such interventions take a very long time to see results so it cannot be evaluated after a year or even 2 years of project implementation. There should be alternative measures and indicators used to evaluate such activities which often produces results after 8 to 10 years.</w:t>
            </w:r>
          </w:p>
        </w:tc>
      </w:tr>
    </w:tbl>
    <w:p w14:paraId="59BA6241" w14:textId="77777777" w:rsidR="00E45512" w:rsidRPr="004A129D" w:rsidRDefault="00E45512" w:rsidP="005F597D">
      <w:pPr>
        <w:spacing w:line="276" w:lineRule="auto"/>
        <w:rPr>
          <w:rFonts w:cs="Arial"/>
          <w:b/>
          <w:sz w:val="24"/>
        </w:rPr>
      </w:pPr>
    </w:p>
    <w:p w14:paraId="5E5842C2" w14:textId="77777777" w:rsidR="00867D78" w:rsidRPr="004A129D" w:rsidRDefault="00867D78" w:rsidP="005F597D">
      <w:pPr>
        <w:spacing w:line="276" w:lineRule="auto"/>
        <w:rPr>
          <w:rFonts w:cs="Arial"/>
          <w:sz w:val="24"/>
        </w:rPr>
      </w:pPr>
      <w:r w:rsidRPr="004A129D">
        <w:rPr>
          <w:rFonts w:cs="Arial"/>
          <w:sz w:val="24"/>
        </w:rPr>
        <w:t xml:space="preserve">In addition to the above lessons from the previous COMESA Project, the following lessons </w:t>
      </w:r>
      <w:r w:rsidR="00590088" w:rsidRPr="004A129D">
        <w:rPr>
          <w:rFonts w:cs="Arial"/>
          <w:sz w:val="24"/>
        </w:rPr>
        <w:t xml:space="preserve">were </w:t>
      </w:r>
      <w:r w:rsidRPr="004A129D">
        <w:rPr>
          <w:rFonts w:cs="Arial"/>
          <w:sz w:val="24"/>
        </w:rPr>
        <w:t>learned with respect to CSA and ecosystem</w:t>
      </w:r>
      <w:r w:rsidR="00590088" w:rsidRPr="004A129D">
        <w:rPr>
          <w:rFonts w:cs="Arial"/>
          <w:sz w:val="24"/>
        </w:rPr>
        <w:t>-</w:t>
      </w:r>
      <w:r w:rsidRPr="004A129D">
        <w:rPr>
          <w:rFonts w:cs="Arial"/>
          <w:sz w:val="24"/>
        </w:rPr>
        <w:t>based adaptation to climate change</w:t>
      </w:r>
      <w:r w:rsidR="00590088" w:rsidRPr="004A129D">
        <w:rPr>
          <w:rFonts w:cs="Arial"/>
          <w:sz w:val="24"/>
        </w:rPr>
        <w:t xml:space="preserve">: </w:t>
      </w:r>
    </w:p>
    <w:p w14:paraId="7B0602EF" w14:textId="77777777" w:rsidR="00590088" w:rsidRPr="004A129D" w:rsidRDefault="00590088" w:rsidP="005F597D">
      <w:pPr>
        <w:spacing w:line="276" w:lineRule="auto"/>
        <w:rPr>
          <w:rFonts w:cs="Arial"/>
          <w:sz w:val="24"/>
        </w:rPr>
      </w:pPr>
    </w:p>
    <w:p w14:paraId="30AB91B2" w14:textId="77777777" w:rsidR="00456EEB" w:rsidRPr="004A129D" w:rsidRDefault="00867D78" w:rsidP="005F597D">
      <w:pPr>
        <w:pStyle w:val="ListParagraph"/>
        <w:numPr>
          <w:ilvl w:val="0"/>
          <w:numId w:val="8"/>
        </w:numPr>
        <w:spacing w:line="276" w:lineRule="auto"/>
        <w:rPr>
          <w:rFonts w:cs="Arial"/>
          <w:sz w:val="24"/>
        </w:rPr>
      </w:pPr>
      <w:r w:rsidRPr="004A129D">
        <w:rPr>
          <w:rFonts w:cs="Arial"/>
          <w:sz w:val="24"/>
        </w:rPr>
        <w:t>Community involvement is</w:t>
      </w:r>
      <w:r w:rsidR="00456EEB" w:rsidRPr="004A129D">
        <w:rPr>
          <w:rFonts w:cs="Arial"/>
          <w:sz w:val="24"/>
        </w:rPr>
        <w:t xml:space="preserve"> a key component for the success of such intervention as it </w:t>
      </w:r>
      <w:r w:rsidR="005D15B5" w:rsidRPr="004A129D">
        <w:rPr>
          <w:rFonts w:cs="Arial"/>
          <w:sz w:val="24"/>
        </w:rPr>
        <w:t>w</w:t>
      </w:r>
      <w:r w:rsidR="00456EEB" w:rsidRPr="004A129D">
        <w:rPr>
          <w:rFonts w:cs="Arial"/>
          <w:sz w:val="24"/>
        </w:rPr>
        <w:t>ill ensure community ownership and sustainability</w:t>
      </w:r>
    </w:p>
    <w:p w14:paraId="410131B4" w14:textId="77777777" w:rsidR="00456EEB" w:rsidRPr="004A129D" w:rsidRDefault="00456EEB" w:rsidP="005F597D">
      <w:pPr>
        <w:pStyle w:val="ListParagraph"/>
        <w:numPr>
          <w:ilvl w:val="0"/>
          <w:numId w:val="8"/>
        </w:numPr>
        <w:spacing w:line="276" w:lineRule="auto"/>
        <w:rPr>
          <w:rFonts w:cs="Arial"/>
          <w:sz w:val="24"/>
        </w:rPr>
      </w:pPr>
      <w:r w:rsidRPr="004A129D">
        <w:rPr>
          <w:rFonts w:cs="Arial"/>
          <w:sz w:val="24"/>
        </w:rPr>
        <w:t>Establishing a proper baseline at the start of the project will facilitate monitoring and project evaluation</w:t>
      </w:r>
    </w:p>
    <w:p w14:paraId="65DCB0A3" w14:textId="77777777" w:rsidR="00456EEB" w:rsidRPr="004A129D" w:rsidRDefault="00CE77DF" w:rsidP="005F597D">
      <w:pPr>
        <w:pStyle w:val="ListParagraph"/>
        <w:numPr>
          <w:ilvl w:val="0"/>
          <w:numId w:val="8"/>
        </w:numPr>
        <w:spacing w:line="276" w:lineRule="auto"/>
        <w:rPr>
          <w:rFonts w:cs="Arial"/>
          <w:sz w:val="24"/>
        </w:rPr>
      </w:pPr>
      <w:r w:rsidRPr="004A129D">
        <w:rPr>
          <w:rFonts w:cs="Arial"/>
          <w:sz w:val="24"/>
        </w:rPr>
        <w:t>Involvement of beneficiaries/stakeholders in project design and ongoing monitoring is crucial as it allows for easy implementation of any adaptive management measures</w:t>
      </w:r>
    </w:p>
    <w:p w14:paraId="5E714CC8" w14:textId="77777777" w:rsidR="00867D78" w:rsidRPr="004A129D" w:rsidRDefault="00867D78" w:rsidP="005F597D">
      <w:pPr>
        <w:spacing w:line="276" w:lineRule="auto"/>
        <w:rPr>
          <w:rFonts w:cs="Arial"/>
          <w:sz w:val="24"/>
        </w:rPr>
      </w:pPr>
      <w:r w:rsidRPr="004A129D">
        <w:rPr>
          <w:rFonts w:cs="Arial"/>
          <w:sz w:val="24"/>
        </w:rPr>
        <w:t xml:space="preserve"> </w:t>
      </w:r>
    </w:p>
    <w:p w14:paraId="3B9B8041" w14:textId="77777777" w:rsidR="00867D78" w:rsidRPr="004A129D" w:rsidRDefault="00867D78" w:rsidP="005F597D">
      <w:pPr>
        <w:spacing w:line="276" w:lineRule="auto"/>
        <w:rPr>
          <w:rFonts w:eastAsia="Arial Unicode MS" w:cs="Arial"/>
          <w:color w:val="000000"/>
          <w:sz w:val="24"/>
          <w:u w:color="000000"/>
          <w:lang w:val="en-US" w:eastAsia="en-GB"/>
        </w:rPr>
      </w:pPr>
    </w:p>
    <w:p w14:paraId="57941128" w14:textId="77777777" w:rsidR="00590088" w:rsidRPr="004A129D" w:rsidRDefault="00590088" w:rsidP="005F597D">
      <w:pPr>
        <w:pStyle w:val="Heading1"/>
        <w:spacing w:line="276" w:lineRule="auto"/>
        <w:rPr>
          <w:rFonts w:ascii="Arial" w:hAnsi="Arial" w:cs="Arial"/>
          <w:sz w:val="24"/>
          <w:szCs w:val="24"/>
        </w:rPr>
      </w:pPr>
      <w:r w:rsidRPr="004A129D">
        <w:rPr>
          <w:rFonts w:ascii="Arial" w:hAnsi="Arial" w:cs="Arial"/>
          <w:sz w:val="24"/>
          <w:szCs w:val="24"/>
        </w:rPr>
        <w:br w:type="page"/>
      </w:r>
    </w:p>
    <w:p w14:paraId="666319AC" w14:textId="77777777" w:rsidR="00BC3596" w:rsidRPr="004A129D" w:rsidRDefault="00F82622" w:rsidP="005F597D">
      <w:pPr>
        <w:pStyle w:val="Heading1"/>
        <w:numPr>
          <w:ilvl w:val="0"/>
          <w:numId w:val="0"/>
        </w:numPr>
        <w:spacing w:line="276" w:lineRule="auto"/>
        <w:rPr>
          <w:rFonts w:ascii="Arial" w:hAnsi="Arial" w:cs="Arial"/>
          <w:sz w:val="24"/>
          <w:szCs w:val="24"/>
        </w:rPr>
      </w:pPr>
      <w:bookmarkStart w:id="13" w:name="_Toc515440502"/>
      <w:r w:rsidRPr="004A129D">
        <w:rPr>
          <w:rFonts w:ascii="Arial" w:hAnsi="Arial" w:cs="Arial"/>
          <w:sz w:val="24"/>
          <w:szCs w:val="24"/>
        </w:rPr>
        <w:lastRenderedPageBreak/>
        <w:t xml:space="preserve">II </w:t>
      </w:r>
      <w:r w:rsidR="009941E9" w:rsidRPr="004A129D">
        <w:rPr>
          <w:rFonts w:ascii="Arial" w:hAnsi="Arial" w:cs="Arial"/>
          <w:sz w:val="24"/>
          <w:szCs w:val="24"/>
        </w:rPr>
        <w:t>S</w:t>
      </w:r>
      <w:r w:rsidRPr="004A129D">
        <w:rPr>
          <w:rFonts w:ascii="Arial" w:hAnsi="Arial" w:cs="Arial"/>
          <w:sz w:val="24"/>
          <w:szCs w:val="24"/>
        </w:rPr>
        <w:t>TRATEGY</w:t>
      </w:r>
      <w:bookmarkEnd w:id="13"/>
    </w:p>
    <w:p w14:paraId="02DCDC24" w14:textId="77777777" w:rsidR="00464783" w:rsidRPr="004A129D" w:rsidRDefault="00464783" w:rsidP="005F597D">
      <w:pPr>
        <w:pStyle w:val="Heading2"/>
        <w:ind w:left="0"/>
        <w:rPr>
          <w:rFonts w:ascii="Arial" w:hAnsi="Arial" w:cs="Arial"/>
          <w:sz w:val="24"/>
        </w:rPr>
      </w:pPr>
      <w:bookmarkStart w:id="14" w:name="_Toc515440503"/>
      <w:r w:rsidRPr="004A129D">
        <w:rPr>
          <w:rFonts w:ascii="Arial" w:hAnsi="Arial" w:cs="Arial"/>
          <w:sz w:val="24"/>
        </w:rPr>
        <w:t>Project Alignment</w:t>
      </w:r>
      <w:bookmarkEnd w:id="14"/>
      <w:r w:rsidRPr="004A129D">
        <w:rPr>
          <w:rFonts w:ascii="Arial" w:hAnsi="Arial" w:cs="Arial"/>
          <w:sz w:val="24"/>
        </w:rPr>
        <w:t xml:space="preserve"> </w:t>
      </w:r>
    </w:p>
    <w:p w14:paraId="6DF5FFD5" w14:textId="77777777" w:rsidR="00464783" w:rsidRPr="004A129D" w:rsidRDefault="00464783" w:rsidP="005F597D">
      <w:pPr>
        <w:spacing w:line="276" w:lineRule="auto"/>
        <w:ind w:left="720"/>
        <w:rPr>
          <w:rFonts w:cs="Arial"/>
          <w:sz w:val="24"/>
        </w:rPr>
      </w:pPr>
    </w:p>
    <w:p w14:paraId="11647569" w14:textId="77777777" w:rsidR="008F3160" w:rsidRPr="004A129D" w:rsidRDefault="00B01062" w:rsidP="005F597D">
      <w:pPr>
        <w:spacing w:line="276" w:lineRule="auto"/>
        <w:rPr>
          <w:rFonts w:eastAsia="Calibri" w:cs="Arial"/>
          <w:sz w:val="24"/>
          <w:lang w:val="en-US"/>
        </w:rPr>
      </w:pPr>
      <w:r w:rsidRPr="004A129D">
        <w:rPr>
          <w:rFonts w:eastAsia="Calibri" w:cs="Arial"/>
          <w:sz w:val="24"/>
          <w:lang w:val="en-US"/>
        </w:rPr>
        <w:t>This project is fully aligned with national strategies both at n</w:t>
      </w:r>
      <w:r w:rsidR="00E45512" w:rsidRPr="004A129D">
        <w:rPr>
          <w:rFonts w:eastAsia="Calibri" w:cs="Arial"/>
          <w:sz w:val="24"/>
          <w:lang w:val="en-US"/>
        </w:rPr>
        <w:t xml:space="preserve">ational and sectoral levels. </w:t>
      </w:r>
      <w:r w:rsidR="005B1D16" w:rsidRPr="004A129D">
        <w:rPr>
          <w:rFonts w:eastAsia="Calibri" w:cs="Arial"/>
          <w:color w:val="000000"/>
          <w:sz w:val="24"/>
          <w:lang w:eastAsia="en-GB"/>
        </w:rPr>
        <w:t>It will contribute to the Sustainable Development Goal as well as Seychelles Nationally Determined Contributions to Climate Change (NDC),</w:t>
      </w:r>
      <w:r w:rsidR="008F3160" w:rsidRPr="004A129D">
        <w:rPr>
          <w:rFonts w:eastAsia="Calibri" w:cs="Arial"/>
          <w:sz w:val="24"/>
          <w:lang w:val="en-US"/>
        </w:rPr>
        <w:t xml:space="preserve"> which identified that the threats caused by climate change will have significant impacts on Seychelles in the short, medium and longer term on infrastructure, agriculture, fisheries, tourism, energy and water security, biodiversity, waste management and on human health and well-being. Efforts to adapt and mitigate these adverse effects in Agriculture is considered a national priority.</w:t>
      </w:r>
    </w:p>
    <w:p w14:paraId="55F8FE42" w14:textId="77777777" w:rsidR="008F3160" w:rsidRPr="004A129D" w:rsidRDefault="008F3160" w:rsidP="005F597D">
      <w:pPr>
        <w:spacing w:line="276" w:lineRule="auto"/>
        <w:rPr>
          <w:rFonts w:eastAsia="Calibri" w:cs="Arial"/>
          <w:sz w:val="24"/>
          <w:lang w:val="en-US"/>
        </w:rPr>
      </w:pPr>
    </w:p>
    <w:p w14:paraId="4C3EFDE5" w14:textId="77777777" w:rsidR="008F3160" w:rsidRPr="004A129D" w:rsidRDefault="008F3160" w:rsidP="005F597D">
      <w:pPr>
        <w:spacing w:after="0" w:line="276" w:lineRule="auto"/>
        <w:contextualSpacing/>
        <w:rPr>
          <w:rFonts w:cs="Arial"/>
          <w:sz w:val="24"/>
        </w:rPr>
      </w:pPr>
      <w:r w:rsidRPr="004A129D">
        <w:rPr>
          <w:rFonts w:eastAsia="Calibri" w:cs="Arial"/>
          <w:sz w:val="24"/>
          <w:lang w:val="en-US"/>
        </w:rPr>
        <w:t xml:space="preserve">The provisions of the SNCCS </w:t>
      </w:r>
      <w:r w:rsidR="00E45512" w:rsidRPr="004A129D">
        <w:rPr>
          <w:rFonts w:eastAsia="Calibri" w:cs="Arial"/>
          <w:sz w:val="24"/>
          <w:lang w:val="en-US"/>
        </w:rPr>
        <w:t>highlights</w:t>
      </w:r>
      <w:r w:rsidRPr="004A129D">
        <w:rPr>
          <w:rFonts w:eastAsia="Calibri" w:cs="Arial"/>
          <w:sz w:val="24"/>
          <w:lang w:val="en-US"/>
        </w:rPr>
        <w:t xml:space="preserve"> climate smart agriculture as a response to climate change adaptation strategies which needs to be rolled out. The project is also in line with thematic areas of the Environmental Management Plan 2012-2020 which focuses on sustainable land management and integrated water resource management measures to adapt to changing land use as well as rainfall patterns and impact on food security. The draft National </w:t>
      </w:r>
      <w:r w:rsidR="00011EB7" w:rsidRPr="004A129D">
        <w:rPr>
          <w:rFonts w:eastAsia="Calibri" w:cs="Arial"/>
          <w:sz w:val="24"/>
          <w:lang w:val="en-US"/>
        </w:rPr>
        <w:t>D</w:t>
      </w:r>
      <w:r w:rsidRPr="004A129D">
        <w:rPr>
          <w:rFonts w:eastAsia="Calibri" w:cs="Arial"/>
          <w:sz w:val="24"/>
          <w:lang w:val="en-US"/>
        </w:rPr>
        <w:t>evelopment Strategy under preparation for 2018-2022 identified vulnerabilities to clima</w:t>
      </w:r>
      <w:r w:rsidR="00E45512" w:rsidRPr="004A129D">
        <w:rPr>
          <w:rFonts w:eastAsia="Calibri" w:cs="Arial"/>
          <w:sz w:val="24"/>
          <w:lang w:val="en-US"/>
        </w:rPr>
        <w:t>t</w:t>
      </w:r>
      <w:r w:rsidRPr="004A129D">
        <w:rPr>
          <w:rFonts w:eastAsia="Calibri" w:cs="Arial"/>
          <w:sz w:val="24"/>
          <w:lang w:val="en-US"/>
        </w:rPr>
        <w:t xml:space="preserve">e change as one of the critical challenges that require structural shifts and innovative solutions of which CSA is one. </w:t>
      </w:r>
    </w:p>
    <w:p w14:paraId="279F24D1" w14:textId="77777777" w:rsidR="008F3160" w:rsidRPr="004A129D" w:rsidRDefault="008F3160" w:rsidP="005F597D">
      <w:pPr>
        <w:pStyle w:val="ListParagraph"/>
        <w:spacing w:after="0" w:line="276" w:lineRule="auto"/>
        <w:ind w:left="2160"/>
        <w:contextualSpacing/>
        <w:jc w:val="left"/>
        <w:rPr>
          <w:rFonts w:cs="Arial"/>
          <w:sz w:val="24"/>
        </w:rPr>
      </w:pPr>
    </w:p>
    <w:p w14:paraId="1F542B9D" w14:textId="00357A51" w:rsidR="005B1D16" w:rsidRPr="00C06FBD" w:rsidRDefault="005B1D16" w:rsidP="005F597D">
      <w:pPr>
        <w:autoSpaceDE w:val="0"/>
        <w:autoSpaceDN w:val="0"/>
        <w:adjustRightInd w:val="0"/>
        <w:spacing w:after="0" w:line="276" w:lineRule="auto"/>
        <w:rPr>
          <w:rFonts w:eastAsia="Calibri" w:cs="Arial"/>
          <w:color w:val="000000"/>
          <w:sz w:val="24"/>
          <w:lang w:eastAsia="en-GB"/>
        </w:rPr>
      </w:pPr>
      <w:r w:rsidRPr="00C06FBD">
        <w:rPr>
          <w:rFonts w:eastAsia="Calibri" w:cs="Arial"/>
          <w:color w:val="000000"/>
          <w:sz w:val="24"/>
          <w:lang w:eastAsia="en-GB"/>
        </w:rPr>
        <w:t xml:space="preserve">The project is in line with the Seychelles National Agriculture Investment plan (SNAIP) 2014-2019 of the Ministry of Fisheries and Agriculture and the Seychelles Sustainable </w:t>
      </w:r>
      <w:r w:rsidR="00011EB7" w:rsidRPr="00C06FBD">
        <w:rPr>
          <w:rFonts w:eastAsia="Calibri" w:cs="Arial"/>
          <w:color w:val="000000"/>
          <w:sz w:val="24"/>
          <w:lang w:eastAsia="en-GB"/>
        </w:rPr>
        <w:t>D</w:t>
      </w:r>
      <w:r w:rsidRPr="00C06FBD">
        <w:rPr>
          <w:rFonts w:eastAsia="Calibri" w:cs="Arial"/>
          <w:color w:val="000000"/>
          <w:sz w:val="24"/>
          <w:lang w:eastAsia="en-GB"/>
        </w:rPr>
        <w:t xml:space="preserve">evelopment Strategy 2012 -2020. </w:t>
      </w:r>
      <w:r w:rsidRPr="00C06FBD">
        <w:rPr>
          <w:rFonts w:eastAsia="Calibri" w:cs="Arial"/>
          <w:sz w:val="24"/>
          <w:lang w:val="en-US"/>
        </w:rPr>
        <w:t>Building on various national and sector development strategies and plans, the SNAIP consolidates and harmonizes existing agriculture, food security and nutrition related policies, programs and regulatory frameworks into a comprehensive national agricultural development plan. The SNAIP sets the priorities for the 5</w:t>
      </w:r>
      <w:r w:rsidR="00011EB7" w:rsidRPr="00C06FBD">
        <w:rPr>
          <w:rFonts w:eastAsia="Calibri" w:cs="Arial"/>
          <w:sz w:val="24"/>
          <w:lang w:val="en-US"/>
        </w:rPr>
        <w:t>-</w:t>
      </w:r>
      <w:r w:rsidRPr="00C06FBD">
        <w:rPr>
          <w:rFonts w:eastAsia="Calibri" w:cs="Arial"/>
          <w:sz w:val="24"/>
          <w:lang w:val="en-US"/>
        </w:rPr>
        <w:t>year period, as a basis for defining the spending budget under the Medium</w:t>
      </w:r>
      <w:r w:rsidR="00E064B9" w:rsidRPr="00C06FBD">
        <w:rPr>
          <w:rFonts w:eastAsia="Calibri" w:cs="Arial"/>
          <w:sz w:val="24"/>
          <w:lang w:val="en-US"/>
        </w:rPr>
        <w:t>-</w:t>
      </w:r>
      <w:r w:rsidRPr="00C06FBD">
        <w:rPr>
          <w:rFonts w:eastAsia="Calibri" w:cs="Arial"/>
          <w:sz w:val="24"/>
          <w:lang w:val="en-US"/>
        </w:rPr>
        <w:t xml:space="preserve">Term Expenditure Framework (MTEF). One of the key activities of the SNAIP lists the increase of ha under agroforestry by mid-2016 to 200 ha. </w:t>
      </w:r>
      <w:r w:rsidRPr="00C06FBD">
        <w:rPr>
          <w:rFonts w:eastAsia="Calibri" w:cs="Arial"/>
          <w:color w:val="000000"/>
          <w:sz w:val="24"/>
          <w:lang w:eastAsia="en-GB"/>
        </w:rPr>
        <w:t xml:space="preserve">The project is also line with the national water management master plan. Throughout the development phase of the project we have been in constant communication with the farmers and relevant authorities and the initiative fits in well with PUC’s plans to promote rainwater harvesting, particularly in critical areas such as Val d’Endor, associated with high water usage and limited rainfall. The project also relates to the </w:t>
      </w:r>
      <w:r w:rsidR="00B0246F" w:rsidRPr="00C06FBD">
        <w:rPr>
          <w:rFonts w:eastAsia="Calibri" w:cs="Arial"/>
          <w:color w:val="000000"/>
          <w:sz w:val="24"/>
          <w:lang w:eastAsia="en-GB"/>
        </w:rPr>
        <w:t xml:space="preserve">Seychelles </w:t>
      </w:r>
      <w:r w:rsidRPr="00C06FBD">
        <w:rPr>
          <w:rFonts w:eastAsia="Calibri" w:cs="Arial"/>
          <w:color w:val="000000"/>
          <w:sz w:val="24"/>
          <w:lang w:eastAsia="en-GB"/>
        </w:rPr>
        <w:t>National Climate Change Strategy, which emphasizes the need to enhance community participation in climate change mitigation measures and the need for community outreach programmes.</w:t>
      </w:r>
    </w:p>
    <w:p w14:paraId="7B19D6A9" w14:textId="77777777" w:rsidR="005B1D16" w:rsidRPr="00C06FBD" w:rsidRDefault="005B1D16" w:rsidP="005F597D">
      <w:pPr>
        <w:spacing w:after="160" w:line="276" w:lineRule="auto"/>
        <w:rPr>
          <w:rFonts w:eastAsia="Calibri" w:cs="Arial"/>
          <w:b/>
          <w:sz w:val="24"/>
        </w:rPr>
      </w:pPr>
    </w:p>
    <w:p w14:paraId="294D0D2E" w14:textId="77777777" w:rsidR="00464783" w:rsidRPr="00C06FBD" w:rsidRDefault="00464783" w:rsidP="005F597D">
      <w:pPr>
        <w:pStyle w:val="Heading2"/>
        <w:ind w:left="0"/>
        <w:rPr>
          <w:rFonts w:ascii="Arial" w:hAnsi="Arial" w:cs="Arial"/>
          <w:sz w:val="24"/>
        </w:rPr>
      </w:pPr>
      <w:bookmarkStart w:id="15" w:name="_Toc515440504"/>
      <w:r w:rsidRPr="00C06FBD">
        <w:rPr>
          <w:rFonts w:ascii="Arial" w:hAnsi="Arial" w:cs="Arial"/>
          <w:sz w:val="24"/>
        </w:rPr>
        <w:t>Theory of change and Intervention logic</w:t>
      </w:r>
      <w:bookmarkEnd w:id="15"/>
    </w:p>
    <w:p w14:paraId="0BFF53E3" w14:textId="77777777" w:rsidR="00464783" w:rsidRPr="00C06FBD" w:rsidRDefault="00464783" w:rsidP="005F597D">
      <w:pPr>
        <w:spacing w:line="276" w:lineRule="auto"/>
        <w:ind w:left="720"/>
        <w:rPr>
          <w:rFonts w:cs="Arial"/>
          <w:sz w:val="24"/>
        </w:rPr>
      </w:pPr>
    </w:p>
    <w:p w14:paraId="5D41EB74" w14:textId="716B137A" w:rsidR="00E45512" w:rsidRPr="004A129D" w:rsidRDefault="00E45512" w:rsidP="005F597D">
      <w:pPr>
        <w:spacing w:after="160" w:line="276" w:lineRule="auto"/>
        <w:rPr>
          <w:rFonts w:eastAsia="Calibri" w:cs="Arial"/>
          <w:sz w:val="24"/>
        </w:rPr>
      </w:pPr>
      <w:r w:rsidRPr="00C06FBD">
        <w:rPr>
          <w:rFonts w:eastAsia="Calibri" w:cs="Arial"/>
          <w:sz w:val="24"/>
        </w:rPr>
        <w:t>The Seychelles agricultural sector faces multi-faceted challenges that often impedes or slows its growth and development. These challenges or constraints, range from natural, technical, managerial and attitudinal aspects. A recent study conducted under the CLISSA project</w:t>
      </w:r>
      <w:r w:rsidR="00B0246F" w:rsidRPr="00C06FBD">
        <w:rPr>
          <w:rFonts w:eastAsia="Calibri" w:cs="Arial"/>
          <w:sz w:val="24"/>
        </w:rPr>
        <w:t xml:space="preserve"> (funded by IFAD) </w:t>
      </w:r>
      <w:r w:rsidRPr="00C06FBD">
        <w:rPr>
          <w:rFonts w:eastAsia="Calibri" w:cs="Arial"/>
          <w:sz w:val="24"/>
        </w:rPr>
        <w:t xml:space="preserve"> reported that while some of these problems could be rectified with low cost interventions, other would</w:t>
      </w:r>
      <w:r w:rsidRPr="004A129D">
        <w:rPr>
          <w:rFonts w:eastAsia="Calibri" w:cs="Arial"/>
          <w:sz w:val="24"/>
        </w:rPr>
        <w:t xml:space="preserve"> need more strategic reframing and capital investment. </w:t>
      </w:r>
      <w:r w:rsidRPr="004A129D">
        <w:rPr>
          <w:rFonts w:eastAsia="Calibri" w:cs="Arial"/>
          <w:sz w:val="24"/>
        </w:rPr>
        <w:lastRenderedPageBreak/>
        <w:t xml:space="preserve">One of the most pertinent issues that continue to plague most farming communities in the country, is irrigation. Irrigation related problems are typically associated with high-energy bills, accessibility to water supply and water use efficiency. Government has entrusted the Public Utilities Corporation (PUC) with the full mandate to manage and regulate use of the country’s water resources. However, agriculture has not been identified as one of the main sectors to which water needs to be primarily allocated. This has created major challenges when it comes to irrigated farming and in most cases, irrigation policies and programmes administered and managed by the Seychelles Agricultural Agency (SAA) is seriously constrained by this position. </w:t>
      </w:r>
    </w:p>
    <w:p w14:paraId="44F29FA0" w14:textId="620C3A92" w:rsidR="00B01894" w:rsidRPr="00C06FBD" w:rsidRDefault="00881D86" w:rsidP="005F597D">
      <w:pPr>
        <w:spacing w:after="160" w:line="276" w:lineRule="auto"/>
        <w:rPr>
          <w:rFonts w:eastAsia="Calibri" w:cs="Arial"/>
          <w:sz w:val="24"/>
        </w:rPr>
      </w:pPr>
      <w:r w:rsidRPr="004A129D">
        <w:rPr>
          <w:rFonts w:eastAsia="Calibri" w:cs="Arial"/>
          <w:sz w:val="24"/>
        </w:rPr>
        <w:t xml:space="preserve">Climate Change adaptation is now at the forefront of the government strategy </w:t>
      </w:r>
      <w:r w:rsidR="00995CC1" w:rsidRPr="004A129D">
        <w:rPr>
          <w:rFonts w:eastAsia="Calibri" w:cs="Arial"/>
          <w:sz w:val="24"/>
        </w:rPr>
        <w:t>as building community capacity is key in building necessary resilience to climate changes especially in the agricultural sector which impacts on food security.</w:t>
      </w:r>
      <w:r w:rsidR="00D5070F" w:rsidRPr="004A129D">
        <w:rPr>
          <w:rFonts w:eastAsia="Calibri" w:cs="Arial"/>
          <w:sz w:val="24"/>
        </w:rPr>
        <w:t xml:space="preserve"> </w:t>
      </w:r>
      <w:r w:rsidR="00B01894" w:rsidRPr="004A129D">
        <w:rPr>
          <w:rFonts w:eastAsia="Calibri" w:cs="Arial"/>
          <w:sz w:val="24"/>
        </w:rPr>
        <w:t>As stated in the intended nationally determined contributions, the Government considers adaptation and mitigation to climate change a top priority to reduce the vulnerability of Seychelles. Measures to move away from reliance on fossil fuel will be explored as means to reduce energy bills and reduce the carbon footprint</w:t>
      </w:r>
      <w:r w:rsidR="00B0246F">
        <w:rPr>
          <w:rFonts w:eastAsia="Calibri" w:cs="Arial"/>
          <w:sz w:val="24"/>
        </w:rPr>
        <w:t>,</w:t>
      </w:r>
      <w:r w:rsidR="00B01894" w:rsidRPr="004A129D">
        <w:rPr>
          <w:rFonts w:eastAsia="Calibri" w:cs="Arial"/>
          <w:sz w:val="24"/>
        </w:rPr>
        <w:t xml:space="preserve"> as economic performance is closely linked and highly susceptible to fluctuations in fuel prices. Additional measures will be needed to ensure energy security while reducing the energy bill. Low-carbon development paths, which will contribute to greenhouse gas reduction, must be explored and promoted using appropriate technologies. Building resilience and capacity for disaster risk reduction remains a high priority. Issues of climate change need to be addressed with a social element, as the risk posed to livelihoods, and female headed households, could lead to further impoverishment of farmers and fishers.  The main pillar and thrust of the current programme is the poverty-environment nexus, recognizing the dependence of the economy at large – as well as large segments of the population – on environmental services. Inclusive development and climate change adaptation and mitigation go hand in hand and are mutually supportive, as expressed in government vision and development strategies. Climate change, inclusiveness, social protection, gender equality and women’s empowerment are important components to support the implementation of national priorities, in line with achieving sustainable development outcomes and leaving no one behind, which are closely linked to the </w:t>
      </w:r>
      <w:r w:rsidR="00B01894" w:rsidRPr="00C06FBD">
        <w:rPr>
          <w:rFonts w:eastAsia="Calibri" w:cs="Arial"/>
          <w:sz w:val="24"/>
        </w:rPr>
        <w:t>sustainable development goals and the Samoa Pathway.</w:t>
      </w:r>
    </w:p>
    <w:p w14:paraId="2AE298D7" w14:textId="77777777" w:rsidR="00E45512" w:rsidRPr="00C06FBD" w:rsidRDefault="00E45512" w:rsidP="005F597D">
      <w:pPr>
        <w:spacing w:line="276" w:lineRule="auto"/>
        <w:ind w:left="720"/>
        <w:rPr>
          <w:rFonts w:cs="Arial"/>
          <w:sz w:val="24"/>
        </w:rPr>
      </w:pPr>
    </w:p>
    <w:p w14:paraId="520E302B" w14:textId="77777777" w:rsidR="00464783" w:rsidRPr="00C06FBD" w:rsidRDefault="00464783" w:rsidP="005F597D">
      <w:pPr>
        <w:pStyle w:val="Heading2"/>
        <w:ind w:left="0"/>
        <w:rPr>
          <w:rFonts w:ascii="Arial" w:hAnsi="Arial" w:cs="Arial"/>
          <w:sz w:val="24"/>
        </w:rPr>
      </w:pPr>
      <w:bookmarkStart w:id="16" w:name="_Toc515440505"/>
      <w:r w:rsidRPr="00C06FBD">
        <w:rPr>
          <w:rFonts w:ascii="Arial" w:hAnsi="Arial" w:cs="Arial"/>
          <w:sz w:val="24"/>
        </w:rPr>
        <w:t>Strategic Interventions</w:t>
      </w:r>
      <w:bookmarkEnd w:id="16"/>
      <w:r w:rsidRPr="00C06FBD">
        <w:rPr>
          <w:rFonts w:ascii="Arial" w:hAnsi="Arial" w:cs="Arial"/>
          <w:sz w:val="24"/>
        </w:rPr>
        <w:t xml:space="preserve"> </w:t>
      </w:r>
    </w:p>
    <w:p w14:paraId="055AC714" w14:textId="681374DD" w:rsidR="000A1BE3" w:rsidRPr="00C06FBD" w:rsidRDefault="000A1BE3" w:rsidP="005F597D">
      <w:pPr>
        <w:spacing w:line="276" w:lineRule="auto"/>
        <w:rPr>
          <w:rFonts w:cs="Arial"/>
          <w:sz w:val="24"/>
          <w:lang w:val="en-US"/>
        </w:rPr>
      </w:pPr>
      <w:r w:rsidRPr="00C06FBD">
        <w:rPr>
          <w:rFonts w:cs="Arial"/>
          <w:sz w:val="24"/>
          <w:lang w:val="en-US"/>
        </w:rPr>
        <w:t>A 3</w:t>
      </w:r>
      <w:r w:rsidR="008765BD" w:rsidRPr="00C06FBD">
        <w:rPr>
          <w:rFonts w:cs="Arial"/>
          <w:sz w:val="24"/>
          <w:lang w:val="en-US"/>
        </w:rPr>
        <w:t>-</w:t>
      </w:r>
      <w:r w:rsidRPr="00C06FBD">
        <w:rPr>
          <w:rFonts w:cs="Arial"/>
          <w:sz w:val="24"/>
          <w:lang w:val="en-US"/>
        </w:rPr>
        <w:t xml:space="preserve">year project with an estimated funding requirement of </w:t>
      </w:r>
      <w:r w:rsidR="00B0246F" w:rsidRPr="00C06FBD">
        <w:rPr>
          <w:rFonts w:cs="Arial"/>
          <w:sz w:val="24"/>
          <w:lang w:val="en-US"/>
        </w:rPr>
        <w:t>Euro 409,090</w:t>
      </w:r>
      <w:commentRangeStart w:id="17"/>
      <w:commentRangeStart w:id="18"/>
      <w:r w:rsidRPr="00C06FBD">
        <w:rPr>
          <w:rFonts w:cs="Arial"/>
          <w:sz w:val="24"/>
          <w:lang w:val="en-US"/>
        </w:rPr>
        <w:t xml:space="preserve"> </w:t>
      </w:r>
      <w:commentRangeEnd w:id="17"/>
      <w:r w:rsidR="00011EB7" w:rsidRPr="00C06FBD">
        <w:rPr>
          <w:rStyle w:val="CommentReference"/>
          <w:rFonts w:cs="Arial"/>
          <w:sz w:val="24"/>
          <w:szCs w:val="24"/>
        </w:rPr>
        <w:commentReference w:id="17"/>
      </w:r>
      <w:commentRangeEnd w:id="18"/>
      <w:r w:rsidR="00B0246F" w:rsidRPr="00C06FBD">
        <w:rPr>
          <w:rStyle w:val="CommentReference"/>
        </w:rPr>
        <w:commentReference w:id="18"/>
      </w:r>
      <w:r w:rsidRPr="00C06FBD">
        <w:rPr>
          <w:rFonts w:cs="Arial"/>
          <w:sz w:val="24"/>
          <w:lang w:val="en-US"/>
        </w:rPr>
        <w:t xml:space="preserve">is being designed to scale up successful lessons from the COMESA Pilot in Seychelles and to popularize the CSA concept at the national level as part of the Ministry’s wider strategy for food security and promoting sustainable livelihoods. The project builds on the need to further strengthen sustainability and to scale up efforts initiated under the Seychelles COMESA CSA pilot to strengthen and build resilience of the agricultural practices in Seychelles by addressing the needs of the largest farming community of Val </w:t>
      </w:r>
      <w:r w:rsidR="00593F87" w:rsidRPr="00C06FBD">
        <w:rPr>
          <w:rFonts w:cs="Arial"/>
          <w:sz w:val="24"/>
          <w:lang w:val="en-US"/>
        </w:rPr>
        <w:t>d’Endor</w:t>
      </w:r>
      <w:r w:rsidRPr="00C06FBD">
        <w:rPr>
          <w:rFonts w:cs="Arial"/>
          <w:sz w:val="24"/>
          <w:lang w:val="en-US"/>
        </w:rPr>
        <w:t xml:space="preserve"> region of Baie Lazare district on Mahe island and La Digue island which has a population of around 4000 inhabitants.  Both projects will create synergies with other ecosystem based and climate change adaptation project ongoing in Val </w:t>
      </w:r>
      <w:r w:rsidR="00593F87" w:rsidRPr="00C06FBD">
        <w:rPr>
          <w:rFonts w:cs="Arial"/>
          <w:sz w:val="24"/>
          <w:lang w:val="en-US"/>
        </w:rPr>
        <w:t>d</w:t>
      </w:r>
      <w:r w:rsidRPr="00C06FBD">
        <w:rPr>
          <w:rFonts w:cs="Arial"/>
          <w:sz w:val="24"/>
          <w:lang w:val="en-US"/>
        </w:rPr>
        <w:t xml:space="preserve">’Endor (UNDP Ecosystem Based </w:t>
      </w:r>
      <w:r w:rsidR="00593F87" w:rsidRPr="00C06FBD">
        <w:rPr>
          <w:rFonts w:cs="Arial"/>
          <w:sz w:val="24"/>
          <w:lang w:val="en-US"/>
        </w:rPr>
        <w:t>Adaptation</w:t>
      </w:r>
      <w:r w:rsidRPr="00C06FBD">
        <w:rPr>
          <w:rFonts w:cs="Arial"/>
          <w:sz w:val="24"/>
          <w:lang w:val="en-US"/>
        </w:rPr>
        <w:t xml:space="preserve"> to Climate Change in Seychelles) and on La Digue (EU-UNDP Global Climate Change Alliance Project)</w:t>
      </w:r>
    </w:p>
    <w:p w14:paraId="0693FB7F" w14:textId="77777777" w:rsidR="000A1BE3" w:rsidRPr="00C06FBD" w:rsidRDefault="000A1BE3" w:rsidP="005F597D">
      <w:pPr>
        <w:spacing w:line="276" w:lineRule="auto"/>
        <w:ind w:left="720"/>
        <w:rPr>
          <w:rFonts w:cs="Arial"/>
          <w:sz w:val="24"/>
          <w:lang w:val="en-US"/>
        </w:rPr>
      </w:pPr>
    </w:p>
    <w:p w14:paraId="7623F792" w14:textId="5CF31B76" w:rsidR="00E45512" w:rsidRPr="00C06FBD" w:rsidRDefault="000A1BE3" w:rsidP="005F597D">
      <w:pPr>
        <w:spacing w:line="276" w:lineRule="auto"/>
        <w:rPr>
          <w:rFonts w:cs="Arial"/>
          <w:sz w:val="24"/>
        </w:rPr>
      </w:pPr>
      <w:r w:rsidRPr="00C06FBD">
        <w:rPr>
          <w:rFonts w:cs="Arial"/>
          <w:sz w:val="24"/>
          <w:lang w:val="en-US"/>
        </w:rPr>
        <w:lastRenderedPageBreak/>
        <w:t>The project aims to</w:t>
      </w:r>
      <w:r w:rsidR="00A44784" w:rsidRPr="00C06FBD">
        <w:rPr>
          <w:rFonts w:cs="Arial"/>
          <w:sz w:val="24"/>
          <w:lang w:val="en-US"/>
        </w:rPr>
        <w:t xml:space="preserve"> upscale </w:t>
      </w:r>
      <w:r w:rsidRPr="00C06FBD">
        <w:rPr>
          <w:rFonts w:cs="Arial"/>
          <w:sz w:val="24"/>
          <w:lang w:val="en-US"/>
        </w:rPr>
        <w:t xml:space="preserve">CSA in Seychelles through upscaling from lessons learned from the Baie Ste Anne Project as well as including additional innovative techniques and sustainable practices. A Total of around 160 farmers will be concerned with the Val </w:t>
      </w:r>
      <w:r w:rsidR="00593F87" w:rsidRPr="00C06FBD">
        <w:rPr>
          <w:rFonts w:cs="Arial"/>
          <w:sz w:val="24"/>
          <w:lang w:val="en-US"/>
        </w:rPr>
        <w:t>d’Endor</w:t>
      </w:r>
      <w:r w:rsidRPr="00C06FBD">
        <w:rPr>
          <w:rFonts w:cs="Arial"/>
          <w:sz w:val="24"/>
          <w:lang w:val="en-US"/>
        </w:rPr>
        <w:t xml:space="preserve"> Project and an additional 20 on La Digue Island.  Capacity building and empowerment of farmers will be crucial to success of project. Based on lessons learned, water storage will be </w:t>
      </w:r>
      <w:r w:rsidR="00D5070F" w:rsidRPr="00C06FBD">
        <w:rPr>
          <w:rFonts w:cs="Arial"/>
          <w:sz w:val="24"/>
          <w:lang w:val="en-US"/>
        </w:rPr>
        <w:t>built</w:t>
      </w:r>
      <w:r w:rsidRPr="00C06FBD">
        <w:rPr>
          <w:rFonts w:cs="Arial"/>
          <w:sz w:val="24"/>
          <w:lang w:val="en-US"/>
        </w:rPr>
        <w:t xml:space="preserve"> using concrete as fibre-glass tanks </w:t>
      </w:r>
      <w:r w:rsidR="00D5070F" w:rsidRPr="00C06FBD">
        <w:rPr>
          <w:rFonts w:cs="Arial"/>
          <w:sz w:val="24"/>
          <w:lang w:val="en-US"/>
        </w:rPr>
        <w:t>although</w:t>
      </w:r>
      <w:r w:rsidRPr="00C06FBD">
        <w:rPr>
          <w:rFonts w:cs="Arial"/>
          <w:sz w:val="24"/>
          <w:lang w:val="en-US"/>
        </w:rPr>
        <w:t xml:space="preserve"> cheaper comes with a high maintenance cost.</w:t>
      </w:r>
    </w:p>
    <w:p w14:paraId="5CDDA455" w14:textId="77777777" w:rsidR="00E45512" w:rsidRPr="00C06FBD" w:rsidRDefault="00E45512" w:rsidP="005F597D">
      <w:pPr>
        <w:spacing w:line="276" w:lineRule="auto"/>
        <w:ind w:left="720"/>
        <w:rPr>
          <w:rFonts w:cs="Arial"/>
          <w:sz w:val="24"/>
        </w:rPr>
      </w:pPr>
    </w:p>
    <w:p w14:paraId="3DF63A4E" w14:textId="77777777" w:rsidR="00464783" w:rsidRPr="00C06FBD" w:rsidRDefault="00464783" w:rsidP="005F597D">
      <w:pPr>
        <w:spacing w:after="0" w:line="276" w:lineRule="auto"/>
        <w:jc w:val="left"/>
        <w:rPr>
          <w:rFonts w:cs="Arial"/>
          <w:b/>
          <w:smallCaps/>
          <w:spacing w:val="-2"/>
          <w:sz w:val="24"/>
        </w:rPr>
      </w:pPr>
      <w:r w:rsidRPr="00C06FBD">
        <w:rPr>
          <w:rFonts w:cs="Arial"/>
          <w:sz w:val="24"/>
        </w:rPr>
        <w:br w:type="page"/>
      </w:r>
    </w:p>
    <w:p w14:paraId="2A278B9E" w14:textId="77777777" w:rsidR="009C4383" w:rsidRPr="00C06FBD" w:rsidRDefault="003A3FC7" w:rsidP="005F597D">
      <w:pPr>
        <w:pStyle w:val="Heading1"/>
        <w:numPr>
          <w:ilvl w:val="0"/>
          <w:numId w:val="0"/>
        </w:numPr>
        <w:pBdr>
          <w:top w:val="none" w:sz="0" w:space="0" w:color="auto"/>
          <w:bottom w:val="single" w:sz="4" w:space="1" w:color="auto"/>
        </w:pBdr>
        <w:spacing w:line="276" w:lineRule="auto"/>
        <w:ind w:left="720" w:hanging="720"/>
        <w:rPr>
          <w:rFonts w:ascii="Arial" w:hAnsi="Arial" w:cs="Arial"/>
          <w:sz w:val="24"/>
          <w:szCs w:val="24"/>
        </w:rPr>
      </w:pPr>
      <w:bookmarkStart w:id="19" w:name="_Toc515440506"/>
      <w:r w:rsidRPr="00C06FBD">
        <w:rPr>
          <w:rFonts w:ascii="Arial" w:hAnsi="Arial" w:cs="Arial"/>
          <w:sz w:val="24"/>
          <w:szCs w:val="24"/>
        </w:rPr>
        <w:lastRenderedPageBreak/>
        <w:t>III OBJECTIVES, RESULTS AND PARTNERSHIPS</w:t>
      </w:r>
      <w:bookmarkEnd w:id="19"/>
      <w:r w:rsidRPr="00C06FBD">
        <w:rPr>
          <w:rFonts w:ascii="Arial" w:hAnsi="Arial" w:cs="Arial"/>
          <w:sz w:val="24"/>
          <w:szCs w:val="24"/>
        </w:rPr>
        <w:t xml:space="preserve"> </w:t>
      </w:r>
    </w:p>
    <w:p w14:paraId="4A23F89A" w14:textId="77777777" w:rsidR="00C8494C" w:rsidRPr="00C06FBD" w:rsidRDefault="00C8494C" w:rsidP="005F597D">
      <w:pPr>
        <w:autoSpaceDE w:val="0"/>
        <w:autoSpaceDN w:val="0"/>
        <w:adjustRightInd w:val="0"/>
        <w:spacing w:after="0" w:line="276" w:lineRule="auto"/>
        <w:ind w:left="720"/>
        <w:rPr>
          <w:rFonts w:cs="Arial"/>
          <w:b/>
          <w:bCs/>
          <w:color w:val="000000"/>
          <w:sz w:val="24"/>
          <w:lang w:eastAsia="en-GB"/>
        </w:rPr>
      </w:pPr>
    </w:p>
    <w:p w14:paraId="6104FB5E" w14:textId="77777777" w:rsidR="00BF01B8" w:rsidRPr="00C06FBD" w:rsidRDefault="00464783" w:rsidP="005F597D">
      <w:pPr>
        <w:pStyle w:val="Heading2"/>
        <w:ind w:left="0"/>
        <w:rPr>
          <w:rFonts w:ascii="Arial" w:eastAsia="Arial Unicode MS" w:hAnsi="Arial" w:cs="Arial"/>
          <w:sz w:val="24"/>
          <w:u w:color="000000"/>
          <w:lang w:val="en-US" w:eastAsia="en-GB"/>
        </w:rPr>
      </w:pPr>
      <w:bookmarkStart w:id="20" w:name="_Toc515440507"/>
      <w:r w:rsidRPr="00C06FBD">
        <w:rPr>
          <w:rFonts w:ascii="Arial" w:eastAsia="Arial Unicode MS" w:hAnsi="Arial" w:cs="Arial"/>
          <w:sz w:val="24"/>
          <w:u w:color="000000"/>
          <w:lang w:val="en-US" w:eastAsia="en-GB"/>
        </w:rPr>
        <w:t>Project Objective</w:t>
      </w:r>
      <w:bookmarkEnd w:id="20"/>
    </w:p>
    <w:p w14:paraId="172C33AC" w14:textId="77777777" w:rsidR="00BF01B8" w:rsidRPr="00C06FBD" w:rsidRDefault="00BF01B8" w:rsidP="005F597D">
      <w:pPr>
        <w:spacing w:line="276" w:lineRule="auto"/>
        <w:rPr>
          <w:rFonts w:eastAsia="Arial Unicode MS" w:cs="Arial"/>
          <w:color w:val="000000"/>
          <w:sz w:val="24"/>
          <w:u w:color="000000"/>
          <w:lang w:val="en-US" w:eastAsia="en-GB"/>
        </w:rPr>
      </w:pPr>
    </w:p>
    <w:p w14:paraId="15C6FDE4" w14:textId="77777777" w:rsidR="00182C7F" w:rsidRPr="00C06FBD" w:rsidRDefault="006752DA" w:rsidP="005F597D">
      <w:pPr>
        <w:spacing w:after="160" w:line="276" w:lineRule="auto"/>
        <w:rPr>
          <w:rFonts w:eastAsia="Calibri" w:cs="Arial"/>
          <w:sz w:val="24"/>
        </w:rPr>
      </w:pPr>
      <w:r w:rsidRPr="00C06FBD">
        <w:rPr>
          <w:rFonts w:eastAsia="Calibri" w:cs="Arial"/>
          <w:sz w:val="24"/>
        </w:rPr>
        <w:t xml:space="preserve">The primary objective of the project is to </w:t>
      </w:r>
      <w:r w:rsidR="00D904D5" w:rsidRPr="00C06FBD">
        <w:rPr>
          <w:rFonts w:eastAsia="Calibri" w:cs="Arial"/>
          <w:sz w:val="24"/>
        </w:rPr>
        <w:t xml:space="preserve">improve water </w:t>
      </w:r>
      <w:r w:rsidR="00D904D5" w:rsidRPr="00C06FBD">
        <w:rPr>
          <w:rFonts w:eastAsia="Calibri" w:cs="Arial"/>
          <w:sz w:val="24"/>
          <w:lang w:eastAsia="en-GB"/>
        </w:rPr>
        <w:t xml:space="preserve">management in farming communities by reducing the water and energy consumption in agriculture.  This will in turn lead to </w:t>
      </w:r>
      <w:r w:rsidR="00AF3C80" w:rsidRPr="00C06FBD">
        <w:rPr>
          <w:rFonts w:eastAsia="Calibri" w:cs="Arial"/>
          <w:sz w:val="24"/>
        </w:rPr>
        <w:t>increase</w:t>
      </w:r>
      <w:r w:rsidR="00D904D5" w:rsidRPr="00C06FBD">
        <w:rPr>
          <w:rFonts w:eastAsia="Calibri" w:cs="Arial"/>
          <w:sz w:val="24"/>
        </w:rPr>
        <w:t>d</w:t>
      </w:r>
      <w:r w:rsidR="00AF3C80" w:rsidRPr="00C06FBD">
        <w:rPr>
          <w:rFonts w:eastAsia="Calibri" w:cs="Arial"/>
          <w:sz w:val="24"/>
        </w:rPr>
        <w:t xml:space="preserve"> </w:t>
      </w:r>
      <w:r w:rsidR="00F07B22" w:rsidRPr="00C06FBD">
        <w:rPr>
          <w:rFonts w:eastAsia="Calibri" w:cs="Arial"/>
          <w:sz w:val="24"/>
        </w:rPr>
        <w:t>agricultural</w:t>
      </w:r>
      <w:r w:rsidR="002F3F2B" w:rsidRPr="00C06FBD">
        <w:rPr>
          <w:rFonts w:eastAsia="Calibri" w:cs="Arial"/>
          <w:sz w:val="24"/>
        </w:rPr>
        <w:t xml:space="preserve"> </w:t>
      </w:r>
      <w:r w:rsidR="00F07B22" w:rsidRPr="00C06FBD">
        <w:rPr>
          <w:rFonts w:eastAsia="Calibri" w:cs="Arial"/>
          <w:sz w:val="24"/>
        </w:rPr>
        <w:t>production</w:t>
      </w:r>
      <w:r w:rsidR="002F3F2B" w:rsidRPr="00C06FBD">
        <w:rPr>
          <w:rFonts w:eastAsia="Calibri" w:cs="Arial"/>
          <w:sz w:val="24"/>
        </w:rPr>
        <w:t xml:space="preserve"> and productivity </w:t>
      </w:r>
      <w:r w:rsidR="00D904D5" w:rsidRPr="00C06FBD">
        <w:rPr>
          <w:rFonts w:eastAsia="Calibri" w:cs="Arial"/>
          <w:sz w:val="24"/>
        </w:rPr>
        <w:t xml:space="preserve">and </w:t>
      </w:r>
      <w:r w:rsidR="00182C7F" w:rsidRPr="00C06FBD">
        <w:rPr>
          <w:rFonts w:eastAsia="Calibri" w:cs="Arial"/>
          <w:sz w:val="24"/>
          <w:lang w:eastAsia="en-GB"/>
        </w:rPr>
        <w:t>bring farming communities in the country, one step closer to having ‘’green’ or environmentally sustainable farms.</w:t>
      </w:r>
    </w:p>
    <w:p w14:paraId="0E06D458" w14:textId="77777777" w:rsidR="00BF01B8" w:rsidRPr="00C06FBD" w:rsidRDefault="003D68DB" w:rsidP="005F597D">
      <w:pPr>
        <w:pStyle w:val="Heading2"/>
        <w:ind w:left="0"/>
        <w:rPr>
          <w:rFonts w:ascii="Arial" w:eastAsia="Arial Unicode MS" w:hAnsi="Arial" w:cs="Arial"/>
          <w:sz w:val="24"/>
          <w:u w:color="000000"/>
          <w:lang w:val="en-US" w:eastAsia="en-GB"/>
        </w:rPr>
      </w:pPr>
      <w:bookmarkStart w:id="21" w:name="_Toc515440508"/>
      <w:r w:rsidRPr="00C06FBD">
        <w:rPr>
          <w:rFonts w:ascii="Arial" w:eastAsia="Arial Unicode MS" w:hAnsi="Arial" w:cs="Arial"/>
          <w:sz w:val="24"/>
          <w:u w:color="000000"/>
          <w:lang w:val="en-US" w:eastAsia="en-GB"/>
        </w:rPr>
        <w:t>Specific objective</w:t>
      </w:r>
      <w:bookmarkEnd w:id="21"/>
      <w:r w:rsidR="00BF01B8" w:rsidRPr="00C06FBD">
        <w:rPr>
          <w:rFonts w:ascii="Arial" w:eastAsia="Arial Unicode MS" w:hAnsi="Arial" w:cs="Arial"/>
          <w:sz w:val="24"/>
          <w:u w:color="000000"/>
          <w:lang w:val="en-US" w:eastAsia="en-GB"/>
        </w:rPr>
        <w:t xml:space="preserve"> </w:t>
      </w:r>
    </w:p>
    <w:p w14:paraId="370CF682" w14:textId="77777777" w:rsidR="00775856" w:rsidRPr="00C06FBD" w:rsidRDefault="00775856" w:rsidP="005F597D">
      <w:pPr>
        <w:spacing w:line="276" w:lineRule="auto"/>
        <w:rPr>
          <w:rFonts w:cs="Arial"/>
          <w:sz w:val="24"/>
        </w:rPr>
      </w:pPr>
    </w:p>
    <w:p w14:paraId="07599818" w14:textId="77777777" w:rsidR="00182C7F" w:rsidRPr="00C06FBD" w:rsidRDefault="009411B4" w:rsidP="005F597D">
      <w:pPr>
        <w:spacing w:line="276" w:lineRule="auto"/>
        <w:rPr>
          <w:rFonts w:cs="Arial"/>
          <w:sz w:val="24"/>
        </w:rPr>
      </w:pPr>
      <w:r w:rsidRPr="00C06FBD">
        <w:rPr>
          <w:rFonts w:cs="Arial"/>
          <w:sz w:val="24"/>
        </w:rPr>
        <w:t xml:space="preserve">The specific objective of the project is to roll out the concept for the ‘Water Smart Farms”, which seeks to promote water efficiency on farms, </w:t>
      </w:r>
      <w:r w:rsidR="00D904D5" w:rsidRPr="00C06FBD">
        <w:rPr>
          <w:rFonts w:cs="Arial"/>
          <w:sz w:val="24"/>
        </w:rPr>
        <w:t xml:space="preserve">reduced soil salinity, </w:t>
      </w:r>
      <w:r w:rsidRPr="00C06FBD">
        <w:rPr>
          <w:rFonts w:cs="Arial"/>
          <w:sz w:val="24"/>
        </w:rPr>
        <w:t>wh</w:t>
      </w:r>
      <w:r w:rsidR="00D904D5" w:rsidRPr="00C06FBD">
        <w:rPr>
          <w:rFonts w:cs="Arial"/>
          <w:sz w:val="24"/>
        </w:rPr>
        <w:t>ilst reducing energy consumption.</w:t>
      </w:r>
    </w:p>
    <w:p w14:paraId="132C9368" w14:textId="77777777" w:rsidR="00182C7F" w:rsidRPr="00C06FBD" w:rsidRDefault="00182C7F" w:rsidP="005F597D">
      <w:pPr>
        <w:spacing w:line="276" w:lineRule="auto"/>
        <w:rPr>
          <w:rFonts w:cs="Arial"/>
          <w:sz w:val="24"/>
        </w:rPr>
      </w:pPr>
    </w:p>
    <w:p w14:paraId="301FC996" w14:textId="77777777" w:rsidR="003D68DB" w:rsidRPr="00C06FBD" w:rsidRDefault="00182C7F" w:rsidP="005F597D">
      <w:pPr>
        <w:spacing w:line="276" w:lineRule="auto"/>
        <w:rPr>
          <w:rFonts w:cs="Arial"/>
          <w:sz w:val="24"/>
        </w:rPr>
      </w:pPr>
      <w:r w:rsidRPr="00C06FBD">
        <w:rPr>
          <w:rFonts w:cs="Arial"/>
          <w:sz w:val="24"/>
        </w:rPr>
        <w:t>The objective and specific objectives will be achieved through the project results highlighted below.</w:t>
      </w:r>
    </w:p>
    <w:p w14:paraId="4E8539F0" w14:textId="77777777" w:rsidR="00AC72AA" w:rsidRPr="00C06FBD" w:rsidRDefault="00AC72AA" w:rsidP="00931F86">
      <w:pPr>
        <w:rPr>
          <w:rFonts w:eastAsia="Arial Unicode MS" w:cs="Arial"/>
          <w:sz w:val="24"/>
          <w:lang w:val="en-US" w:eastAsia="en-GB"/>
        </w:rPr>
      </w:pPr>
    </w:p>
    <w:p w14:paraId="680C79BC" w14:textId="77777777" w:rsidR="00BF01B8" w:rsidRPr="00C06FBD" w:rsidRDefault="003A3FC7" w:rsidP="005F597D">
      <w:pPr>
        <w:pStyle w:val="Heading2"/>
        <w:ind w:left="0"/>
        <w:rPr>
          <w:rFonts w:ascii="Arial" w:eastAsia="Arial Unicode MS" w:hAnsi="Arial" w:cs="Arial"/>
          <w:sz w:val="24"/>
          <w:u w:color="000000"/>
          <w:lang w:val="en-US" w:eastAsia="en-GB"/>
        </w:rPr>
      </w:pPr>
      <w:bookmarkStart w:id="22" w:name="_Toc515440509"/>
      <w:r w:rsidRPr="00C06FBD">
        <w:rPr>
          <w:rFonts w:ascii="Arial" w:eastAsia="Arial Unicode MS" w:hAnsi="Arial" w:cs="Arial"/>
          <w:sz w:val="24"/>
          <w:u w:color="000000"/>
          <w:lang w:val="en-US" w:eastAsia="en-GB"/>
        </w:rPr>
        <w:t xml:space="preserve">Project </w:t>
      </w:r>
      <w:r w:rsidR="00BF01B8" w:rsidRPr="00C06FBD">
        <w:rPr>
          <w:rFonts w:ascii="Arial" w:eastAsia="Arial Unicode MS" w:hAnsi="Arial" w:cs="Arial"/>
          <w:sz w:val="24"/>
          <w:u w:color="000000"/>
          <w:lang w:val="en-US" w:eastAsia="en-GB"/>
        </w:rPr>
        <w:t>Results</w:t>
      </w:r>
      <w:bookmarkEnd w:id="22"/>
    </w:p>
    <w:p w14:paraId="41A7216D" w14:textId="77777777" w:rsidR="00692875" w:rsidRPr="00C06FBD" w:rsidRDefault="00692875" w:rsidP="005F597D">
      <w:pPr>
        <w:spacing w:line="276" w:lineRule="auto"/>
        <w:ind w:left="-720" w:firstLine="720"/>
        <w:rPr>
          <w:rFonts w:eastAsia="Arial Unicode MS" w:cs="Arial"/>
          <w:color w:val="000000"/>
          <w:sz w:val="24"/>
          <w:u w:color="000000"/>
          <w:lang w:val="en-US" w:eastAsia="en-GB"/>
        </w:rPr>
      </w:pPr>
    </w:p>
    <w:p w14:paraId="43BA1D4D" w14:textId="77777777" w:rsidR="00BF01B8" w:rsidRPr="00C06FBD" w:rsidRDefault="00BF01B8" w:rsidP="00C035D5">
      <w:pPr>
        <w:spacing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The project will aim to undertake the following interventions indicated as Result</w:t>
      </w:r>
      <w:r w:rsidR="00692875" w:rsidRPr="00C06FBD">
        <w:rPr>
          <w:rFonts w:eastAsia="Arial Unicode MS" w:cs="Arial"/>
          <w:color w:val="000000"/>
          <w:sz w:val="24"/>
          <w:u w:color="000000"/>
          <w:lang w:val="en-US" w:eastAsia="en-GB"/>
        </w:rPr>
        <w:t xml:space="preserve"> 1 </w:t>
      </w:r>
      <w:r w:rsidRPr="00C06FBD">
        <w:rPr>
          <w:rFonts w:eastAsia="Arial Unicode MS" w:cs="Arial"/>
          <w:color w:val="000000"/>
          <w:sz w:val="24"/>
          <w:u w:color="000000"/>
          <w:lang w:val="en-US" w:eastAsia="en-GB"/>
        </w:rPr>
        <w:t xml:space="preserve">to </w:t>
      </w:r>
      <w:r w:rsidR="009A3C77" w:rsidRPr="00C06FBD">
        <w:rPr>
          <w:rFonts w:eastAsia="Arial Unicode MS" w:cs="Arial"/>
          <w:color w:val="000000"/>
          <w:sz w:val="24"/>
          <w:u w:color="000000"/>
          <w:lang w:val="en-US" w:eastAsia="en-GB"/>
        </w:rPr>
        <w:t>3</w:t>
      </w:r>
      <w:r w:rsidRPr="00C06FBD">
        <w:rPr>
          <w:rFonts w:eastAsia="Arial Unicode MS" w:cs="Arial"/>
          <w:color w:val="000000"/>
          <w:sz w:val="24"/>
          <w:u w:color="000000"/>
          <w:lang w:val="en-US" w:eastAsia="en-GB"/>
        </w:rPr>
        <w:t xml:space="preserve"> as follows</w:t>
      </w:r>
      <w:r w:rsidR="00F12040" w:rsidRPr="00C06FBD">
        <w:rPr>
          <w:rFonts w:eastAsia="Arial Unicode MS" w:cs="Arial"/>
          <w:color w:val="000000"/>
          <w:sz w:val="24"/>
          <w:u w:color="000000"/>
          <w:lang w:val="en-US" w:eastAsia="en-GB"/>
        </w:rPr>
        <w:t>:</w:t>
      </w:r>
    </w:p>
    <w:p w14:paraId="5602F07B" w14:textId="77777777" w:rsidR="00C8494C" w:rsidRPr="00C06FBD" w:rsidRDefault="00C8494C" w:rsidP="005F597D">
      <w:pPr>
        <w:spacing w:line="276" w:lineRule="auto"/>
        <w:rPr>
          <w:rFonts w:eastAsia="Arial Unicode MS" w:cs="Arial"/>
          <w:b/>
          <w:color w:val="000000"/>
          <w:sz w:val="24"/>
          <w:u w:color="000000"/>
          <w:lang w:val="en-US" w:eastAsia="en-GB"/>
        </w:rPr>
      </w:pPr>
      <w:r w:rsidRPr="00C06FBD">
        <w:rPr>
          <w:rFonts w:eastAsia="Arial Unicode MS" w:cs="Arial"/>
          <w:color w:val="000000"/>
          <w:sz w:val="24"/>
          <w:u w:color="000000"/>
          <w:lang w:val="en-US" w:eastAsia="en-GB"/>
        </w:rPr>
        <w:t xml:space="preserve"> </w:t>
      </w:r>
    </w:p>
    <w:p w14:paraId="49D092E6" w14:textId="77777777" w:rsidR="003029D2" w:rsidRPr="00C06FBD" w:rsidRDefault="00C8494C" w:rsidP="007B5DD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eastAsia="Arial Unicode MS" w:cs="Arial"/>
          <w:color w:val="000000"/>
          <w:sz w:val="24"/>
          <w:u w:color="000000"/>
          <w:lang w:val="en-US" w:eastAsia="en-GB"/>
        </w:rPr>
      </w:pPr>
      <w:r w:rsidRPr="00C06FBD">
        <w:rPr>
          <w:rFonts w:eastAsia="Arial Unicode MS" w:cs="Arial"/>
          <w:b/>
          <w:color w:val="000000"/>
          <w:sz w:val="24"/>
          <w:u w:color="000000"/>
          <w:shd w:val="clear" w:color="auto" w:fill="FFFFFF" w:themeFill="background1"/>
          <w:lang w:val="en-US" w:eastAsia="en-GB"/>
        </w:rPr>
        <w:t>Result 1</w:t>
      </w:r>
      <w:r w:rsidRPr="00C06FBD">
        <w:rPr>
          <w:rFonts w:eastAsia="Arial Unicode MS" w:cs="Arial"/>
          <w:b/>
          <w:color w:val="000000"/>
          <w:sz w:val="24"/>
          <w:u w:color="000000"/>
          <w:lang w:val="en-US" w:eastAsia="en-GB"/>
        </w:rPr>
        <w:t xml:space="preserve">: </w:t>
      </w:r>
      <w:r w:rsidR="00692875" w:rsidRPr="00C06FBD">
        <w:rPr>
          <w:rFonts w:eastAsia="Arial Unicode MS" w:cs="Arial"/>
          <w:b/>
          <w:color w:val="000000"/>
          <w:sz w:val="24"/>
          <w:u w:color="000000"/>
          <w:lang w:val="en-US" w:eastAsia="en-GB"/>
        </w:rPr>
        <w:t xml:space="preserve"> </w:t>
      </w:r>
      <w:r w:rsidR="003029D2" w:rsidRPr="00C06FBD">
        <w:rPr>
          <w:rFonts w:eastAsia="Arial Unicode MS" w:cs="Arial"/>
          <w:color w:val="000000"/>
          <w:sz w:val="24"/>
          <w:u w:color="000000"/>
          <w:lang w:val="en-US" w:eastAsia="en-GB"/>
        </w:rPr>
        <w:t xml:space="preserve">Water storage on local farms is improved through construction of community water storage tanks </w:t>
      </w:r>
    </w:p>
    <w:p w14:paraId="61A050D4" w14:textId="77777777" w:rsidR="003029D2" w:rsidRPr="00C06FBD" w:rsidRDefault="003029D2" w:rsidP="005F597D">
      <w:pPr>
        <w:spacing w:after="0" w:line="276" w:lineRule="auto"/>
        <w:rPr>
          <w:rFonts w:eastAsia="Arial Unicode MS" w:cs="Arial"/>
          <w:color w:val="000000"/>
          <w:sz w:val="24"/>
          <w:u w:color="000000"/>
          <w:lang w:val="en-US" w:eastAsia="en-GB"/>
        </w:rPr>
      </w:pPr>
    </w:p>
    <w:p w14:paraId="5E49B599" w14:textId="12BDD66B" w:rsidR="00787AA2" w:rsidRPr="004A129D" w:rsidRDefault="00775856" w:rsidP="00787AA2">
      <w:pPr>
        <w:spacing w:after="0" w:line="276" w:lineRule="auto"/>
        <w:rPr>
          <w:rFonts w:cs="Arial"/>
          <w:sz w:val="24"/>
        </w:rPr>
      </w:pPr>
      <w:r w:rsidRPr="00C06FBD">
        <w:rPr>
          <w:rFonts w:eastAsia="Calibri" w:cs="Arial"/>
          <w:color w:val="000000"/>
          <w:sz w:val="24"/>
          <w:lang w:eastAsia="en-GB"/>
        </w:rPr>
        <w:t>T</w:t>
      </w:r>
      <w:r w:rsidR="00FA7CC2" w:rsidRPr="00C06FBD">
        <w:rPr>
          <w:rFonts w:eastAsia="Calibri" w:cs="Arial"/>
          <w:color w:val="000000"/>
          <w:sz w:val="24"/>
          <w:lang w:eastAsia="en-GB"/>
        </w:rPr>
        <w:t>his Result will focus on improving water storage for the comm</w:t>
      </w:r>
      <w:r w:rsidR="00787AA2" w:rsidRPr="00C06FBD">
        <w:rPr>
          <w:rFonts w:eastAsia="Calibri" w:cs="Arial"/>
          <w:color w:val="000000"/>
          <w:sz w:val="24"/>
          <w:lang w:eastAsia="en-GB"/>
        </w:rPr>
        <w:t xml:space="preserve">unity </w:t>
      </w:r>
      <w:r w:rsidR="00FA7CC2" w:rsidRPr="00C06FBD">
        <w:rPr>
          <w:rFonts w:eastAsia="Calibri" w:cs="Arial"/>
          <w:color w:val="000000"/>
          <w:sz w:val="24"/>
          <w:lang w:eastAsia="en-GB"/>
        </w:rPr>
        <w:t xml:space="preserve">in the Val </w:t>
      </w:r>
      <w:r w:rsidR="00C035D5" w:rsidRPr="00C06FBD">
        <w:rPr>
          <w:rFonts w:eastAsia="Calibri" w:cs="Arial"/>
          <w:color w:val="000000"/>
          <w:sz w:val="24"/>
          <w:lang w:eastAsia="en-GB"/>
        </w:rPr>
        <w:t>d</w:t>
      </w:r>
      <w:r w:rsidR="00FA7CC2" w:rsidRPr="00C06FBD">
        <w:rPr>
          <w:rFonts w:eastAsia="Calibri" w:cs="Arial"/>
          <w:color w:val="000000"/>
          <w:sz w:val="24"/>
          <w:lang w:eastAsia="en-GB"/>
        </w:rPr>
        <w:t>’</w:t>
      </w:r>
      <w:r w:rsidR="00C035D5" w:rsidRPr="00C06FBD">
        <w:rPr>
          <w:rFonts w:eastAsia="Calibri" w:cs="Arial"/>
          <w:color w:val="000000"/>
          <w:sz w:val="24"/>
          <w:lang w:eastAsia="en-GB"/>
        </w:rPr>
        <w:t>E</w:t>
      </w:r>
      <w:r w:rsidR="00FA7CC2" w:rsidRPr="00C06FBD">
        <w:rPr>
          <w:rFonts w:eastAsia="Calibri" w:cs="Arial"/>
          <w:color w:val="000000"/>
          <w:sz w:val="24"/>
          <w:lang w:eastAsia="en-GB"/>
        </w:rPr>
        <w:t xml:space="preserve">ndor region. This region suffers extended periods of drought which affect the ability </w:t>
      </w:r>
      <w:r w:rsidR="000D6C93" w:rsidRPr="00C06FBD">
        <w:rPr>
          <w:rFonts w:eastAsia="Calibri" w:cs="Arial"/>
          <w:color w:val="000000"/>
          <w:sz w:val="24"/>
          <w:lang w:eastAsia="en-GB"/>
        </w:rPr>
        <w:t xml:space="preserve">of the farmers </w:t>
      </w:r>
      <w:r w:rsidR="00FA7CC2" w:rsidRPr="00C06FBD">
        <w:rPr>
          <w:rFonts w:eastAsia="Calibri" w:cs="Arial"/>
          <w:color w:val="000000"/>
          <w:sz w:val="24"/>
          <w:lang w:eastAsia="en-GB"/>
        </w:rPr>
        <w:t>to undertake meaningful agriculture</w:t>
      </w:r>
      <w:r w:rsidR="000D6C93" w:rsidRPr="00C06FBD">
        <w:rPr>
          <w:rFonts w:eastAsia="Calibri" w:cs="Arial"/>
          <w:color w:val="000000"/>
          <w:sz w:val="24"/>
          <w:lang w:eastAsia="en-GB"/>
        </w:rPr>
        <w:t xml:space="preserve"> during a great part of the year</w:t>
      </w:r>
      <w:r w:rsidR="00FA7CC2" w:rsidRPr="00C06FBD">
        <w:rPr>
          <w:rFonts w:eastAsia="Calibri" w:cs="Arial"/>
          <w:color w:val="000000"/>
          <w:sz w:val="24"/>
          <w:lang w:eastAsia="en-GB"/>
        </w:rPr>
        <w:t xml:space="preserve">.  </w:t>
      </w:r>
      <w:r w:rsidR="00DC3618" w:rsidRPr="00C06FBD">
        <w:rPr>
          <w:rFonts w:eastAsia="Arial Unicode MS" w:cs="Arial"/>
          <w:sz w:val="24"/>
          <w:lang w:val="en-US" w:eastAsia="en-GB"/>
        </w:rPr>
        <w:t xml:space="preserve">Due to unavailability of a steady supply of water, these farmers stop growing crops during the dry season.  </w:t>
      </w:r>
      <w:r w:rsidR="00C7309F" w:rsidRPr="00C06FBD">
        <w:rPr>
          <w:rFonts w:eastAsia="Calibri" w:cs="Arial"/>
          <w:color w:val="000000"/>
          <w:sz w:val="24"/>
          <w:lang w:eastAsia="en-GB"/>
        </w:rPr>
        <w:t>The major outputs under this Result will be the provision of centralized water storage systems</w:t>
      </w:r>
      <w:r w:rsidR="00C7309F" w:rsidRPr="004A129D">
        <w:rPr>
          <w:rFonts w:eastAsia="Calibri" w:cs="Arial"/>
          <w:color w:val="000000"/>
          <w:sz w:val="24"/>
          <w:lang w:eastAsia="en-GB"/>
        </w:rPr>
        <w:t xml:space="preserve">.  </w:t>
      </w:r>
      <w:r w:rsidR="00FA7CC2" w:rsidRPr="004A129D">
        <w:rPr>
          <w:rFonts w:eastAsia="Calibri" w:cs="Arial"/>
          <w:color w:val="000000"/>
          <w:sz w:val="24"/>
          <w:lang w:eastAsia="en-GB"/>
        </w:rPr>
        <w:t xml:space="preserve"> The project will construct 5 water storage tanks </w:t>
      </w:r>
      <w:r w:rsidR="00787AA2" w:rsidRPr="004A129D">
        <w:rPr>
          <w:rFonts w:eastAsia="Calibri" w:cs="Arial"/>
          <w:color w:val="000000"/>
          <w:sz w:val="24"/>
          <w:lang w:eastAsia="en-GB"/>
        </w:rPr>
        <w:t xml:space="preserve">each </w:t>
      </w:r>
      <w:r w:rsidR="00FA7CC2" w:rsidRPr="004A129D">
        <w:rPr>
          <w:rFonts w:eastAsia="Calibri" w:cs="Arial"/>
          <w:color w:val="000000"/>
          <w:sz w:val="24"/>
          <w:lang w:eastAsia="en-GB"/>
        </w:rPr>
        <w:t xml:space="preserve">with a capacity of </w:t>
      </w:r>
      <w:r w:rsidR="00C035D5" w:rsidRPr="00C035D5">
        <w:rPr>
          <w:rFonts w:eastAsia="Calibri" w:cs="Arial"/>
          <w:color w:val="000000"/>
          <w:sz w:val="24"/>
          <w:highlight w:val="yellow"/>
          <w:lang w:eastAsia="en-GB"/>
        </w:rPr>
        <w:t>320,000</w:t>
      </w:r>
      <w:r w:rsidR="00787AA2" w:rsidRPr="00C035D5">
        <w:rPr>
          <w:rFonts w:eastAsia="Calibri" w:cs="Arial"/>
          <w:color w:val="000000"/>
          <w:sz w:val="24"/>
          <w:highlight w:val="yellow"/>
          <w:lang w:eastAsia="en-GB"/>
        </w:rPr>
        <w:t xml:space="preserve"> </w:t>
      </w:r>
      <w:commentRangeStart w:id="23"/>
      <w:r w:rsidR="00787AA2" w:rsidRPr="00C035D5">
        <w:rPr>
          <w:rFonts w:eastAsia="Calibri" w:cs="Arial"/>
          <w:color w:val="000000"/>
          <w:sz w:val="24"/>
          <w:highlight w:val="yellow"/>
          <w:lang w:eastAsia="en-GB"/>
        </w:rPr>
        <w:t>litres</w:t>
      </w:r>
      <w:commentRangeEnd w:id="23"/>
      <w:r w:rsidR="00C035D5">
        <w:rPr>
          <w:rStyle w:val="CommentReference"/>
        </w:rPr>
        <w:commentReference w:id="23"/>
      </w:r>
      <w:r w:rsidR="00787AA2" w:rsidRPr="004A129D">
        <w:rPr>
          <w:rFonts w:eastAsia="Calibri" w:cs="Arial"/>
          <w:color w:val="000000"/>
          <w:sz w:val="24"/>
          <w:lang w:eastAsia="en-GB"/>
        </w:rPr>
        <w:t xml:space="preserve"> of water, thereby </w:t>
      </w:r>
      <w:r w:rsidR="00DC3618" w:rsidRPr="004A129D">
        <w:rPr>
          <w:rFonts w:eastAsia="Calibri" w:cs="Arial"/>
          <w:color w:val="000000"/>
          <w:sz w:val="24"/>
          <w:lang w:eastAsia="en-GB"/>
        </w:rPr>
        <w:t xml:space="preserve">providing </w:t>
      </w:r>
      <w:r w:rsidR="00787AA2" w:rsidRPr="004A129D">
        <w:rPr>
          <w:rFonts w:eastAsia="Calibri" w:cs="Arial"/>
          <w:color w:val="000000"/>
          <w:sz w:val="24"/>
          <w:lang w:eastAsia="en-GB"/>
        </w:rPr>
        <w:t xml:space="preserve">a total </w:t>
      </w:r>
      <w:r w:rsidR="00DC3618" w:rsidRPr="004A129D">
        <w:rPr>
          <w:rFonts w:eastAsia="Calibri" w:cs="Arial"/>
          <w:color w:val="000000"/>
          <w:sz w:val="24"/>
          <w:lang w:eastAsia="en-GB"/>
        </w:rPr>
        <w:t xml:space="preserve">capacity of </w:t>
      </w:r>
      <w:r w:rsidR="00C035D5" w:rsidRPr="00C035D5">
        <w:rPr>
          <w:rFonts w:eastAsia="Calibri" w:cs="Arial"/>
          <w:color w:val="000000"/>
          <w:sz w:val="24"/>
          <w:highlight w:val="yellow"/>
          <w:lang w:eastAsia="en-GB"/>
        </w:rPr>
        <w:t>1,600,000</w:t>
      </w:r>
      <w:r w:rsidR="00787AA2" w:rsidRPr="00C035D5">
        <w:rPr>
          <w:rFonts w:eastAsia="Calibri" w:cs="Arial"/>
          <w:color w:val="000000"/>
          <w:sz w:val="24"/>
          <w:highlight w:val="yellow"/>
          <w:lang w:eastAsia="en-GB"/>
        </w:rPr>
        <w:t xml:space="preserve"> litres</w:t>
      </w:r>
      <w:r w:rsidR="000D6C93" w:rsidRPr="004A129D">
        <w:rPr>
          <w:rFonts w:eastAsia="Calibri" w:cs="Arial"/>
          <w:color w:val="000000"/>
          <w:sz w:val="24"/>
          <w:lang w:eastAsia="en-GB"/>
        </w:rPr>
        <w:t xml:space="preserve"> of water</w:t>
      </w:r>
      <w:r w:rsidR="00787AA2" w:rsidRPr="004A129D">
        <w:rPr>
          <w:rFonts w:eastAsia="Calibri" w:cs="Arial"/>
          <w:color w:val="000000"/>
          <w:sz w:val="24"/>
          <w:lang w:eastAsia="en-GB"/>
        </w:rPr>
        <w:t xml:space="preserve">. </w:t>
      </w:r>
      <w:r w:rsidR="00787AA2" w:rsidRPr="004A129D">
        <w:rPr>
          <w:rFonts w:eastAsia="Arial Unicode MS" w:cs="Arial"/>
          <w:sz w:val="24"/>
          <w:lang w:val="en-US" w:eastAsia="en-GB"/>
        </w:rPr>
        <w:t xml:space="preserve">The tanks will feed existing producing small farms; that mostly deal in the production of root crops such as sweet potatoes, bananas, cassava, as well as seasonal vegetables such as beans and cucumber.  </w:t>
      </w:r>
      <w:r w:rsidR="00DC3618" w:rsidRPr="004A129D">
        <w:rPr>
          <w:rFonts w:eastAsia="Calibri" w:cs="Arial"/>
          <w:color w:val="000000"/>
          <w:sz w:val="24"/>
          <w:lang w:eastAsia="en-GB"/>
        </w:rPr>
        <w:t>The availability of this water storage system will also reduce the need for farmers to use water from boreholes which is contaminated from salt intrusion.</w:t>
      </w:r>
      <w:r w:rsidR="00FA7CC2" w:rsidRPr="004A129D">
        <w:rPr>
          <w:rFonts w:eastAsia="Calibri" w:cs="Arial"/>
          <w:color w:val="000000"/>
          <w:sz w:val="24"/>
          <w:lang w:eastAsia="en-GB"/>
        </w:rPr>
        <w:t xml:space="preserve">  </w:t>
      </w:r>
      <w:r w:rsidR="00FA7CC2" w:rsidRPr="004A129D">
        <w:rPr>
          <w:rFonts w:cs="Arial"/>
          <w:sz w:val="24"/>
        </w:rPr>
        <w:t xml:space="preserve"> </w:t>
      </w:r>
      <w:r w:rsidR="006971EE" w:rsidRPr="004A129D">
        <w:rPr>
          <w:rFonts w:cs="Arial"/>
          <w:sz w:val="24"/>
        </w:rPr>
        <w:t xml:space="preserve">  </w:t>
      </w:r>
      <w:r w:rsidR="00DC3618" w:rsidRPr="004A129D">
        <w:rPr>
          <w:rFonts w:eastAsia="Calibri" w:cs="Arial"/>
          <w:color w:val="000000"/>
          <w:sz w:val="24"/>
          <w:lang w:eastAsia="en-GB"/>
        </w:rPr>
        <w:t xml:space="preserve">This water storage system will able to supply fresh water </w:t>
      </w:r>
      <w:r w:rsidR="00DC3618" w:rsidRPr="00C06FBD">
        <w:rPr>
          <w:rFonts w:eastAsia="Calibri" w:cs="Arial"/>
          <w:color w:val="000000"/>
          <w:sz w:val="24"/>
          <w:lang w:eastAsia="en-GB"/>
        </w:rPr>
        <w:t xml:space="preserve">to </w:t>
      </w:r>
      <w:r w:rsidR="00C035D5" w:rsidRPr="00C06FBD">
        <w:rPr>
          <w:rFonts w:eastAsia="Calibri" w:cs="Arial"/>
          <w:color w:val="000000"/>
          <w:sz w:val="24"/>
          <w:lang w:eastAsia="en-GB"/>
        </w:rPr>
        <w:t>95</w:t>
      </w:r>
      <w:r w:rsidR="00DC3618" w:rsidRPr="00C06FBD">
        <w:rPr>
          <w:rFonts w:eastAsia="Calibri" w:cs="Arial"/>
          <w:color w:val="000000"/>
          <w:sz w:val="24"/>
          <w:lang w:eastAsia="en-GB"/>
        </w:rPr>
        <w:t xml:space="preserve"> farmers for a period of </w:t>
      </w:r>
      <w:r w:rsidR="00C035D5" w:rsidRPr="00C06FBD">
        <w:rPr>
          <w:rFonts w:eastAsia="Calibri" w:cs="Arial"/>
          <w:color w:val="000000"/>
          <w:sz w:val="24"/>
          <w:lang w:eastAsia="en-GB"/>
        </w:rPr>
        <w:t>over 6 months</w:t>
      </w:r>
      <w:r w:rsidR="00DC3618" w:rsidRPr="00C06FBD">
        <w:rPr>
          <w:rFonts w:eastAsia="Calibri" w:cs="Arial"/>
          <w:color w:val="000000"/>
          <w:sz w:val="24"/>
          <w:lang w:eastAsia="en-GB"/>
        </w:rPr>
        <w:t>.</w:t>
      </w:r>
    </w:p>
    <w:p w14:paraId="4CC88D97" w14:textId="77777777" w:rsidR="00787AA2" w:rsidRPr="004A129D" w:rsidRDefault="00787AA2" w:rsidP="00787AA2">
      <w:pPr>
        <w:spacing w:after="0" w:line="276" w:lineRule="auto"/>
        <w:rPr>
          <w:rFonts w:cs="Arial"/>
          <w:sz w:val="24"/>
        </w:rPr>
      </w:pPr>
    </w:p>
    <w:p w14:paraId="44ECBFFC" w14:textId="77777777" w:rsidR="00775856" w:rsidRPr="004A129D" w:rsidRDefault="006971EE" w:rsidP="00787AA2">
      <w:pPr>
        <w:spacing w:after="0" w:line="276" w:lineRule="auto"/>
        <w:rPr>
          <w:rFonts w:cs="Arial"/>
          <w:sz w:val="24"/>
        </w:rPr>
      </w:pPr>
      <w:r w:rsidRPr="004A129D">
        <w:rPr>
          <w:rFonts w:cs="Arial"/>
          <w:sz w:val="24"/>
        </w:rPr>
        <w:t xml:space="preserve">Below are the indicators or progress and the activities </w:t>
      </w:r>
    </w:p>
    <w:p w14:paraId="498DF020" w14:textId="77777777" w:rsidR="00787AA2" w:rsidRPr="004A129D" w:rsidRDefault="00787AA2" w:rsidP="00787AA2">
      <w:pPr>
        <w:spacing w:after="0" w:line="276" w:lineRule="auto"/>
        <w:rPr>
          <w:rFonts w:cs="Arial"/>
          <w:sz w:val="24"/>
        </w:rPr>
      </w:pPr>
    </w:p>
    <w:p w14:paraId="6541E3B3" w14:textId="77777777" w:rsidR="00C8494C" w:rsidRPr="004A129D" w:rsidRDefault="00A61B73" w:rsidP="005F597D">
      <w:pPr>
        <w:spacing w:after="0" w:line="276" w:lineRule="auto"/>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t>I</w:t>
      </w:r>
      <w:r w:rsidR="00BF01B8" w:rsidRPr="004A129D">
        <w:rPr>
          <w:rFonts w:eastAsia="Arial Unicode MS" w:cs="Arial"/>
          <w:b/>
          <w:color w:val="000000"/>
          <w:sz w:val="24"/>
          <w:u w:color="000000"/>
          <w:lang w:val="en-US" w:eastAsia="en-GB"/>
        </w:rPr>
        <w:t xml:space="preserve">ndicators of </w:t>
      </w:r>
      <w:r w:rsidRPr="004A129D">
        <w:rPr>
          <w:rFonts w:eastAsia="Arial Unicode MS" w:cs="Arial"/>
          <w:b/>
          <w:color w:val="000000"/>
          <w:sz w:val="24"/>
          <w:u w:color="000000"/>
          <w:lang w:val="en-US" w:eastAsia="en-GB"/>
        </w:rPr>
        <w:t xml:space="preserve">progress </w:t>
      </w:r>
    </w:p>
    <w:p w14:paraId="2BC92F55" w14:textId="77777777" w:rsidR="007B5DD5" w:rsidRPr="004A129D" w:rsidRDefault="007B5DD5" w:rsidP="005F597D">
      <w:pPr>
        <w:spacing w:after="0" w:line="276" w:lineRule="auto"/>
        <w:rPr>
          <w:rFonts w:eastAsia="Arial Unicode MS" w:cs="Arial"/>
          <w:b/>
          <w:color w:val="000000"/>
          <w:sz w:val="24"/>
          <w:u w:color="000000"/>
          <w:lang w:val="en-US" w:eastAsia="en-GB"/>
        </w:rPr>
      </w:pPr>
    </w:p>
    <w:p w14:paraId="60299988" w14:textId="77777777" w:rsidR="00B06464" w:rsidRPr="004A129D" w:rsidRDefault="00692875" w:rsidP="005F597D">
      <w:pPr>
        <w:pStyle w:val="ListParagraph"/>
        <w:numPr>
          <w:ilvl w:val="0"/>
          <w:numId w:val="13"/>
        </w:numPr>
        <w:spacing w:after="0" w:line="276" w:lineRule="auto"/>
        <w:rPr>
          <w:rFonts w:cs="Arial"/>
          <w:sz w:val="24"/>
          <w:lang w:val="en-US"/>
        </w:rPr>
      </w:pPr>
      <w:r w:rsidRPr="004A129D">
        <w:rPr>
          <w:rFonts w:cs="Arial"/>
          <w:sz w:val="24"/>
          <w:lang w:val="en-US"/>
        </w:rPr>
        <w:t>Number of tanks buil</w:t>
      </w:r>
      <w:r w:rsidR="00A819B0" w:rsidRPr="004A129D">
        <w:rPr>
          <w:rFonts w:cs="Arial"/>
          <w:sz w:val="24"/>
          <w:lang w:val="en-US"/>
        </w:rPr>
        <w:t>t</w:t>
      </w:r>
    </w:p>
    <w:p w14:paraId="36F3E573" w14:textId="77777777" w:rsidR="00692875" w:rsidRPr="004A129D" w:rsidRDefault="00B06464" w:rsidP="005F597D">
      <w:pPr>
        <w:pStyle w:val="ListParagraph"/>
        <w:numPr>
          <w:ilvl w:val="0"/>
          <w:numId w:val="13"/>
        </w:numPr>
        <w:spacing w:after="0" w:line="276" w:lineRule="auto"/>
        <w:rPr>
          <w:rFonts w:cs="Arial"/>
          <w:sz w:val="24"/>
          <w:lang w:val="en-US"/>
        </w:rPr>
      </w:pPr>
      <w:r w:rsidRPr="004A129D">
        <w:rPr>
          <w:rFonts w:cs="Arial"/>
          <w:sz w:val="24"/>
          <w:lang w:val="en-US"/>
        </w:rPr>
        <w:lastRenderedPageBreak/>
        <w:t xml:space="preserve">Percentage </w:t>
      </w:r>
      <w:r w:rsidR="00A819B0" w:rsidRPr="004A129D">
        <w:rPr>
          <w:rFonts w:cs="Arial"/>
          <w:sz w:val="24"/>
          <w:lang w:val="en-US"/>
        </w:rPr>
        <w:t>increase</w:t>
      </w:r>
      <w:r w:rsidRPr="004A129D">
        <w:rPr>
          <w:rFonts w:cs="Arial"/>
          <w:sz w:val="24"/>
          <w:lang w:val="en-US"/>
        </w:rPr>
        <w:t xml:space="preserve"> in </w:t>
      </w:r>
      <w:r w:rsidR="00A819B0" w:rsidRPr="004A129D">
        <w:rPr>
          <w:rFonts w:cs="Arial"/>
          <w:sz w:val="24"/>
          <w:lang w:val="en-US"/>
        </w:rPr>
        <w:t xml:space="preserve">capacity of </w:t>
      </w:r>
      <w:r w:rsidR="00787AA2" w:rsidRPr="004A129D">
        <w:rPr>
          <w:rFonts w:cs="Arial"/>
          <w:sz w:val="24"/>
          <w:lang w:val="en-US"/>
        </w:rPr>
        <w:t xml:space="preserve">water </w:t>
      </w:r>
      <w:r w:rsidR="00A819B0" w:rsidRPr="004A129D">
        <w:rPr>
          <w:rFonts w:cs="Arial"/>
          <w:sz w:val="24"/>
          <w:lang w:val="en-US"/>
        </w:rPr>
        <w:t>storage</w:t>
      </w:r>
    </w:p>
    <w:p w14:paraId="45B64DF6" w14:textId="77777777" w:rsidR="00AC72AA" w:rsidRPr="004A129D" w:rsidRDefault="00AC72AA" w:rsidP="00737966">
      <w:pPr>
        <w:spacing w:after="0" w:line="276" w:lineRule="auto"/>
        <w:rPr>
          <w:rFonts w:cs="Arial"/>
          <w:sz w:val="24"/>
          <w:lang w:val="en-US"/>
        </w:rPr>
      </w:pPr>
    </w:p>
    <w:p w14:paraId="7DD9A065" w14:textId="77777777" w:rsidR="00AC72AA" w:rsidRPr="004A129D" w:rsidRDefault="00AC72AA" w:rsidP="00737966">
      <w:pPr>
        <w:spacing w:after="0" w:line="276" w:lineRule="auto"/>
        <w:rPr>
          <w:rFonts w:cs="Arial"/>
          <w:b/>
          <w:sz w:val="24"/>
          <w:lang w:val="en-US"/>
        </w:rPr>
      </w:pPr>
      <w:r w:rsidRPr="004A129D">
        <w:rPr>
          <w:rFonts w:cs="Arial"/>
          <w:b/>
          <w:sz w:val="24"/>
          <w:lang w:val="en-US"/>
        </w:rPr>
        <w:t>Activities</w:t>
      </w:r>
    </w:p>
    <w:p w14:paraId="20EB2E37" w14:textId="77777777" w:rsidR="00AC72AA" w:rsidRPr="004A129D" w:rsidRDefault="00AC72AA" w:rsidP="00931F86">
      <w:pPr>
        <w:spacing w:after="0" w:line="276" w:lineRule="auto"/>
        <w:ind w:left="360" w:hanging="360"/>
        <w:rPr>
          <w:rFonts w:cs="Arial"/>
          <w:sz w:val="24"/>
          <w:lang w:val="en-US"/>
        </w:rPr>
      </w:pPr>
      <w:r w:rsidRPr="004A129D">
        <w:rPr>
          <w:rFonts w:cs="Arial"/>
          <w:sz w:val="24"/>
          <w:lang w:val="en-US"/>
        </w:rPr>
        <w:t xml:space="preserve">1.1 Initiate procurement </w:t>
      </w:r>
      <w:r w:rsidR="00737966" w:rsidRPr="004A129D">
        <w:rPr>
          <w:rFonts w:cs="Arial"/>
          <w:sz w:val="24"/>
          <w:lang w:val="en-US"/>
        </w:rPr>
        <w:t>(</w:t>
      </w:r>
      <w:r w:rsidRPr="004A129D">
        <w:rPr>
          <w:rFonts w:cs="Arial"/>
          <w:sz w:val="24"/>
          <w:lang w:val="en-US"/>
        </w:rPr>
        <w:t>Design terms of reference, advertise for architect, obtain quotes,</w:t>
      </w:r>
      <w:r w:rsidR="00737966" w:rsidRPr="004A129D">
        <w:rPr>
          <w:rFonts w:cs="Arial"/>
          <w:sz w:val="24"/>
          <w:lang w:val="en-US"/>
        </w:rPr>
        <w:t xml:space="preserve"> </w:t>
      </w:r>
      <w:r w:rsidRPr="004A129D">
        <w:rPr>
          <w:rFonts w:cs="Arial"/>
          <w:sz w:val="24"/>
          <w:lang w:val="en-US"/>
        </w:rPr>
        <w:t>Prepare technical drawing and approval by planning Authority</w:t>
      </w:r>
      <w:r w:rsidR="00737966" w:rsidRPr="004A129D">
        <w:rPr>
          <w:rFonts w:cs="Arial"/>
          <w:sz w:val="24"/>
          <w:lang w:val="en-US"/>
        </w:rPr>
        <w:t>)</w:t>
      </w:r>
    </w:p>
    <w:p w14:paraId="7958C0A1" w14:textId="77777777" w:rsidR="00AC72AA" w:rsidRPr="004A129D" w:rsidRDefault="00AC72AA" w:rsidP="00AC72AA">
      <w:pPr>
        <w:spacing w:after="0" w:line="276" w:lineRule="auto"/>
        <w:rPr>
          <w:rFonts w:cs="Arial"/>
          <w:sz w:val="24"/>
          <w:lang w:val="en-US"/>
        </w:rPr>
      </w:pPr>
    </w:p>
    <w:p w14:paraId="5CE2D9B9" w14:textId="77777777" w:rsidR="00AC72AA" w:rsidRPr="004A129D" w:rsidRDefault="00AC72AA" w:rsidP="00AC72AA">
      <w:pPr>
        <w:spacing w:after="0" w:line="276" w:lineRule="auto"/>
        <w:rPr>
          <w:rFonts w:cs="Arial"/>
          <w:sz w:val="24"/>
          <w:lang w:val="en-US"/>
        </w:rPr>
      </w:pPr>
      <w:r w:rsidRPr="004A129D">
        <w:rPr>
          <w:rFonts w:cs="Arial"/>
          <w:sz w:val="24"/>
          <w:lang w:val="en-US"/>
        </w:rPr>
        <w:t xml:space="preserve">1.2. Obtain approval of site plan by community/planning authority </w:t>
      </w:r>
    </w:p>
    <w:p w14:paraId="05C76427" w14:textId="77777777" w:rsidR="00931F86" w:rsidRPr="004A129D" w:rsidRDefault="00AC72AA" w:rsidP="00931F86">
      <w:pPr>
        <w:tabs>
          <w:tab w:val="left" w:pos="90"/>
        </w:tabs>
        <w:spacing w:after="0" w:line="276" w:lineRule="auto"/>
        <w:ind w:left="540" w:hanging="540"/>
        <w:rPr>
          <w:rFonts w:cs="Arial"/>
          <w:sz w:val="24"/>
          <w:lang w:val="en-US"/>
        </w:rPr>
      </w:pPr>
      <w:r w:rsidRPr="004A129D">
        <w:rPr>
          <w:rFonts w:cs="Arial"/>
          <w:sz w:val="24"/>
          <w:lang w:val="en-US"/>
        </w:rPr>
        <w:t xml:space="preserve">1.3. Finalise Procurement Process </w:t>
      </w:r>
      <w:r w:rsidR="00737966" w:rsidRPr="004A129D">
        <w:rPr>
          <w:rFonts w:cs="Arial"/>
          <w:sz w:val="24"/>
          <w:lang w:val="en-US"/>
        </w:rPr>
        <w:t>(</w:t>
      </w:r>
      <w:r w:rsidRPr="004A129D">
        <w:rPr>
          <w:rFonts w:cs="Arial"/>
          <w:sz w:val="24"/>
          <w:lang w:val="en-US"/>
        </w:rPr>
        <w:t>Engage Contractor for construction of tanks, Contract negotiations</w:t>
      </w:r>
      <w:r w:rsidR="00737966" w:rsidRPr="004A129D">
        <w:rPr>
          <w:rFonts w:cs="Arial"/>
          <w:sz w:val="24"/>
          <w:lang w:val="en-US"/>
        </w:rPr>
        <w:t xml:space="preserve"> and </w:t>
      </w:r>
      <w:r w:rsidRPr="004A129D">
        <w:rPr>
          <w:rFonts w:cs="Arial"/>
          <w:sz w:val="24"/>
          <w:lang w:val="en-US"/>
        </w:rPr>
        <w:t>Contract signature</w:t>
      </w:r>
      <w:r w:rsidR="00737966" w:rsidRPr="004A129D">
        <w:rPr>
          <w:rFonts w:cs="Arial"/>
          <w:sz w:val="24"/>
          <w:lang w:val="en-US"/>
        </w:rPr>
        <w:t xml:space="preserve">) </w:t>
      </w:r>
    </w:p>
    <w:p w14:paraId="4D59ECC1" w14:textId="77777777" w:rsidR="00931F86" w:rsidRPr="004A129D" w:rsidRDefault="00931F86" w:rsidP="00AC72AA">
      <w:pPr>
        <w:spacing w:after="0" w:line="276" w:lineRule="auto"/>
        <w:rPr>
          <w:rFonts w:cs="Arial"/>
          <w:sz w:val="24"/>
          <w:lang w:val="en-US"/>
        </w:rPr>
      </w:pPr>
    </w:p>
    <w:p w14:paraId="0DDC97FC" w14:textId="77777777" w:rsidR="00AC72AA" w:rsidRPr="004A129D" w:rsidRDefault="00AC72AA" w:rsidP="00AC72AA">
      <w:pPr>
        <w:spacing w:after="0" w:line="276" w:lineRule="auto"/>
        <w:rPr>
          <w:rFonts w:cs="Arial"/>
          <w:sz w:val="24"/>
          <w:lang w:val="en-US"/>
        </w:rPr>
      </w:pPr>
      <w:r w:rsidRPr="004A129D">
        <w:rPr>
          <w:rFonts w:cs="Arial"/>
          <w:sz w:val="24"/>
          <w:lang w:val="en-US"/>
        </w:rPr>
        <w:t xml:space="preserve">1.4. Construction of 5 water tanks </w:t>
      </w:r>
      <w:r w:rsidR="00737966" w:rsidRPr="004A129D">
        <w:rPr>
          <w:rFonts w:cs="Arial"/>
          <w:sz w:val="24"/>
          <w:lang w:val="en-US"/>
        </w:rPr>
        <w:t>(</w:t>
      </w:r>
      <w:r w:rsidRPr="004A129D">
        <w:rPr>
          <w:rFonts w:cs="Arial"/>
          <w:sz w:val="24"/>
          <w:lang w:val="en-US"/>
        </w:rPr>
        <w:t>Commissioning of the works</w:t>
      </w:r>
      <w:r w:rsidR="00737966" w:rsidRPr="004A129D">
        <w:rPr>
          <w:rFonts w:cs="Arial"/>
          <w:sz w:val="24"/>
          <w:lang w:val="en-US"/>
        </w:rPr>
        <w:t xml:space="preserve"> and </w:t>
      </w:r>
      <w:r w:rsidRPr="004A129D">
        <w:rPr>
          <w:rFonts w:cs="Arial"/>
          <w:sz w:val="24"/>
          <w:lang w:val="en-US"/>
        </w:rPr>
        <w:t>Monitoring/Supervision</w:t>
      </w:r>
      <w:r w:rsidR="00737966" w:rsidRPr="004A129D">
        <w:rPr>
          <w:rFonts w:cs="Arial"/>
          <w:sz w:val="24"/>
          <w:lang w:val="en-US"/>
        </w:rPr>
        <w:t>)</w:t>
      </w:r>
    </w:p>
    <w:p w14:paraId="62BF594A" w14:textId="77777777" w:rsidR="00AC72AA" w:rsidRPr="004A129D" w:rsidRDefault="00AC72AA" w:rsidP="00AC72AA">
      <w:pPr>
        <w:spacing w:after="0" w:line="276" w:lineRule="auto"/>
        <w:rPr>
          <w:rFonts w:cs="Arial"/>
          <w:sz w:val="24"/>
          <w:lang w:val="en-US"/>
        </w:rPr>
      </w:pPr>
    </w:p>
    <w:p w14:paraId="61D1554E" w14:textId="77777777" w:rsidR="00B06464" w:rsidRPr="004A129D" w:rsidRDefault="00B06464" w:rsidP="005F597D">
      <w:pPr>
        <w:spacing w:after="0" w:line="276" w:lineRule="auto"/>
        <w:ind w:left="360"/>
        <w:rPr>
          <w:rFonts w:cs="Arial"/>
          <w:sz w:val="24"/>
          <w:lang w:val="en-US"/>
        </w:rPr>
      </w:pPr>
    </w:p>
    <w:p w14:paraId="36C280FB" w14:textId="77777777" w:rsidR="008B2F55" w:rsidRPr="004A129D" w:rsidRDefault="008B2F55" w:rsidP="008B2F5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rPr>
          <w:rFonts w:eastAsia="Arial Unicode MS" w:cs="Arial"/>
          <w:color w:val="000000"/>
          <w:sz w:val="24"/>
          <w:u w:color="000000"/>
          <w:lang w:val="en-US" w:eastAsia="en-GB"/>
        </w:rPr>
      </w:pPr>
      <w:r w:rsidRPr="004A129D">
        <w:rPr>
          <w:rFonts w:eastAsia="Arial Unicode MS" w:cs="Arial"/>
          <w:b/>
          <w:color w:val="000000"/>
          <w:sz w:val="24"/>
          <w:u w:color="000000"/>
          <w:shd w:val="clear" w:color="auto" w:fill="FFFFFF" w:themeFill="background1"/>
          <w:lang w:val="en-US" w:eastAsia="en-GB"/>
        </w:rPr>
        <w:t>Result 2</w:t>
      </w:r>
      <w:r w:rsidRPr="004A129D">
        <w:rPr>
          <w:rFonts w:eastAsia="Arial Unicode MS" w:cs="Arial"/>
          <w:b/>
          <w:color w:val="000000"/>
          <w:sz w:val="24"/>
          <w:u w:color="000000"/>
          <w:lang w:val="en-US" w:eastAsia="en-GB"/>
        </w:rPr>
        <w:t xml:space="preserve">:  </w:t>
      </w:r>
      <w:r w:rsidRPr="004A129D">
        <w:rPr>
          <w:rFonts w:eastAsia="Arial Unicode MS" w:cs="Arial"/>
          <w:color w:val="000000"/>
          <w:sz w:val="24"/>
          <w:u w:color="000000"/>
          <w:lang w:val="en-US" w:eastAsia="en-GB"/>
        </w:rPr>
        <w:t xml:space="preserve">Water </w:t>
      </w:r>
      <w:r w:rsidR="004053A4" w:rsidRPr="004A129D">
        <w:rPr>
          <w:rFonts w:eastAsia="Arial Unicode MS" w:cs="Arial"/>
          <w:color w:val="000000"/>
          <w:sz w:val="24"/>
          <w:u w:color="000000"/>
          <w:lang w:val="en-US" w:eastAsia="en-GB"/>
        </w:rPr>
        <w:t xml:space="preserve">use </w:t>
      </w:r>
      <w:r w:rsidRPr="004A129D">
        <w:rPr>
          <w:rFonts w:eastAsia="Arial Unicode MS" w:cs="Arial"/>
          <w:color w:val="000000"/>
          <w:sz w:val="24"/>
          <w:u w:color="000000"/>
          <w:lang w:val="en-US" w:eastAsia="en-GB"/>
        </w:rPr>
        <w:t xml:space="preserve">efficiency on local farms is improved through </w:t>
      </w:r>
      <w:r w:rsidR="004053A4" w:rsidRPr="004A129D">
        <w:rPr>
          <w:rFonts w:eastAsia="Arial Unicode MS" w:cs="Arial"/>
          <w:color w:val="000000"/>
          <w:sz w:val="24"/>
          <w:u w:color="000000"/>
          <w:lang w:val="en-US" w:eastAsia="en-GB"/>
        </w:rPr>
        <w:t xml:space="preserve">the establishment of </w:t>
      </w:r>
      <w:r w:rsidRPr="004A129D">
        <w:rPr>
          <w:rFonts w:eastAsia="Arial Unicode MS" w:cs="Arial"/>
          <w:color w:val="000000"/>
          <w:sz w:val="24"/>
          <w:u w:color="000000"/>
          <w:lang w:val="en-US" w:eastAsia="en-GB"/>
        </w:rPr>
        <w:t xml:space="preserve">solar energy-driven drip irrigation </w:t>
      </w:r>
    </w:p>
    <w:p w14:paraId="5EDAE962" w14:textId="77777777" w:rsidR="008B2F55" w:rsidRPr="004A129D" w:rsidRDefault="008B2F55" w:rsidP="005F597D">
      <w:pPr>
        <w:spacing w:after="0" w:line="276" w:lineRule="auto"/>
        <w:ind w:left="360"/>
        <w:rPr>
          <w:rFonts w:cs="Arial"/>
          <w:sz w:val="24"/>
          <w:lang w:val="en-US"/>
        </w:rPr>
      </w:pPr>
    </w:p>
    <w:p w14:paraId="0F384A64" w14:textId="77777777" w:rsidR="00F92F34" w:rsidRPr="004A129D" w:rsidRDefault="00F92F34" w:rsidP="00F92F34">
      <w:pPr>
        <w:spacing w:after="0" w:line="276" w:lineRule="auto"/>
        <w:ind w:left="360"/>
        <w:rPr>
          <w:rFonts w:eastAsia="Calibri" w:cs="Arial"/>
          <w:color w:val="000000"/>
          <w:sz w:val="24"/>
          <w:lang w:eastAsia="en-GB"/>
        </w:rPr>
      </w:pPr>
      <w:r w:rsidRPr="004A129D">
        <w:rPr>
          <w:rFonts w:eastAsia="Calibri" w:cs="Arial"/>
          <w:color w:val="000000"/>
          <w:sz w:val="24"/>
          <w:lang w:eastAsia="en-GB"/>
        </w:rPr>
        <w:t>The use of drip irrigation is known to have the ability to reduce water use by 60 to 70 %. It is targeted to the root and is considered to be highly effective at supplying one to four gallons of water per hour, directly to the soil. The major advantage of drip irrigation over sprinklers is that there is little water loss due to evaporation or run-offs. Farmers within the community who are using drip irrigation have reported an increase in water efficiency due to localized, targeted watering of crops.  Furthermore, drip irrigation reduces the amount of soil and mulch that is washed away, in comparison to sprinklers. Consequently, this decreases the amount of nutrient loss.  Additionally, drip irrigation also provides a means of fertigation, which is the combined process of irrigation and adding fertilizers to the soil.  In view of the fact that this type of irrigation targets the root zone, the surrounding area remains drier, thus discouraging the growth of weeds and invasive species.  As a result, less time is required for weeding and eliminating unwanted plants.</w:t>
      </w:r>
    </w:p>
    <w:p w14:paraId="7D8AA67B" w14:textId="77777777" w:rsidR="00F92F34" w:rsidRPr="004A129D" w:rsidRDefault="00F92F34" w:rsidP="00F92F34">
      <w:pPr>
        <w:spacing w:after="0" w:line="276" w:lineRule="auto"/>
        <w:ind w:left="360"/>
        <w:rPr>
          <w:rFonts w:eastAsia="Calibri" w:cs="Arial"/>
          <w:color w:val="000000"/>
          <w:sz w:val="24"/>
          <w:lang w:eastAsia="en-GB"/>
        </w:rPr>
      </w:pPr>
    </w:p>
    <w:p w14:paraId="4B21B9D0" w14:textId="77777777" w:rsidR="00DE725B" w:rsidRPr="004A129D" w:rsidRDefault="00F92F34" w:rsidP="00F92F34">
      <w:pPr>
        <w:spacing w:after="0" w:line="276" w:lineRule="auto"/>
        <w:ind w:left="360"/>
        <w:rPr>
          <w:rFonts w:eastAsia="Calibri" w:cs="Arial"/>
          <w:color w:val="000000"/>
          <w:sz w:val="24"/>
          <w:lang w:eastAsia="en-GB"/>
        </w:rPr>
      </w:pPr>
      <w:r w:rsidRPr="004A129D">
        <w:rPr>
          <w:rFonts w:eastAsia="Calibri" w:cs="Arial"/>
          <w:color w:val="000000"/>
          <w:sz w:val="24"/>
          <w:lang w:eastAsia="en-GB"/>
        </w:rPr>
        <w:t xml:space="preserve">The goal of this Result therefore is to increase the water efficiency of the Val d’ Endor farming community through controlled water application for irrigation.  The project will promote sustainable water and energy use practices amongst farmers. This will consequently lead to increased crop productivity, reduced run-offs, hence less soil erosion and also promote more ‘green farm” practices.  In order to </w:t>
      </w:r>
      <w:r w:rsidR="00F82B73" w:rsidRPr="004A129D">
        <w:rPr>
          <w:rFonts w:eastAsia="Calibri" w:cs="Arial"/>
          <w:color w:val="000000"/>
          <w:sz w:val="24"/>
          <w:lang w:eastAsia="en-GB"/>
        </w:rPr>
        <w:t xml:space="preserve">strengthen the use of sustainable energy </w:t>
      </w:r>
      <w:r w:rsidRPr="004A129D">
        <w:rPr>
          <w:rFonts w:eastAsia="Calibri" w:cs="Arial"/>
          <w:color w:val="000000"/>
          <w:sz w:val="24"/>
          <w:lang w:eastAsia="en-GB"/>
        </w:rPr>
        <w:t>use of solar energy will be promoted.  This not only makes good business sense but also helps to reduce the use of fossil fuel pumps and contributes to lowering the carbon footprint on the farms. The drip irrigation system will use solar energy-driven.  Efficient use of water w</w:t>
      </w:r>
      <w:r w:rsidR="00F82B73" w:rsidRPr="004A129D">
        <w:rPr>
          <w:rFonts w:eastAsia="Calibri" w:cs="Arial"/>
          <w:color w:val="000000"/>
          <w:sz w:val="24"/>
          <w:lang w:eastAsia="en-GB"/>
        </w:rPr>
        <w:t>i</w:t>
      </w:r>
      <w:r w:rsidRPr="004A129D">
        <w:rPr>
          <w:rFonts w:eastAsia="Calibri" w:cs="Arial"/>
          <w:color w:val="000000"/>
          <w:sz w:val="24"/>
          <w:lang w:eastAsia="en-GB"/>
        </w:rPr>
        <w:t xml:space="preserve">ll lead to greater food security in the context of the changing climate. </w:t>
      </w:r>
    </w:p>
    <w:p w14:paraId="67E24796" w14:textId="77777777" w:rsidR="00DE725B" w:rsidRPr="004A129D" w:rsidRDefault="00DE725B" w:rsidP="00F92F34">
      <w:pPr>
        <w:spacing w:after="0" w:line="276" w:lineRule="auto"/>
        <w:ind w:left="360"/>
        <w:rPr>
          <w:rFonts w:eastAsia="Calibri" w:cs="Arial"/>
          <w:color w:val="000000"/>
          <w:sz w:val="24"/>
          <w:lang w:eastAsia="en-GB"/>
        </w:rPr>
      </w:pPr>
    </w:p>
    <w:p w14:paraId="6EE13C53" w14:textId="77777777" w:rsidR="00DE725B" w:rsidRPr="004A129D" w:rsidRDefault="00DE725B" w:rsidP="00DE725B">
      <w:pPr>
        <w:spacing w:after="0" w:line="276" w:lineRule="auto"/>
        <w:ind w:left="360"/>
        <w:rPr>
          <w:rFonts w:cs="Arial"/>
          <w:sz w:val="24"/>
          <w:lang w:val="en-US"/>
        </w:rPr>
      </w:pPr>
      <w:r w:rsidRPr="004A129D">
        <w:rPr>
          <w:rFonts w:eastAsia="Calibri" w:cs="Arial"/>
          <w:color w:val="000000"/>
          <w:sz w:val="24"/>
          <w:lang w:eastAsia="en-GB"/>
        </w:rPr>
        <w:t>Training and building capacity of farmers on irrigation techniques, rain water harvesting and fertigation will also be undertaken as was the case with the pilot project.</w:t>
      </w:r>
      <w:r w:rsidR="00230350" w:rsidRPr="004A129D">
        <w:rPr>
          <w:rFonts w:eastAsia="Calibri" w:cs="Arial"/>
          <w:color w:val="000000"/>
          <w:sz w:val="24"/>
          <w:lang w:eastAsia="en-GB"/>
        </w:rPr>
        <w:t xml:space="preserve">  </w:t>
      </w:r>
      <w:r w:rsidRPr="004A129D">
        <w:rPr>
          <w:rFonts w:cs="Arial"/>
          <w:sz w:val="24"/>
          <w:lang w:val="en-US"/>
        </w:rPr>
        <w:t xml:space="preserve">Audits will be conducted to establish the ‘before and after’ effect of installing the new irrigation system. These will include collected data on water and energy usage, crop yield and soil analysis.  </w:t>
      </w:r>
    </w:p>
    <w:p w14:paraId="51D43F80" w14:textId="77777777" w:rsidR="00DE725B" w:rsidRPr="004A129D" w:rsidRDefault="00DE725B" w:rsidP="00DE725B">
      <w:pPr>
        <w:spacing w:after="0" w:line="276" w:lineRule="auto"/>
        <w:ind w:left="360"/>
        <w:rPr>
          <w:rFonts w:cs="Arial"/>
          <w:sz w:val="24"/>
          <w:lang w:val="en-US"/>
        </w:rPr>
      </w:pPr>
    </w:p>
    <w:p w14:paraId="5694FB5F" w14:textId="77777777" w:rsidR="00DE725B" w:rsidRPr="004A129D" w:rsidRDefault="00DE725B" w:rsidP="00DE725B">
      <w:pPr>
        <w:spacing w:after="0" w:line="276" w:lineRule="auto"/>
        <w:ind w:left="360"/>
        <w:rPr>
          <w:rFonts w:cs="Arial"/>
          <w:sz w:val="24"/>
          <w:lang w:val="en-US"/>
        </w:rPr>
      </w:pPr>
      <w:r w:rsidRPr="004A129D">
        <w:rPr>
          <w:rFonts w:cs="Arial"/>
          <w:sz w:val="24"/>
          <w:lang w:val="en-US"/>
        </w:rPr>
        <w:t xml:space="preserve">The summary of the </w:t>
      </w:r>
      <w:r w:rsidR="00DC3618" w:rsidRPr="004A129D">
        <w:rPr>
          <w:rFonts w:cs="Arial"/>
          <w:sz w:val="24"/>
          <w:lang w:val="en-US"/>
        </w:rPr>
        <w:t xml:space="preserve">indicators of progress and </w:t>
      </w:r>
      <w:r w:rsidRPr="004A129D">
        <w:rPr>
          <w:rFonts w:cs="Arial"/>
          <w:sz w:val="24"/>
          <w:lang w:val="en-US"/>
        </w:rPr>
        <w:t>planned activities is shown below.</w:t>
      </w:r>
    </w:p>
    <w:p w14:paraId="2C7C5E9A" w14:textId="77777777" w:rsidR="004053A4" w:rsidRPr="004A129D" w:rsidRDefault="004053A4" w:rsidP="00F92F34">
      <w:pPr>
        <w:spacing w:after="0" w:line="276" w:lineRule="auto"/>
        <w:ind w:left="360"/>
        <w:rPr>
          <w:rFonts w:cs="Arial"/>
          <w:sz w:val="24"/>
          <w:lang w:val="en-US"/>
        </w:rPr>
      </w:pPr>
    </w:p>
    <w:p w14:paraId="3A4613C9" w14:textId="77777777" w:rsidR="00B06464" w:rsidRPr="004A129D" w:rsidRDefault="00931F86" w:rsidP="00931F86">
      <w:pPr>
        <w:spacing w:after="0" w:line="276" w:lineRule="auto"/>
        <w:rPr>
          <w:rFonts w:cs="Arial"/>
          <w:b/>
          <w:sz w:val="24"/>
          <w:lang w:val="en-US"/>
        </w:rPr>
      </w:pPr>
      <w:r w:rsidRPr="004A129D">
        <w:rPr>
          <w:rFonts w:cs="Arial"/>
          <w:b/>
          <w:sz w:val="24"/>
          <w:lang w:val="en-US"/>
        </w:rPr>
        <w:t>Indicators of Progress</w:t>
      </w:r>
    </w:p>
    <w:p w14:paraId="2D71D7B1" w14:textId="77777777" w:rsidR="00A61B73" w:rsidRPr="004A129D" w:rsidRDefault="00A61B73" w:rsidP="005F597D">
      <w:pPr>
        <w:pStyle w:val="ListParagraph"/>
        <w:numPr>
          <w:ilvl w:val="0"/>
          <w:numId w:val="13"/>
        </w:numPr>
        <w:spacing w:after="0" w:line="276" w:lineRule="auto"/>
        <w:rPr>
          <w:rFonts w:cs="Arial"/>
          <w:sz w:val="24"/>
          <w:lang w:val="en-US"/>
        </w:rPr>
      </w:pPr>
      <w:r w:rsidRPr="004A129D">
        <w:rPr>
          <w:rFonts w:cs="Arial"/>
          <w:sz w:val="24"/>
          <w:lang w:val="en-US"/>
        </w:rPr>
        <w:t>Number of audits completed</w:t>
      </w:r>
    </w:p>
    <w:p w14:paraId="036C7AB2" w14:textId="77777777" w:rsidR="00A61B73" w:rsidRPr="004A129D" w:rsidRDefault="00A61B73" w:rsidP="005F597D">
      <w:pPr>
        <w:pStyle w:val="ListParagraph"/>
        <w:numPr>
          <w:ilvl w:val="0"/>
          <w:numId w:val="13"/>
        </w:numPr>
        <w:spacing w:after="0" w:line="276" w:lineRule="auto"/>
        <w:rPr>
          <w:rFonts w:cs="Arial"/>
          <w:sz w:val="24"/>
          <w:lang w:val="en-US"/>
        </w:rPr>
      </w:pPr>
      <w:r w:rsidRPr="004A129D">
        <w:rPr>
          <w:rFonts w:cs="Arial"/>
          <w:sz w:val="24"/>
          <w:lang w:val="en-US"/>
        </w:rPr>
        <w:t>Number of Systems installed</w:t>
      </w:r>
    </w:p>
    <w:p w14:paraId="73ABA686" w14:textId="77777777" w:rsidR="00A61B73" w:rsidRPr="004A129D" w:rsidRDefault="00A61B73" w:rsidP="005F597D">
      <w:pPr>
        <w:pStyle w:val="ListParagraph"/>
        <w:numPr>
          <w:ilvl w:val="0"/>
          <w:numId w:val="13"/>
        </w:numPr>
        <w:spacing w:after="0" w:line="276" w:lineRule="auto"/>
        <w:rPr>
          <w:rFonts w:cs="Arial"/>
          <w:sz w:val="24"/>
          <w:lang w:val="en-US"/>
        </w:rPr>
      </w:pPr>
      <w:r w:rsidRPr="004A129D">
        <w:rPr>
          <w:rFonts w:cs="Arial"/>
          <w:sz w:val="24"/>
          <w:lang w:val="en-US"/>
        </w:rPr>
        <w:t>Number of farmers trained</w:t>
      </w:r>
      <w:r w:rsidR="00C07630" w:rsidRPr="004A129D">
        <w:rPr>
          <w:rFonts w:cs="Arial"/>
          <w:sz w:val="24"/>
        </w:rPr>
        <w:t xml:space="preserve"> </w:t>
      </w:r>
      <w:r w:rsidR="00C07630" w:rsidRPr="004A129D">
        <w:rPr>
          <w:rFonts w:cs="Arial"/>
          <w:sz w:val="24"/>
          <w:lang w:val="en-US"/>
        </w:rPr>
        <w:t>on drip irrigation, rainwater harvesting and fertigation</w:t>
      </w:r>
    </w:p>
    <w:p w14:paraId="1B2054CC" w14:textId="77777777" w:rsidR="00B06464" w:rsidRPr="004A129D" w:rsidRDefault="00B06464" w:rsidP="005F597D">
      <w:pPr>
        <w:pStyle w:val="ListParagraph"/>
        <w:numPr>
          <w:ilvl w:val="0"/>
          <w:numId w:val="13"/>
        </w:numPr>
        <w:spacing w:after="0" w:line="276" w:lineRule="auto"/>
        <w:rPr>
          <w:rFonts w:cs="Arial"/>
          <w:sz w:val="24"/>
          <w:lang w:val="en-US"/>
        </w:rPr>
      </w:pPr>
      <w:r w:rsidRPr="004A129D">
        <w:rPr>
          <w:rFonts w:cs="Arial"/>
          <w:sz w:val="24"/>
          <w:lang w:val="en-US"/>
        </w:rPr>
        <w:t>Number of farmers using the drip irrigation system</w:t>
      </w:r>
    </w:p>
    <w:p w14:paraId="4261E229" w14:textId="77777777" w:rsidR="00B06464" w:rsidRPr="004A129D" w:rsidRDefault="00B06464" w:rsidP="005F597D">
      <w:pPr>
        <w:pStyle w:val="ListParagraph"/>
        <w:numPr>
          <w:ilvl w:val="0"/>
          <w:numId w:val="13"/>
        </w:numPr>
        <w:spacing w:after="0" w:line="276" w:lineRule="auto"/>
        <w:rPr>
          <w:rFonts w:cs="Arial"/>
          <w:sz w:val="24"/>
          <w:lang w:val="en-US"/>
        </w:rPr>
      </w:pPr>
      <w:r w:rsidRPr="004A129D">
        <w:rPr>
          <w:rFonts w:cs="Arial"/>
          <w:sz w:val="24"/>
          <w:lang w:val="en-US"/>
        </w:rPr>
        <w:t>Percentage increase in the yield</w:t>
      </w:r>
      <w:r w:rsidR="00C07630" w:rsidRPr="004A129D">
        <w:rPr>
          <w:rFonts w:cs="Arial"/>
          <w:sz w:val="24"/>
          <w:lang w:val="en-US"/>
        </w:rPr>
        <w:t xml:space="preserve">/income </w:t>
      </w:r>
      <w:r w:rsidRPr="004A129D">
        <w:rPr>
          <w:rFonts w:cs="Arial"/>
          <w:sz w:val="24"/>
          <w:lang w:val="en-US"/>
        </w:rPr>
        <w:t>arising out of drip irrigation</w:t>
      </w:r>
    </w:p>
    <w:p w14:paraId="402E26BF" w14:textId="77777777" w:rsidR="00B06464" w:rsidRPr="004A129D" w:rsidRDefault="00B06464" w:rsidP="005F597D">
      <w:pPr>
        <w:pStyle w:val="ListParagraph"/>
        <w:spacing w:after="0" w:line="276" w:lineRule="auto"/>
        <w:rPr>
          <w:rFonts w:cs="Arial"/>
          <w:sz w:val="24"/>
          <w:lang w:val="en-US"/>
        </w:rPr>
      </w:pPr>
      <w:r w:rsidRPr="004A129D">
        <w:rPr>
          <w:rFonts w:cs="Arial"/>
          <w:sz w:val="24"/>
          <w:lang w:val="en-US"/>
        </w:rPr>
        <w:t xml:space="preserve"> </w:t>
      </w:r>
    </w:p>
    <w:p w14:paraId="45913DC9" w14:textId="77777777" w:rsidR="00A819B0" w:rsidRPr="004A129D" w:rsidRDefault="00A819B0" w:rsidP="005F597D">
      <w:pPr>
        <w:spacing w:after="0" w:line="276" w:lineRule="auto"/>
        <w:rPr>
          <w:rFonts w:eastAsia="Arial Unicode MS" w:cs="Arial"/>
          <w:color w:val="000000"/>
          <w:sz w:val="24"/>
          <w:u w:color="000000"/>
          <w:lang w:val="en-US" w:eastAsia="en-GB"/>
        </w:rPr>
      </w:pPr>
    </w:p>
    <w:p w14:paraId="6FFC1E09" w14:textId="77777777" w:rsidR="00DC3618" w:rsidRPr="004A129D" w:rsidRDefault="00DC3618">
      <w:pPr>
        <w:spacing w:after="0"/>
        <w:jc w:val="left"/>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br w:type="page"/>
      </w:r>
    </w:p>
    <w:p w14:paraId="36192D31" w14:textId="77777777" w:rsidR="00A819B0" w:rsidRPr="004A129D" w:rsidRDefault="00A819B0" w:rsidP="005F597D">
      <w:pPr>
        <w:spacing w:after="0" w:line="276" w:lineRule="auto"/>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lastRenderedPageBreak/>
        <w:t>Activities</w:t>
      </w:r>
    </w:p>
    <w:p w14:paraId="7EE77641" w14:textId="77777777" w:rsidR="00A819B0" w:rsidRPr="004A129D" w:rsidRDefault="00A819B0" w:rsidP="005F597D">
      <w:pPr>
        <w:spacing w:after="0" w:line="276" w:lineRule="auto"/>
        <w:rPr>
          <w:rFonts w:eastAsia="Arial Unicode MS" w:cs="Arial"/>
          <w:color w:val="000000"/>
          <w:sz w:val="24"/>
          <w:u w:color="000000"/>
          <w:lang w:val="en-US" w:eastAsia="en-GB"/>
        </w:rPr>
      </w:pPr>
    </w:p>
    <w:p w14:paraId="10B0AA6E" w14:textId="77777777" w:rsidR="00A819B0" w:rsidRPr="004A129D" w:rsidRDefault="00A819B0" w:rsidP="005F597D">
      <w:pPr>
        <w:spacing w:after="0" w:line="276" w:lineRule="auto"/>
        <w:rPr>
          <w:rFonts w:eastAsia="Arial Unicode MS" w:cs="Arial"/>
          <w:color w:val="000000"/>
          <w:sz w:val="24"/>
          <w:u w:color="000000"/>
          <w:lang w:val="en-US" w:eastAsia="en-GB"/>
        </w:rPr>
      </w:pPr>
      <w:r w:rsidRPr="004A129D">
        <w:rPr>
          <w:rFonts w:eastAsia="Arial Unicode MS" w:cs="Arial"/>
          <w:color w:val="000000"/>
          <w:sz w:val="24"/>
          <w:u w:color="000000"/>
          <w:lang w:val="en-US" w:eastAsia="en-GB"/>
        </w:rPr>
        <w:t>The main activities will be the following:</w:t>
      </w:r>
    </w:p>
    <w:p w14:paraId="6486F987" w14:textId="77777777" w:rsidR="00A61B73" w:rsidRPr="004A129D" w:rsidRDefault="00A61B73" w:rsidP="005F597D">
      <w:pPr>
        <w:spacing w:after="0" w:line="276" w:lineRule="auto"/>
        <w:jc w:val="left"/>
        <w:rPr>
          <w:rFonts w:eastAsia="Arial Unicode MS" w:cs="Arial"/>
          <w:b/>
          <w:color w:val="000000"/>
          <w:sz w:val="24"/>
          <w:u w:color="000000"/>
          <w:lang w:val="en-US" w:eastAsia="en-GB"/>
        </w:rPr>
      </w:pPr>
    </w:p>
    <w:p w14:paraId="291F9965" w14:textId="77777777" w:rsidR="00A61B73" w:rsidRPr="004A129D" w:rsidRDefault="00737966" w:rsidP="00931F86">
      <w:pPr>
        <w:pStyle w:val="ListParagraph"/>
        <w:spacing w:after="0" w:line="276" w:lineRule="auto"/>
        <w:ind w:left="1170" w:hanging="450"/>
        <w:rPr>
          <w:rFonts w:cs="Arial"/>
          <w:sz w:val="24"/>
          <w:lang w:val="en-US"/>
        </w:rPr>
      </w:pPr>
      <w:bookmarkStart w:id="24" w:name="OLE_LINK3"/>
      <w:r w:rsidRPr="004A129D">
        <w:rPr>
          <w:rFonts w:cs="Arial"/>
          <w:sz w:val="24"/>
          <w:lang w:val="en-US"/>
        </w:rPr>
        <w:t xml:space="preserve">2.1. </w:t>
      </w:r>
      <w:r w:rsidR="00A61B73" w:rsidRPr="004A129D">
        <w:rPr>
          <w:rFonts w:cs="Arial"/>
          <w:sz w:val="24"/>
          <w:lang w:val="en-US"/>
        </w:rPr>
        <w:t>Undertake Water audit of farms to establish baselines for pre-project and post project evaluation</w:t>
      </w:r>
    </w:p>
    <w:p w14:paraId="3C4C7A01" w14:textId="77777777" w:rsidR="00737966" w:rsidRPr="004A129D" w:rsidRDefault="00737966" w:rsidP="00931F86">
      <w:pPr>
        <w:pStyle w:val="ListParagraph"/>
        <w:spacing w:after="0" w:line="276" w:lineRule="auto"/>
        <w:rPr>
          <w:rFonts w:cs="Arial"/>
          <w:sz w:val="24"/>
          <w:lang w:val="en-US"/>
        </w:rPr>
      </w:pPr>
      <w:r w:rsidRPr="004A129D">
        <w:rPr>
          <w:rFonts w:eastAsia="Arial Unicode MS" w:cs="Arial"/>
          <w:color w:val="000000"/>
          <w:sz w:val="24"/>
          <w:u w:color="000000"/>
          <w:lang w:val="en-US" w:eastAsia="en-GB"/>
        </w:rPr>
        <w:t xml:space="preserve">2.2 Carry out on-site measurements with technical advice  </w:t>
      </w:r>
    </w:p>
    <w:p w14:paraId="5CF148AF" w14:textId="77777777" w:rsidR="00A61B73" w:rsidRPr="004A129D" w:rsidRDefault="00737966" w:rsidP="00931F86">
      <w:pPr>
        <w:pStyle w:val="ListParagraph"/>
        <w:spacing w:after="0" w:line="276" w:lineRule="auto"/>
        <w:ind w:left="1260" w:hanging="540"/>
        <w:rPr>
          <w:rFonts w:cs="Arial"/>
          <w:sz w:val="24"/>
          <w:lang w:val="en-US"/>
        </w:rPr>
      </w:pPr>
      <w:r w:rsidRPr="004A129D">
        <w:rPr>
          <w:rFonts w:cs="Arial"/>
          <w:sz w:val="24"/>
          <w:lang w:val="en-US"/>
        </w:rPr>
        <w:t xml:space="preserve">2.3.  </w:t>
      </w:r>
      <w:r w:rsidR="00A61B73" w:rsidRPr="004A129D">
        <w:rPr>
          <w:rFonts w:cs="Arial"/>
          <w:sz w:val="24"/>
          <w:lang w:val="en-US"/>
        </w:rPr>
        <w:t>Procure</w:t>
      </w:r>
      <w:r w:rsidR="006971EE" w:rsidRPr="004A129D">
        <w:rPr>
          <w:rFonts w:cs="Arial"/>
          <w:sz w:val="24"/>
          <w:lang w:val="en-US"/>
        </w:rPr>
        <w:t xml:space="preserve"> and </w:t>
      </w:r>
      <w:r w:rsidR="00A61B73" w:rsidRPr="004A129D">
        <w:rPr>
          <w:rFonts w:cs="Arial"/>
          <w:sz w:val="24"/>
          <w:lang w:val="en-US"/>
        </w:rPr>
        <w:t>install Solar pumping system for community water storage tanks with central control</w:t>
      </w:r>
    </w:p>
    <w:p w14:paraId="2F7E56FD" w14:textId="77777777" w:rsidR="00A61B73" w:rsidRPr="004A129D" w:rsidRDefault="00737966" w:rsidP="00931F86">
      <w:pPr>
        <w:pStyle w:val="ListParagraph"/>
        <w:spacing w:after="0" w:line="276" w:lineRule="auto"/>
        <w:ind w:left="1170" w:hanging="450"/>
        <w:rPr>
          <w:rFonts w:cs="Arial"/>
          <w:sz w:val="24"/>
          <w:lang w:val="en-US"/>
        </w:rPr>
      </w:pPr>
      <w:r w:rsidRPr="004A129D">
        <w:rPr>
          <w:rFonts w:cs="Arial"/>
          <w:sz w:val="24"/>
          <w:lang w:val="en-US"/>
        </w:rPr>
        <w:t xml:space="preserve">2.4. </w:t>
      </w:r>
      <w:r w:rsidR="00A61B73" w:rsidRPr="004A129D">
        <w:rPr>
          <w:rFonts w:cs="Arial"/>
          <w:sz w:val="24"/>
          <w:lang w:val="en-US"/>
        </w:rPr>
        <w:t xml:space="preserve">Procure and </w:t>
      </w:r>
      <w:r w:rsidR="006971EE" w:rsidRPr="004A129D">
        <w:rPr>
          <w:rFonts w:cs="Arial"/>
          <w:sz w:val="24"/>
          <w:lang w:val="en-US"/>
        </w:rPr>
        <w:t>i</w:t>
      </w:r>
      <w:r w:rsidR="00A61B73" w:rsidRPr="004A129D">
        <w:rPr>
          <w:rFonts w:cs="Arial"/>
          <w:sz w:val="24"/>
          <w:lang w:val="en-US"/>
        </w:rPr>
        <w:t xml:space="preserve">nstall Drip Irrigation system on all </w:t>
      </w:r>
      <w:r w:rsidRPr="004A129D">
        <w:rPr>
          <w:rFonts w:cs="Arial"/>
          <w:sz w:val="24"/>
          <w:lang w:val="en-US"/>
        </w:rPr>
        <w:t xml:space="preserve">selected </w:t>
      </w:r>
      <w:r w:rsidR="00A61B73" w:rsidRPr="004A129D">
        <w:rPr>
          <w:rFonts w:cs="Arial"/>
          <w:sz w:val="24"/>
          <w:lang w:val="en-US"/>
        </w:rPr>
        <w:t>farms</w:t>
      </w:r>
    </w:p>
    <w:p w14:paraId="1CDBF397" w14:textId="77777777" w:rsidR="00A61B73" w:rsidRPr="004A129D" w:rsidRDefault="00737966" w:rsidP="00931F86">
      <w:pPr>
        <w:pStyle w:val="ListParagraph"/>
        <w:spacing w:after="0" w:line="276" w:lineRule="auto"/>
        <w:ind w:left="1170" w:hanging="450"/>
        <w:rPr>
          <w:rFonts w:cs="Arial"/>
          <w:sz w:val="24"/>
          <w:lang w:val="en-US"/>
        </w:rPr>
      </w:pPr>
      <w:r w:rsidRPr="004A129D">
        <w:rPr>
          <w:rFonts w:cs="Arial"/>
          <w:sz w:val="24"/>
          <w:lang w:val="en-US"/>
        </w:rPr>
        <w:t xml:space="preserve">2.5. </w:t>
      </w:r>
      <w:r w:rsidR="00A94B17" w:rsidRPr="004A129D">
        <w:rPr>
          <w:rFonts w:cs="Arial"/>
          <w:sz w:val="24"/>
          <w:lang w:val="en-US"/>
        </w:rPr>
        <w:t>Conduct</w:t>
      </w:r>
      <w:r w:rsidR="00A94B17" w:rsidRPr="004A129D">
        <w:rPr>
          <w:rFonts w:cs="Arial"/>
          <w:color w:val="000000"/>
          <w:sz w:val="24"/>
          <w:lang w:val="en-US"/>
        </w:rPr>
        <w:t xml:space="preserve"> t</w:t>
      </w:r>
      <w:r w:rsidR="00A61B73" w:rsidRPr="004A129D">
        <w:rPr>
          <w:rFonts w:cs="Arial"/>
          <w:color w:val="000000"/>
          <w:sz w:val="24"/>
          <w:lang w:val="en-US"/>
        </w:rPr>
        <w:t>rain</w:t>
      </w:r>
      <w:r w:rsidR="00A94B17" w:rsidRPr="004A129D">
        <w:rPr>
          <w:rFonts w:cs="Arial"/>
          <w:color w:val="000000"/>
          <w:sz w:val="24"/>
          <w:lang w:val="en-US"/>
        </w:rPr>
        <w:t xml:space="preserve">ing for </w:t>
      </w:r>
      <w:r w:rsidR="00A61B73" w:rsidRPr="004A129D">
        <w:rPr>
          <w:rFonts w:cs="Arial"/>
          <w:color w:val="000000"/>
          <w:sz w:val="24"/>
          <w:lang w:val="en-US"/>
        </w:rPr>
        <w:t xml:space="preserve">farmers </w:t>
      </w:r>
      <w:r w:rsidR="00A94B17" w:rsidRPr="004A129D">
        <w:rPr>
          <w:rFonts w:cs="Arial"/>
          <w:color w:val="000000"/>
          <w:sz w:val="24"/>
          <w:lang w:val="en-US"/>
        </w:rPr>
        <w:t xml:space="preserve">and other beneficiaries </w:t>
      </w:r>
      <w:r w:rsidR="00A61B73" w:rsidRPr="004A129D">
        <w:rPr>
          <w:rFonts w:cs="Arial"/>
          <w:color w:val="000000"/>
          <w:sz w:val="24"/>
          <w:lang w:val="en-US"/>
        </w:rPr>
        <w:t>on drip irrigation, rainwater harvesting and fertigation</w:t>
      </w:r>
    </w:p>
    <w:bookmarkEnd w:id="24"/>
    <w:p w14:paraId="3D1CACDD" w14:textId="77777777" w:rsidR="00A61B73" w:rsidRPr="004A129D" w:rsidRDefault="00A61B73" w:rsidP="005F597D">
      <w:pPr>
        <w:spacing w:after="0" w:line="276" w:lineRule="auto"/>
        <w:rPr>
          <w:rFonts w:cs="Arial"/>
          <w:sz w:val="24"/>
          <w:lang w:val="en-US"/>
        </w:rPr>
      </w:pPr>
    </w:p>
    <w:p w14:paraId="10207F4B" w14:textId="77777777" w:rsidR="00710641" w:rsidRPr="004A129D" w:rsidRDefault="00710641" w:rsidP="005F597D">
      <w:pPr>
        <w:spacing w:after="0" w:line="276" w:lineRule="auto"/>
        <w:rPr>
          <w:rFonts w:eastAsia="Arial Unicode MS" w:cs="Arial"/>
          <w:b/>
          <w:color w:val="000000"/>
          <w:sz w:val="24"/>
          <w:u w:color="000000"/>
          <w:lang w:val="en-US" w:eastAsia="en-GB"/>
        </w:rPr>
      </w:pPr>
    </w:p>
    <w:p w14:paraId="49C00E07" w14:textId="77777777" w:rsidR="00325F6A" w:rsidRPr="004A129D" w:rsidRDefault="00826006" w:rsidP="007B5DD5">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rFonts w:eastAsia="Arial Unicode MS" w:cs="Arial"/>
          <w:color w:val="000000"/>
          <w:sz w:val="24"/>
          <w:u w:color="000000"/>
          <w:lang w:val="en-US" w:eastAsia="en-GB"/>
        </w:rPr>
      </w:pPr>
      <w:r w:rsidRPr="004A129D">
        <w:rPr>
          <w:rFonts w:eastAsia="Arial Unicode MS" w:cs="Arial"/>
          <w:b/>
          <w:color w:val="000000"/>
          <w:sz w:val="24"/>
          <w:u w:color="000000"/>
          <w:lang w:val="en-US" w:eastAsia="en-GB"/>
        </w:rPr>
        <w:t>Result 3:</w:t>
      </w:r>
      <w:r w:rsidRPr="004A129D">
        <w:rPr>
          <w:rFonts w:eastAsia="Arial Unicode MS" w:cs="Arial"/>
          <w:color w:val="000000"/>
          <w:sz w:val="24"/>
          <w:u w:color="000000"/>
          <w:lang w:val="en-US" w:eastAsia="en-GB"/>
        </w:rPr>
        <w:t xml:space="preserve">  Implementation and sustainability of “water smart farms” technology is enhanced through knowledge sharing arising out of South-to-South Cooperation Triangular Cooperation (SSC/TrC) </w:t>
      </w:r>
    </w:p>
    <w:p w14:paraId="67E6FBB5" w14:textId="77777777" w:rsidR="00325F6A" w:rsidRPr="004A129D" w:rsidRDefault="00325F6A" w:rsidP="005F597D">
      <w:pPr>
        <w:spacing w:after="0" w:line="276" w:lineRule="auto"/>
        <w:rPr>
          <w:rFonts w:eastAsia="Arial Unicode MS" w:cs="Arial"/>
          <w:b/>
          <w:color w:val="000000"/>
          <w:sz w:val="24"/>
          <w:u w:color="000000"/>
          <w:lang w:val="en-US" w:eastAsia="en-GB"/>
        </w:rPr>
      </w:pPr>
    </w:p>
    <w:p w14:paraId="23532E70" w14:textId="77777777" w:rsidR="00230350" w:rsidRPr="004A129D" w:rsidRDefault="00230350" w:rsidP="00230350">
      <w:pPr>
        <w:spacing w:after="0" w:line="276" w:lineRule="auto"/>
        <w:ind w:left="360"/>
        <w:rPr>
          <w:rFonts w:cs="Arial"/>
          <w:sz w:val="24"/>
          <w:lang w:val="en-US"/>
        </w:rPr>
      </w:pPr>
      <w:r w:rsidRPr="004A129D">
        <w:rPr>
          <w:rFonts w:cs="Arial"/>
          <w:sz w:val="24"/>
          <w:lang w:val="en-US"/>
        </w:rPr>
        <w:t>This will be organized with exchange visits on a Lead successful farm operating on a more industrial scale. Improvement water catchment and improvement of watershed will also be undertaken through replication of ecosystem based adaptation and replanting of indigenous species and control of invasive in water catchments. Close collaboration with the Community Watershed Committee for Val d’ Endor will be maintained to ensure that stewardship of water sources in the is maintained and enhanced.</w:t>
      </w:r>
    </w:p>
    <w:p w14:paraId="492956CE" w14:textId="77777777" w:rsidR="00230350" w:rsidRPr="004A129D" w:rsidRDefault="00230350" w:rsidP="005F597D">
      <w:pPr>
        <w:spacing w:after="0" w:line="276" w:lineRule="auto"/>
        <w:rPr>
          <w:rFonts w:eastAsia="Arial Unicode MS" w:cs="Arial"/>
          <w:b/>
          <w:color w:val="000000"/>
          <w:sz w:val="24"/>
          <w:u w:color="000000"/>
          <w:lang w:val="en-US" w:eastAsia="en-GB"/>
        </w:rPr>
      </w:pPr>
    </w:p>
    <w:p w14:paraId="51F3E7B0" w14:textId="77777777" w:rsidR="00230350" w:rsidRPr="004A129D" w:rsidRDefault="00230350" w:rsidP="005F597D">
      <w:pPr>
        <w:spacing w:after="0" w:line="276" w:lineRule="auto"/>
        <w:rPr>
          <w:rFonts w:eastAsia="Arial Unicode MS" w:cs="Arial"/>
          <w:b/>
          <w:color w:val="000000"/>
          <w:sz w:val="24"/>
          <w:u w:color="000000"/>
          <w:lang w:val="en-US" w:eastAsia="en-GB"/>
        </w:rPr>
      </w:pPr>
    </w:p>
    <w:p w14:paraId="150C3663" w14:textId="77777777" w:rsidR="00325F6A" w:rsidRPr="004A129D" w:rsidRDefault="00C0326E" w:rsidP="005F597D">
      <w:pPr>
        <w:spacing w:after="0" w:line="276" w:lineRule="auto"/>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t>I</w:t>
      </w:r>
      <w:r w:rsidR="00325F6A" w:rsidRPr="004A129D">
        <w:rPr>
          <w:rFonts w:eastAsia="Arial Unicode MS" w:cs="Arial"/>
          <w:b/>
          <w:color w:val="000000"/>
          <w:sz w:val="24"/>
          <w:u w:color="000000"/>
          <w:lang w:val="en-US" w:eastAsia="en-GB"/>
        </w:rPr>
        <w:t xml:space="preserve">ndicators of </w:t>
      </w:r>
      <w:r w:rsidRPr="004A129D">
        <w:rPr>
          <w:rFonts w:eastAsia="Arial Unicode MS" w:cs="Arial"/>
          <w:b/>
          <w:color w:val="000000"/>
          <w:sz w:val="24"/>
          <w:u w:color="000000"/>
          <w:lang w:val="en-US" w:eastAsia="en-GB"/>
        </w:rPr>
        <w:t xml:space="preserve">progress </w:t>
      </w:r>
    </w:p>
    <w:p w14:paraId="108F3994" w14:textId="77777777" w:rsidR="00325F6A" w:rsidRPr="004A129D" w:rsidRDefault="00325F6A" w:rsidP="005F597D">
      <w:pPr>
        <w:spacing w:after="0" w:line="276" w:lineRule="auto"/>
        <w:rPr>
          <w:rFonts w:eastAsia="Arial Unicode MS" w:cs="Arial"/>
          <w:b/>
          <w:color w:val="000000"/>
          <w:sz w:val="24"/>
          <w:u w:color="000000"/>
          <w:lang w:val="en-US" w:eastAsia="en-GB"/>
        </w:rPr>
      </w:pPr>
    </w:p>
    <w:p w14:paraId="61A08C6D" w14:textId="77777777" w:rsidR="00325F6A" w:rsidRPr="004A129D" w:rsidRDefault="00C0326E" w:rsidP="005F597D">
      <w:pPr>
        <w:pStyle w:val="ListParagraph"/>
        <w:numPr>
          <w:ilvl w:val="0"/>
          <w:numId w:val="32"/>
        </w:numPr>
        <w:spacing w:after="0" w:line="276" w:lineRule="auto"/>
        <w:rPr>
          <w:rFonts w:cs="Arial"/>
          <w:sz w:val="24"/>
          <w:lang w:val="en-US"/>
        </w:rPr>
      </w:pPr>
      <w:r w:rsidRPr="004A129D">
        <w:rPr>
          <w:rFonts w:cs="Arial"/>
          <w:sz w:val="24"/>
          <w:lang w:val="en-US"/>
        </w:rPr>
        <w:t xml:space="preserve">Number of </w:t>
      </w:r>
      <w:r w:rsidR="00325F6A" w:rsidRPr="004A129D">
        <w:rPr>
          <w:rFonts w:cs="Arial"/>
          <w:sz w:val="24"/>
          <w:lang w:val="en-US"/>
        </w:rPr>
        <w:t xml:space="preserve">Knowledge Products produced such </w:t>
      </w:r>
      <w:r w:rsidR="00C80FB8" w:rsidRPr="004A129D">
        <w:rPr>
          <w:rFonts w:cs="Arial"/>
          <w:sz w:val="24"/>
          <w:lang w:val="en-US"/>
        </w:rPr>
        <w:t>as brochures</w:t>
      </w:r>
      <w:r w:rsidR="00325F6A" w:rsidRPr="004A129D">
        <w:rPr>
          <w:rFonts w:cs="Arial"/>
          <w:sz w:val="24"/>
          <w:lang w:val="en-US"/>
        </w:rPr>
        <w:t>, 'water smart farms' leaflets, Radio and television spots, documentary of project activities</w:t>
      </w:r>
    </w:p>
    <w:p w14:paraId="67380B23" w14:textId="77777777" w:rsidR="00C80FB8" w:rsidRPr="004A129D" w:rsidRDefault="00C80FB8" w:rsidP="005F597D">
      <w:pPr>
        <w:pStyle w:val="ListParagraph"/>
        <w:numPr>
          <w:ilvl w:val="0"/>
          <w:numId w:val="32"/>
        </w:numPr>
        <w:spacing w:after="0" w:line="276" w:lineRule="auto"/>
        <w:rPr>
          <w:rFonts w:cs="Arial"/>
          <w:sz w:val="24"/>
          <w:lang w:val="en-US"/>
        </w:rPr>
      </w:pPr>
      <w:r w:rsidRPr="004A129D">
        <w:rPr>
          <w:rFonts w:cs="Arial"/>
          <w:sz w:val="24"/>
          <w:lang w:val="en-US"/>
        </w:rPr>
        <w:t>Number of exchange visits and CSA practices exchanged</w:t>
      </w:r>
    </w:p>
    <w:p w14:paraId="6C1019E0" w14:textId="77777777" w:rsidR="00325F6A" w:rsidRPr="004A129D" w:rsidRDefault="00325F6A" w:rsidP="005F597D">
      <w:pPr>
        <w:spacing w:after="0" w:line="276" w:lineRule="auto"/>
        <w:rPr>
          <w:rFonts w:eastAsia="Arial Unicode MS" w:cs="Arial"/>
          <w:b/>
          <w:color w:val="000000"/>
          <w:sz w:val="24"/>
          <w:u w:color="000000"/>
          <w:lang w:val="en-US" w:eastAsia="en-GB"/>
        </w:rPr>
      </w:pPr>
    </w:p>
    <w:p w14:paraId="40BD9040" w14:textId="77777777" w:rsidR="00325F6A" w:rsidRPr="004A129D" w:rsidRDefault="00325F6A" w:rsidP="005F597D">
      <w:pPr>
        <w:spacing w:after="0" w:line="276" w:lineRule="auto"/>
        <w:rPr>
          <w:rFonts w:eastAsia="Arial Unicode MS" w:cs="Arial"/>
          <w:b/>
          <w:color w:val="000000"/>
          <w:sz w:val="24"/>
          <w:u w:color="000000"/>
          <w:lang w:val="en-US" w:eastAsia="en-GB"/>
        </w:rPr>
      </w:pPr>
      <w:r w:rsidRPr="004A129D">
        <w:rPr>
          <w:rFonts w:eastAsia="Arial Unicode MS" w:cs="Arial"/>
          <w:b/>
          <w:color w:val="000000"/>
          <w:sz w:val="24"/>
          <w:u w:color="000000"/>
          <w:lang w:val="en-US" w:eastAsia="en-GB"/>
        </w:rPr>
        <w:t>Activities</w:t>
      </w:r>
    </w:p>
    <w:p w14:paraId="4353B40D" w14:textId="77777777" w:rsidR="00C07630" w:rsidRPr="004A129D" w:rsidRDefault="00C07630" w:rsidP="005F597D">
      <w:pPr>
        <w:spacing w:after="0" w:line="276" w:lineRule="auto"/>
        <w:rPr>
          <w:rFonts w:eastAsia="Arial Unicode MS" w:cs="Arial"/>
          <w:color w:val="000000"/>
          <w:sz w:val="24"/>
          <w:u w:color="000000"/>
          <w:lang w:val="en-US" w:eastAsia="en-GB"/>
        </w:rPr>
      </w:pPr>
    </w:p>
    <w:p w14:paraId="7D2F3787" w14:textId="77777777" w:rsidR="00C80FB8" w:rsidRPr="00C06FBD" w:rsidRDefault="00325F6A" w:rsidP="005F597D">
      <w:p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The main activities will include exchange visits between the various farming communit</w:t>
      </w:r>
      <w:r w:rsidR="00C07630" w:rsidRPr="00C06FBD">
        <w:rPr>
          <w:rFonts w:eastAsia="Arial Unicode MS" w:cs="Arial"/>
          <w:color w:val="000000"/>
          <w:sz w:val="24"/>
          <w:u w:color="000000"/>
          <w:lang w:val="en-US" w:eastAsia="en-GB"/>
        </w:rPr>
        <w:t>ies</w:t>
      </w:r>
      <w:r w:rsidRPr="00C06FBD">
        <w:rPr>
          <w:rFonts w:eastAsia="Arial Unicode MS" w:cs="Arial"/>
          <w:color w:val="000000"/>
          <w:sz w:val="24"/>
          <w:u w:color="000000"/>
          <w:lang w:val="en-US" w:eastAsia="en-GB"/>
        </w:rPr>
        <w:t xml:space="preserve">. </w:t>
      </w:r>
    </w:p>
    <w:p w14:paraId="177229F6" w14:textId="77777777" w:rsidR="00C80FB8" w:rsidRPr="00C06FBD" w:rsidRDefault="00C80FB8" w:rsidP="005F597D">
      <w:pPr>
        <w:spacing w:after="0" w:line="276" w:lineRule="auto"/>
        <w:rPr>
          <w:rFonts w:eastAsia="Arial Unicode MS" w:cs="Arial"/>
          <w:color w:val="000000"/>
          <w:sz w:val="24"/>
          <w:u w:color="000000"/>
          <w:lang w:val="en-US" w:eastAsia="en-GB"/>
        </w:rPr>
      </w:pPr>
    </w:p>
    <w:p w14:paraId="11C075D9" w14:textId="77777777" w:rsidR="000C048C" w:rsidRPr="00C06FBD" w:rsidRDefault="000C048C" w:rsidP="00DC3618">
      <w:pPr>
        <w:pStyle w:val="ListParagraph"/>
        <w:numPr>
          <w:ilvl w:val="1"/>
          <w:numId w:val="41"/>
        </w:numPr>
        <w:spacing w:after="0" w:line="276" w:lineRule="auto"/>
        <w:rPr>
          <w:rFonts w:eastAsia="Arial Unicode MS" w:cs="Arial"/>
          <w:color w:val="000000"/>
          <w:sz w:val="24"/>
          <w:u w:color="000000"/>
          <w:lang w:val="en-US" w:eastAsia="en-GB"/>
        </w:rPr>
      </w:pPr>
      <w:bookmarkStart w:id="25" w:name="_Hlk518915454"/>
      <w:r w:rsidRPr="00C06FBD">
        <w:rPr>
          <w:rFonts w:eastAsia="Arial Unicode MS" w:cs="Arial"/>
          <w:color w:val="000000"/>
          <w:sz w:val="24"/>
          <w:u w:color="000000"/>
          <w:lang w:val="en-US" w:eastAsia="en-GB"/>
        </w:rPr>
        <w:t xml:space="preserve">Produce and disseminate Knowledge Management products </w:t>
      </w:r>
    </w:p>
    <w:p w14:paraId="1F75B125" w14:textId="52C390FF" w:rsidR="00C80FB8" w:rsidRPr="00C06FBD" w:rsidRDefault="00C80FB8" w:rsidP="00DC3618">
      <w:pPr>
        <w:pStyle w:val="ListParagraph"/>
        <w:numPr>
          <w:ilvl w:val="1"/>
          <w:numId w:val="41"/>
        </w:num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Organize</w:t>
      </w:r>
      <w:r w:rsidR="00325F6A" w:rsidRPr="00C06FBD">
        <w:rPr>
          <w:rFonts w:eastAsia="Arial Unicode MS" w:cs="Arial"/>
          <w:color w:val="000000"/>
          <w:sz w:val="24"/>
          <w:u w:color="000000"/>
          <w:lang w:val="en-US" w:eastAsia="en-GB"/>
        </w:rPr>
        <w:t xml:space="preserve"> </w:t>
      </w:r>
      <w:r w:rsidR="000D5CC4" w:rsidRPr="00C06FBD">
        <w:rPr>
          <w:rFonts w:eastAsia="Arial Unicode MS" w:cs="Arial"/>
          <w:color w:val="000000"/>
          <w:sz w:val="24"/>
          <w:u w:color="000000"/>
          <w:lang w:val="en-US" w:eastAsia="en-GB"/>
        </w:rPr>
        <w:t>4</w:t>
      </w:r>
      <w:commentRangeStart w:id="26"/>
      <w:r w:rsidR="007C58ED" w:rsidRPr="00C06FBD">
        <w:rPr>
          <w:rStyle w:val="CommentReference"/>
          <w:rFonts w:cs="Arial"/>
          <w:sz w:val="24"/>
          <w:szCs w:val="24"/>
        </w:rPr>
        <w:commentReference w:id="27"/>
      </w:r>
      <w:commentRangeEnd w:id="26"/>
      <w:r w:rsidR="00361B39" w:rsidRPr="00C06FBD">
        <w:rPr>
          <w:rStyle w:val="CommentReference"/>
        </w:rPr>
        <w:commentReference w:id="26"/>
      </w:r>
      <w:r w:rsidR="00325F6A" w:rsidRPr="00C06FBD">
        <w:rPr>
          <w:rFonts w:eastAsia="Arial Unicode MS" w:cs="Arial"/>
          <w:color w:val="000000"/>
          <w:sz w:val="24"/>
          <w:u w:color="000000"/>
          <w:lang w:val="en-US" w:eastAsia="en-GB"/>
        </w:rPr>
        <w:t xml:space="preserve"> visits between the islands </w:t>
      </w:r>
    </w:p>
    <w:p w14:paraId="01198B79" w14:textId="77777777" w:rsidR="00C80FB8" w:rsidRPr="00C06FBD" w:rsidRDefault="00C80FB8" w:rsidP="00DC3618">
      <w:pPr>
        <w:pStyle w:val="ListParagraph"/>
        <w:numPr>
          <w:ilvl w:val="1"/>
          <w:numId w:val="41"/>
        </w:numPr>
        <w:spacing w:after="0" w:line="276" w:lineRule="auto"/>
        <w:rPr>
          <w:rFonts w:eastAsia="Arial Unicode MS" w:cs="Arial"/>
          <w:color w:val="000000"/>
          <w:sz w:val="24"/>
          <w:u w:color="000000"/>
          <w:lang w:val="en-US" w:eastAsia="en-GB"/>
        </w:rPr>
      </w:pPr>
      <w:commentRangeStart w:id="28"/>
      <w:commentRangeStart w:id="29"/>
      <w:commentRangeStart w:id="30"/>
      <w:r w:rsidRPr="00C06FBD">
        <w:rPr>
          <w:rFonts w:eastAsia="Arial Unicode MS" w:cs="Arial"/>
          <w:color w:val="000000"/>
          <w:sz w:val="24"/>
          <w:u w:color="000000"/>
          <w:lang w:val="en-US" w:eastAsia="en-GB"/>
        </w:rPr>
        <w:t xml:space="preserve">Conduct yearly </w:t>
      </w:r>
      <w:r w:rsidR="00325F6A" w:rsidRPr="00C06FBD">
        <w:rPr>
          <w:rFonts w:eastAsia="Arial Unicode MS" w:cs="Arial"/>
          <w:color w:val="000000"/>
          <w:sz w:val="24"/>
          <w:u w:color="000000"/>
          <w:lang w:val="en-US" w:eastAsia="en-GB"/>
        </w:rPr>
        <w:t>workshops involving all the project beneficiaries</w:t>
      </w:r>
    </w:p>
    <w:p w14:paraId="4C0848D2" w14:textId="77777777" w:rsidR="00325F6A" w:rsidRPr="00C06FBD" w:rsidRDefault="00C80FB8" w:rsidP="00DC3618">
      <w:pPr>
        <w:pStyle w:val="ListParagraph"/>
        <w:numPr>
          <w:ilvl w:val="1"/>
          <w:numId w:val="41"/>
        </w:numPr>
        <w:spacing w:after="0" w:line="276" w:lineRule="auto"/>
        <w:rPr>
          <w:rFonts w:eastAsia="Arial Unicode MS" w:cs="Arial"/>
          <w:color w:val="000000"/>
          <w:sz w:val="24"/>
          <w:u w:color="000000"/>
          <w:lang w:val="en-US" w:eastAsia="en-GB"/>
        </w:rPr>
      </w:pPr>
      <w:r w:rsidRPr="00C06FBD">
        <w:rPr>
          <w:rFonts w:eastAsia="Arial Unicode MS" w:cs="Arial"/>
          <w:color w:val="000000"/>
          <w:sz w:val="24"/>
          <w:u w:color="000000"/>
          <w:lang w:val="en-US" w:eastAsia="en-GB"/>
        </w:rPr>
        <w:t xml:space="preserve">Conduct 2 visits to the Lead farmer on Mahe from previous COMESA CSA </w:t>
      </w:r>
      <w:bookmarkEnd w:id="25"/>
      <w:r w:rsidRPr="00C06FBD">
        <w:rPr>
          <w:rFonts w:eastAsia="Arial Unicode MS" w:cs="Arial"/>
          <w:color w:val="000000"/>
          <w:sz w:val="24"/>
          <w:u w:color="000000"/>
          <w:lang w:val="en-US" w:eastAsia="en-GB"/>
        </w:rPr>
        <w:t>project</w:t>
      </w:r>
      <w:commentRangeEnd w:id="28"/>
      <w:r w:rsidR="00DC3618" w:rsidRPr="00C06FBD">
        <w:rPr>
          <w:rStyle w:val="CommentReference"/>
          <w:rFonts w:cs="Arial"/>
          <w:sz w:val="24"/>
          <w:szCs w:val="24"/>
        </w:rPr>
        <w:commentReference w:id="28"/>
      </w:r>
      <w:commentRangeEnd w:id="29"/>
      <w:r w:rsidR="00361B39" w:rsidRPr="00C06FBD">
        <w:rPr>
          <w:rStyle w:val="CommentReference"/>
        </w:rPr>
        <w:commentReference w:id="29"/>
      </w:r>
      <w:commentRangeEnd w:id="30"/>
      <w:r w:rsidR="00C776E7" w:rsidRPr="00C06FBD">
        <w:rPr>
          <w:rStyle w:val="CommentReference"/>
        </w:rPr>
        <w:commentReference w:id="30"/>
      </w:r>
    </w:p>
    <w:p w14:paraId="74DE6C0A" w14:textId="77777777" w:rsidR="007B5DD5" w:rsidRPr="00C06FBD" w:rsidRDefault="007B5DD5" w:rsidP="007B5DD5">
      <w:pPr>
        <w:pStyle w:val="Heading2"/>
        <w:ind w:left="0"/>
        <w:rPr>
          <w:rFonts w:ascii="Arial" w:hAnsi="Arial" w:cs="Arial"/>
          <w:sz w:val="24"/>
        </w:rPr>
      </w:pPr>
    </w:p>
    <w:p w14:paraId="13E3B971" w14:textId="77777777" w:rsidR="00303195" w:rsidRPr="00C06FBD" w:rsidRDefault="00303195" w:rsidP="007B5DD5">
      <w:pPr>
        <w:pStyle w:val="Heading2"/>
        <w:ind w:left="0"/>
        <w:rPr>
          <w:rFonts w:ascii="Arial" w:hAnsi="Arial" w:cs="Arial"/>
          <w:sz w:val="24"/>
        </w:rPr>
      </w:pPr>
      <w:bookmarkStart w:id="31" w:name="_Toc515440510"/>
      <w:r w:rsidRPr="00C06FBD">
        <w:rPr>
          <w:rFonts w:ascii="Arial" w:hAnsi="Arial" w:cs="Arial"/>
          <w:sz w:val="24"/>
        </w:rPr>
        <w:t>Resources Required to Achieve the E</w:t>
      </w:r>
      <w:r w:rsidR="001D7241" w:rsidRPr="00C06FBD">
        <w:rPr>
          <w:rFonts w:ascii="Arial" w:hAnsi="Arial" w:cs="Arial"/>
          <w:sz w:val="24"/>
        </w:rPr>
        <w:t>xp</w:t>
      </w:r>
      <w:r w:rsidRPr="00C06FBD">
        <w:rPr>
          <w:rFonts w:ascii="Arial" w:hAnsi="Arial" w:cs="Arial"/>
          <w:sz w:val="24"/>
        </w:rPr>
        <w:t>ected Results</w:t>
      </w:r>
      <w:bookmarkEnd w:id="31"/>
    </w:p>
    <w:p w14:paraId="224DD6A1" w14:textId="65DBD5EC" w:rsidR="0009390E" w:rsidRPr="00C06FBD" w:rsidRDefault="0009390E" w:rsidP="005F597D">
      <w:pPr>
        <w:tabs>
          <w:tab w:val="left" w:pos="360"/>
        </w:tabs>
        <w:spacing w:before="240" w:line="276" w:lineRule="auto"/>
        <w:rPr>
          <w:rFonts w:cs="Arial"/>
          <w:sz w:val="24"/>
        </w:rPr>
      </w:pPr>
      <w:r w:rsidRPr="00C06FBD">
        <w:rPr>
          <w:rFonts w:cs="Arial"/>
          <w:sz w:val="24"/>
        </w:rPr>
        <w:t xml:space="preserve">The implementation of the Upscaling of the Val </w:t>
      </w:r>
      <w:r w:rsidR="00361B39" w:rsidRPr="00C06FBD">
        <w:rPr>
          <w:rFonts w:cs="Arial"/>
          <w:sz w:val="24"/>
        </w:rPr>
        <w:t>d</w:t>
      </w:r>
      <w:r w:rsidRPr="00C06FBD">
        <w:rPr>
          <w:rFonts w:cs="Arial"/>
          <w:sz w:val="24"/>
        </w:rPr>
        <w:t>’Endor Project</w:t>
      </w:r>
      <w:r w:rsidR="00FB5070" w:rsidRPr="00C06FBD">
        <w:rPr>
          <w:rFonts w:cs="Arial"/>
          <w:sz w:val="24"/>
        </w:rPr>
        <w:t xml:space="preserve"> will be funded primarily by COMESA with resources amounting </w:t>
      </w:r>
      <w:r w:rsidR="00832844" w:rsidRPr="00C06FBD">
        <w:rPr>
          <w:rFonts w:cs="Arial"/>
          <w:sz w:val="24"/>
        </w:rPr>
        <w:t>to</w:t>
      </w:r>
      <w:r w:rsidR="00FB5070" w:rsidRPr="00C06FBD">
        <w:rPr>
          <w:rFonts w:cs="Arial"/>
          <w:sz w:val="24"/>
        </w:rPr>
        <w:t xml:space="preserve"> Euro 409,090</w:t>
      </w:r>
      <w:r w:rsidR="00881324" w:rsidRPr="00C06FBD">
        <w:rPr>
          <w:rFonts w:cs="Arial"/>
          <w:sz w:val="24"/>
        </w:rPr>
        <w:t xml:space="preserve">. Parallel financing under the Adaptation Fund Project – Ecosystem Based Adaptation </w:t>
      </w:r>
      <w:r w:rsidR="00832844" w:rsidRPr="00C06FBD">
        <w:rPr>
          <w:rFonts w:cs="Arial"/>
          <w:sz w:val="24"/>
        </w:rPr>
        <w:t xml:space="preserve">estimated at </w:t>
      </w:r>
      <w:r w:rsidR="00881324" w:rsidRPr="00C06FBD">
        <w:rPr>
          <w:rFonts w:cs="Arial"/>
          <w:sz w:val="24"/>
        </w:rPr>
        <w:t xml:space="preserve">Euro 300,000 will </w:t>
      </w:r>
      <w:r w:rsidR="001D7241" w:rsidRPr="00C06FBD">
        <w:rPr>
          <w:rFonts w:cs="Arial"/>
          <w:sz w:val="24"/>
        </w:rPr>
        <w:lastRenderedPageBreak/>
        <w:t>c</w:t>
      </w:r>
      <w:r w:rsidR="00881324" w:rsidRPr="00C06FBD">
        <w:rPr>
          <w:rFonts w:cs="Arial"/>
          <w:sz w:val="24"/>
        </w:rPr>
        <w:t>ontribut</w:t>
      </w:r>
      <w:r w:rsidR="001D7241" w:rsidRPr="00C06FBD">
        <w:rPr>
          <w:rFonts w:cs="Arial"/>
          <w:sz w:val="24"/>
        </w:rPr>
        <w:t xml:space="preserve">e </w:t>
      </w:r>
      <w:r w:rsidR="00881324" w:rsidRPr="00C06FBD">
        <w:rPr>
          <w:rFonts w:cs="Arial"/>
          <w:sz w:val="24"/>
        </w:rPr>
        <w:t>to the improvement of water storage in the project area</w:t>
      </w:r>
      <w:r w:rsidR="001D7241" w:rsidRPr="00C06FBD">
        <w:rPr>
          <w:rFonts w:cs="Arial"/>
          <w:sz w:val="24"/>
        </w:rPr>
        <w:t xml:space="preserve">.  This will be </w:t>
      </w:r>
      <w:r w:rsidR="00881324" w:rsidRPr="00C06FBD">
        <w:rPr>
          <w:rFonts w:cs="Arial"/>
          <w:sz w:val="24"/>
        </w:rPr>
        <w:t xml:space="preserve">under implementation </w:t>
      </w:r>
      <w:r w:rsidR="002840D2" w:rsidRPr="00C06FBD">
        <w:rPr>
          <w:rFonts w:cs="Arial"/>
          <w:sz w:val="24"/>
        </w:rPr>
        <w:t xml:space="preserve">oversight </w:t>
      </w:r>
      <w:r w:rsidR="00881324" w:rsidRPr="00C06FBD">
        <w:rPr>
          <w:rFonts w:cs="Arial"/>
          <w:sz w:val="24"/>
        </w:rPr>
        <w:t xml:space="preserve">by UNDP. In-kind contribution of Euro 30,000 </w:t>
      </w:r>
      <w:r w:rsidR="001D7241" w:rsidRPr="00C06FBD">
        <w:rPr>
          <w:rFonts w:cs="Arial"/>
          <w:sz w:val="24"/>
        </w:rPr>
        <w:t>is</w:t>
      </w:r>
      <w:r w:rsidR="00881324" w:rsidRPr="00C06FBD">
        <w:rPr>
          <w:rFonts w:cs="Arial"/>
          <w:sz w:val="24"/>
        </w:rPr>
        <w:t xml:space="preserve"> committed to the project which will consist mostly of staff time as well as fa</w:t>
      </w:r>
      <w:r w:rsidR="00832844" w:rsidRPr="00C06FBD">
        <w:rPr>
          <w:rFonts w:cs="Arial"/>
          <w:sz w:val="24"/>
        </w:rPr>
        <w:t>cilities made available to the Project M</w:t>
      </w:r>
      <w:r w:rsidR="00881324" w:rsidRPr="00C06FBD">
        <w:rPr>
          <w:rFonts w:cs="Arial"/>
          <w:sz w:val="24"/>
        </w:rPr>
        <w:t>anagement Unit. Technical support will be provided by the Seychelles Agricultural Agency as well as the Public Utilities Corporation and the Seychelles Energy Commission. Extension Services of the Ministry of Agriculture and Fisheries will provide additional training and support to the farmers in the use of irrigation techniques.</w:t>
      </w:r>
    </w:p>
    <w:p w14:paraId="1F2FA945" w14:textId="77777777" w:rsidR="0009390E" w:rsidRPr="00C06FBD" w:rsidRDefault="0009390E" w:rsidP="005F597D">
      <w:pPr>
        <w:tabs>
          <w:tab w:val="left" w:pos="360"/>
        </w:tabs>
        <w:spacing w:before="240" w:line="276" w:lineRule="auto"/>
        <w:rPr>
          <w:rFonts w:cs="Arial"/>
          <w:sz w:val="24"/>
        </w:rPr>
      </w:pPr>
    </w:p>
    <w:p w14:paraId="027D7A30" w14:textId="77777777" w:rsidR="00F15AC6" w:rsidRPr="00C06FBD" w:rsidRDefault="00ED15AB" w:rsidP="007B5DD5">
      <w:pPr>
        <w:pStyle w:val="Heading2"/>
        <w:ind w:left="0"/>
        <w:rPr>
          <w:rFonts w:ascii="Arial" w:hAnsi="Arial" w:cs="Arial"/>
          <w:sz w:val="24"/>
        </w:rPr>
      </w:pPr>
      <w:bookmarkStart w:id="32" w:name="_Toc515440511"/>
      <w:r w:rsidRPr="00C06FBD">
        <w:rPr>
          <w:rFonts w:ascii="Arial" w:hAnsi="Arial" w:cs="Arial"/>
          <w:sz w:val="24"/>
        </w:rPr>
        <w:t xml:space="preserve">Project </w:t>
      </w:r>
      <w:r w:rsidR="00F15AC6" w:rsidRPr="00C06FBD">
        <w:rPr>
          <w:rFonts w:ascii="Arial" w:hAnsi="Arial" w:cs="Arial"/>
          <w:sz w:val="24"/>
        </w:rPr>
        <w:t>Risks</w:t>
      </w:r>
      <w:bookmarkEnd w:id="32"/>
    </w:p>
    <w:p w14:paraId="22C526CE" w14:textId="77777777" w:rsidR="00012D3B" w:rsidRPr="00C06FBD" w:rsidRDefault="00012D3B" w:rsidP="005F597D">
      <w:pPr>
        <w:spacing w:before="240" w:line="276" w:lineRule="auto"/>
        <w:rPr>
          <w:rFonts w:cs="Arial"/>
          <w:sz w:val="24"/>
        </w:rPr>
      </w:pPr>
      <w:r w:rsidRPr="00C06FBD">
        <w:rPr>
          <w:rFonts w:cs="Arial"/>
          <w:sz w:val="24"/>
        </w:rPr>
        <w:t>The project risks are highlighted in the table below</w:t>
      </w:r>
      <w:r w:rsidR="00ED15AB" w:rsidRPr="00C06FBD">
        <w:rPr>
          <w:rFonts w:cs="Arial"/>
          <w:sz w:val="24"/>
        </w:rPr>
        <w:t xml:space="preserve">.  The mitigation measures are also highlighted in the last column. </w:t>
      </w:r>
    </w:p>
    <w:p w14:paraId="006E7C7E" w14:textId="77777777" w:rsidR="00F15AC6" w:rsidRPr="00C06FBD" w:rsidRDefault="00012D3B" w:rsidP="005F597D">
      <w:pPr>
        <w:spacing w:before="240" w:line="276" w:lineRule="auto"/>
        <w:rPr>
          <w:rFonts w:cs="Arial"/>
          <w:b/>
          <w:sz w:val="24"/>
        </w:rPr>
      </w:pPr>
      <w:r w:rsidRPr="00C06FBD">
        <w:rPr>
          <w:rFonts w:cs="Arial"/>
          <w:b/>
          <w:sz w:val="24"/>
        </w:rPr>
        <w:t xml:space="preserve">Table </w:t>
      </w:r>
      <w:r w:rsidR="002840D2" w:rsidRPr="00C06FBD">
        <w:rPr>
          <w:rFonts w:cs="Arial"/>
          <w:b/>
          <w:sz w:val="24"/>
        </w:rPr>
        <w:t>2</w:t>
      </w:r>
      <w:r w:rsidRPr="00C06FBD">
        <w:rPr>
          <w:rFonts w:cs="Arial"/>
          <w:b/>
          <w:sz w:val="24"/>
        </w:rPr>
        <w:t xml:space="preserve">: </w:t>
      </w:r>
      <w:r w:rsidR="007E480B" w:rsidRPr="00C06FBD">
        <w:rPr>
          <w:rFonts w:cs="Arial"/>
          <w:b/>
          <w:sz w:val="24"/>
        </w:rPr>
        <w:t>Project R</w:t>
      </w:r>
      <w:r w:rsidR="00ED5FBA" w:rsidRPr="00C06FBD">
        <w:rPr>
          <w:rFonts w:cs="Arial"/>
          <w:b/>
          <w:sz w:val="24"/>
        </w:rPr>
        <w:t>isk</w:t>
      </w:r>
      <w:r w:rsidR="007E480B" w:rsidRPr="00C06FBD">
        <w:rPr>
          <w:rFonts w:cs="Arial"/>
          <w:b/>
          <w:sz w:val="24"/>
        </w:rPr>
        <w:t>s</w:t>
      </w:r>
      <w:r w:rsidR="00ED5FBA" w:rsidRPr="00C06FBD">
        <w:rPr>
          <w:rFonts w:cs="Arial"/>
          <w:b/>
          <w:sz w:val="24"/>
        </w:rPr>
        <w:t xml:space="preserve"> </w:t>
      </w:r>
      <w:r w:rsidR="00F15AC6" w:rsidRPr="00C06FBD">
        <w:rPr>
          <w:rFonts w:cs="Arial"/>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16"/>
        <w:gridCol w:w="4975"/>
      </w:tblGrid>
      <w:tr w:rsidR="00ED15AB" w:rsidRPr="00C06FBD" w14:paraId="47AADD26" w14:textId="77777777" w:rsidTr="00C911A0">
        <w:trPr>
          <w:trHeight w:val="404"/>
          <w:tblHeader/>
        </w:trPr>
        <w:tc>
          <w:tcPr>
            <w:tcW w:w="1685" w:type="pct"/>
            <w:shd w:val="clear" w:color="auto" w:fill="E7E6E6" w:themeFill="background2"/>
          </w:tcPr>
          <w:p w14:paraId="29AA951D" w14:textId="77777777" w:rsidR="00ED15AB" w:rsidRPr="00C06FBD" w:rsidRDefault="00ED15AB" w:rsidP="005F597D">
            <w:pPr>
              <w:spacing w:after="0" w:line="276" w:lineRule="auto"/>
              <w:rPr>
                <w:rFonts w:cs="Arial"/>
                <w:b/>
                <w:sz w:val="24"/>
              </w:rPr>
            </w:pPr>
            <w:r w:rsidRPr="00C06FBD">
              <w:rPr>
                <w:rFonts w:cs="Arial"/>
                <w:b/>
                <w:sz w:val="24"/>
              </w:rPr>
              <w:t>Risks</w:t>
            </w:r>
          </w:p>
        </w:tc>
        <w:tc>
          <w:tcPr>
            <w:tcW w:w="705" w:type="pct"/>
            <w:shd w:val="clear" w:color="auto" w:fill="E7E6E6" w:themeFill="background2"/>
          </w:tcPr>
          <w:p w14:paraId="10273AE1" w14:textId="77777777" w:rsidR="00ED15AB" w:rsidRPr="00C06FBD" w:rsidRDefault="00ED15AB" w:rsidP="005F597D">
            <w:pPr>
              <w:spacing w:after="0" w:line="276" w:lineRule="auto"/>
              <w:rPr>
                <w:rFonts w:cs="Arial"/>
                <w:b/>
                <w:sz w:val="24"/>
              </w:rPr>
            </w:pPr>
            <w:r w:rsidRPr="00C06FBD">
              <w:rPr>
                <w:rFonts w:cs="Arial"/>
                <w:b/>
                <w:sz w:val="24"/>
              </w:rPr>
              <w:t>Likelihood</w:t>
            </w:r>
          </w:p>
        </w:tc>
        <w:tc>
          <w:tcPr>
            <w:tcW w:w="2610" w:type="pct"/>
            <w:shd w:val="clear" w:color="auto" w:fill="E7E6E6" w:themeFill="background2"/>
          </w:tcPr>
          <w:p w14:paraId="4C0A7156" w14:textId="77777777" w:rsidR="00ED15AB" w:rsidRPr="00C06FBD" w:rsidRDefault="00ED15AB" w:rsidP="005F597D">
            <w:pPr>
              <w:spacing w:after="0" w:line="276" w:lineRule="auto"/>
              <w:rPr>
                <w:rFonts w:cs="Arial"/>
                <w:b/>
                <w:sz w:val="24"/>
              </w:rPr>
            </w:pPr>
            <w:r w:rsidRPr="00C06FBD">
              <w:rPr>
                <w:rFonts w:cs="Arial"/>
                <w:b/>
                <w:sz w:val="24"/>
              </w:rPr>
              <w:t xml:space="preserve"> Mitigation </w:t>
            </w:r>
          </w:p>
        </w:tc>
      </w:tr>
      <w:tr w:rsidR="00ED15AB" w:rsidRPr="00C06FBD" w14:paraId="5E2FB62D" w14:textId="77777777" w:rsidTr="007E480B">
        <w:tc>
          <w:tcPr>
            <w:tcW w:w="1685" w:type="pct"/>
            <w:shd w:val="clear" w:color="auto" w:fill="auto"/>
          </w:tcPr>
          <w:p w14:paraId="00F2E85B" w14:textId="77777777" w:rsidR="00ED15AB" w:rsidRPr="00C06FBD" w:rsidRDefault="00ED15AB" w:rsidP="005F597D">
            <w:pPr>
              <w:pStyle w:val="ListParagraph"/>
              <w:numPr>
                <w:ilvl w:val="0"/>
                <w:numId w:val="20"/>
              </w:numPr>
              <w:spacing w:after="0" w:line="276" w:lineRule="auto"/>
              <w:rPr>
                <w:rFonts w:cs="Arial"/>
                <w:sz w:val="24"/>
              </w:rPr>
            </w:pPr>
            <w:r w:rsidRPr="00C06FBD">
              <w:rPr>
                <w:rFonts w:cs="Arial"/>
                <w:sz w:val="24"/>
              </w:rPr>
              <w:t>Low capacity of the Association to manage the funds and implement the project</w:t>
            </w:r>
          </w:p>
        </w:tc>
        <w:tc>
          <w:tcPr>
            <w:tcW w:w="705" w:type="pct"/>
          </w:tcPr>
          <w:p w14:paraId="01C88D9B" w14:textId="77777777" w:rsidR="00ED15AB" w:rsidRPr="00C06FBD" w:rsidRDefault="00ED15AB" w:rsidP="005F597D">
            <w:pPr>
              <w:spacing w:after="0" w:line="276" w:lineRule="auto"/>
              <w:rPr>
                <w:rFonts w:cs="Arial"/>
                <w:sz w:val="24"/>
              </w:rPr>
            </w:pPr>
            <w:r w:rsidRPr="00C06FBD">
              <w:rPr>
                <w:rFonts w:cs="Arial"/>
                <w:sz w:val="24"/>
              </w:rPr>
              <w:t>Low</w:t>
            </w:r>
          </w:p>
        </w:tc>
        <w:tc>
          <w:tcPr>
            <w:tcW w:w="2610" w:type="pct"/>
            <w:shd w:val="clear" w:color="auto" w:fill="auto"/>
          </w:tcPr>
          <w:p w14:paraId="05ED1CAD" w14:textId="77777777" w:rsidR="00ED15AB" w:rsidRPr="00C06FBD" w:rsidRDefault="00ED15AB" w:rsidP="005F597D">
            <w:pPr>
              <w:spacing w:after="0" w:line="276" w:lineRule="auto"/>
              <w:rPr>
                <w:rFonts w:cs="Arial"/>
                <w:sz w:val="24"/>
              </w:rPr>
            </w:pPr>
            <w:r w:rsidRPr="00C06FBD">
              <w:rPr>
                <w:rFonts w:cs="Arial"/>
                <w:sz w:val="24"/>
              </w:rPr>
              <w:t>Capacity Building Sessions will be undertaken upfront with members of the Association and all beneficiaries to ensure clear understanding of the project and buy-in from the outset</w:t>
            </w:r>
            <w:r w:rsidR="00C911A0" w:rsidRPr="00C06FBD">
              <w:rPr>
                <w:rFonts w:cs="Arial"/>
                <w:sz w:val="24"/>
              </w:rPr>
              <w:t>.</w:t>
            </w:r>
          </w:p>
          <w:p w14:paraId="7471BBA6" w14:textId="77777777" w:rsidR="00ED15AB" w:rsidRPr="00C06FBD" w:rsidRDefault="00ED15AB" w:rsidP="005F597D">
            <w:pPr>
              <w:spacing w:after="0" w:line="276" w:lineRule="auto"/>
              <w:rPr>
                <w:rFonts w:cs="Arial"/>
                <w:sz w:val="24"/>
              </w:rPr>
            </w:pPr>
          </w:p>
          <w:p w14:paraId="4A38B39B" w14:textId="77777777" w:rsidR="00ED15AB" w:rsidRPr="00C06FBD" w:rsidRDefault="00ED15AB" w:rsidP="005F597D">
            <w:pPr>
              <w:spacing w:after="0" w:line="276" w:lineRule="auto"/>
              <w:rPr>
                <w:rFonts w:cs="Arial"/>
                <w:sz w:val="24"/>
              </w:rPr>
            </w:pPr>
            <w:r w:rsidRPr="00C06FBD">
              <w:rPr>
                <w:rFonts w:cs="Arial"/>
                <w:sz w:val="24"/>
              </w:rPr>
              <w:t xml:space="preserve">UNDP will train the Association members in financial management aspect (HACT/Financial reporting). </w:t>
            </w:r>
          </w:p>
          <w:p w14:paraId="7C4F1C31" w14:textId="77777777" w:rsidR="00ED15AB" w:rsidRPr="00C06FBD" w:rsidRDefault="00ED15AB" w:rsidP="005F597D">
            <w:pPr>
              <w:spacing w:after="0" w:line="276" w:lineRule="auto"/>
              <w:rPr>
                <w:rFonts w:cs="Arial"/>
                <w:sz w:val="24"/>
              </w:rPr>
            </w:pPr>
          </w:p>
          <w:p w14:paraId="01F990AC" w14:textId="77777777" w:rsidR="00ED15AB" w:rsidRPr="00C06FBD" w:rsidRDefault="00ED15AB" w:rsidP="005F597D">
            <w:pPr>
              <w:spacing w:after="0" w:line="276" w:lineRule="auto"/>
              <w:rPr>
                <w:rFonts w:cs="Arial"/>
                <w:sz w:val="24"/>
              </w:rPr>
            </w:pPr>
            <w:r w:rsidRPr="00C06FBD">
              <w:rPr>
                <w:rFonts w:cs="Arial"/>
                <w:sz w:val="24"/>
              </w:rPr>
              <w:t xml:space="preserve">A Project Coordinator/Manager with some UNDP/Financial management experience will be hired. </w:t>
            </w:r>
          </w:p>
        </w:tc>
      </w:tr>
      <w:tr w:rsidR="00ED15AB" w:rsidRPr="00C06FBD" w14:paraId="2CDFBEDA" w14:textId="77777777" w:rsidTr="007E480B">
        <w:tc>
          <w:tcPr>
            <w:tcW w:w="1685" w:type="pct"/>
            <w:shd w:val="clear" w:color="auto" w:fill="auto"/>
          </w:tcPr>
          <w:p w14:paraId="676CD62E" w14:textId="77777777" w:rsidR="00ED15AB" w:rsidRPr="00C06FBD" w:rsidRDefault="00ED15AB" w:rsidP="005F597D">
            <w:pPr>
              <w:pStyle w:val="ListParagraph"/>
              <w:numPr>
                <w:ilvl w:val="0"/>
                <w:numId w:val="20"/>
              </w:numPr>
              <w:spacing w:after="0" w:line="276" w:lineRule="auto"/>
              <w:rPr>
                <w:rFonts w:cs="Arial"/>
                <w:sz w:val="24"/>
              </w:rPr>
            </w:pPr>
            <w:r w:rsidRPr="00C06FBD">
              <w:rPr>
                <w:rFonts w:cs="Arial"/>
                <w:sz w:val="24"/>
              </w:rPr>
              <w:t>Delays in obtaining planning permission for construction</w:t>
            </w:r>
          </w:p>
        </w:tc>
        <w:tc>
          <w:tcPr>
            <w:tcW w:w="705" w:type="pct"/>
          </w:tcPr>
          <w:p w14:paraId="5561A0E4" w14:textId="77777777" w:rsidR="00ED15AB" w:rsidRPr="00C06FBD" w:rsidRDefault="00ED15AB" w:rsidP="005F597D">
            <w:pPr>
              <w:spacing w:after="0" w:line="276" w:lineRule="auto"/>
              <w:rPr>
                <w:rFonts w:cs="Arial"/>
                <w:sz w:val="24"/>
              </w:rPr>
            </w:pPr>
            <w:r w:rsidRPr="00C06FBD">
              <w:rPr>
                <w:rFonts w:cs="Arial"/>
                <w:sz w:val="24"/>
              </w:rPr>
              <w:t>Moderate</w:t>
            </w:r>
          </w:p>
        </w:tc>
        <w:tc>
          <w:tcPr>
            <w:tcW w:w="2610" w:type="pct"/>
            <w:shd w:val="clear" w:color="auto" w:fill="auto"/>
          </w:tcPr>
          <w:p w14:paraId="1D66202D" w14:textId="77777777" w:rsidR="00ED15AB" w:rsidRPr="00C06FBD" w:rsidRDefault="00ED15AB" w:rsidP="005F597D">
            <w:pPr>
              <w:spacing w:after="0" w:line="276" w:lineRule="auto"/>
              <w:rPr>
                <w:rFonts w:cs="Arial"/>
                <w:sz w:val="24"/>
              </w:rPr>
            </w:pPr>
            <w:r w:rsidRPr="00C06FBD">
              <w:rPr>
                <w:rFonts w:cs="Arial"/>
                <w:sz w:val="24"/>
              </w:rPr>
              <w:t>Ensure that the Planning Authority is part of the Project Board and early submission of documents with support of the Parent Ministry. (Ministry of Fisheries and Agriculture).  This will ensure timely approvals.</w:t>
            </w:r>
          </w:p>
          <w:p w14:paraId="71ED0D8D" w14:textId="77777777" w:rsidR="00ED15AB" w:rsidRPr="00C06FBD" w:rsidRDefault="00ED15AB" w:rsidP="005F597D">
            <w:pPr>
              <w:spacing w:after="0" w:line="276" w:lineRule="auto"/>
              <w:rPr>
                <w:rFonts w:cs="Arial"/>
                <w:sz w:val="24"/>
              </w:rPr>
            </w:pPr>
          </w:p>
          <w:p w14:paraId="2E2DC4B2" w14:textId="77777777" w:rsidR="00ED15AB" w:rsidRPr="00C06FBD" w:rsidRDefault="00ED15AB" w:rsidP="005F597D">
            <w:pPr>
              <w:spacing w:after="0" w:line="276" w:lineRule="auto"/>
              <w:rPr>
                <w:rFonts w:cs="Arial"/>
                <w:sz w:val="24"/>
              </w:rPr>
            </w:pPr>
            <w:r w:rsidRPr="00C06FBD">
              <w:rPr>
                <w:rFonts w:cs="Arial"/>
                <w:sz w:val="24"/>
              </w:rPr>
              <w:t>Regular project meetings will be held with key partners to resolve any bottlenecks.</w:t>
            </w:r>
          </w:p>
        </w:tc>
      </w:tr>
      <w:tr w:rsidR="00ED15AB" w:rsidRPr="00C06FBD" w14:paraId="7016446A" w14:textId="77777777" w:rsidTr="007E480B">
        <w:tc>
          <w:tcPr>
            <w:tcW w:w="1685" w:type="pct"/>
            <w:shd w:val="clear" w:color="auto" w:fill="auto"/>
          </w:tcPr>
          <w:p w14:paraId="1EA97109" w14:textId="77777777" w:rsidR="00ED15AB" w:rsidRPr="00C06FBD" w:rsidRDefault="00ED15AB" w:rsidP="005F597D">
            <w:pPr>
              <w:pStyle w:val="ListParagraph"/>
              <w:numPr>
                <w:ilvl w:val="0"/>
                <w:numId w:val="20"/>
              </w:numPr>
              <w:spacing w:after="0" w:line="276" w:lineRule="auto"/>
              <w:rPr>
                <w:rFonts w:cs="Arial"/>
                <w:sz w:val="24"/>
              </w:rPr>
            </w:pPr>
            <w:r w:rsidRPr="00C06FBD">
              <w:rPr>
                <w:rFonts w:cs="Arial"/>
                <w:sz w:val="24"/>
              </w:rPr>
              <w:t>Low involvement of key stakeholders such as the PUC for issues related to water.</w:t>
            </w:r>
          </w:p>
        </w:tc>
        <w:tc>
          <w:tcPr>
            <w:tcW w:w="705" w:type="pct"/>
          </w:tcPr>
          <w:p w14:paraId="656236D1" w14:textId="77777777" w:rsidR="00ED15AB" w:rsidRPr="00C06FBD" w:rsidRDefault="007E480B" w:rsidP="005F597D">
            <w:pPr>
              <w:spacing w:after="0" w:line="276" w:lineRule="auto"/>
              <w:rPr>
                <w:rFonts w:cs="Arial"/>
                <w:sz w:val="24"/>
              </w:rPr>
            </w:pPr>
            <w:r w:rsidRPr="00C06FBD">
              <w:rPr>
                <w:rFonts w:cs="Arial"/>
                <w:sz w:val="24"/>
              </w:rPr>
              <w:t>Low</w:t>
            </w:r>
          </w:p>
        </w:tc>
        <w:tc>
          <w:tcPr>
            <w:tcW w:w="2610" w:type="pct"/>
            <w:shd w:val="clear" w:color="auto" w:fill="auto"/>
          </w:tcPr>
          <w:p w14:paraId="03DDD3E2" w14:textId="46126801" w:rsidR="00ED15AB" w:rsidRPr="00C06FBD" w:rsidRDefault="00ED15AB" w:rsidP="005F597D">
            <w:pPr>
              <w:spacing w:after="0" w:line="276" w:lineRule="auto"/>
              <w:rPr>
                <w:rFonts w:cs="Arial"/>
                <w:sz w:val="24"/>
              </w:rPr>
            </w:pPr>
            <w:r w:rsidRPr="00C06FBD">
              <w:rPr>
                <w:rFonts w:cs="Arial"/>
                <w:sz w:val="24"/>
              </w:rPr>
              <w:t xml:space="preserve">Involvement of the key stakeholders in the </w:t>
            </w:r>
            <w:r w:rsidR="00FF6CDB" w:rsidRPr="00C06FBD">
              <w:rPr>
                <w:rFonts w:cs="Arial"/>
                <w:sz w:val="24"/>
              </w:rPr>
              <w:t>L</w:t>
            </w:r>
            <w:r w:rsidRPr="00C06FBD">
              <w:rPr>
                <w:rFonts w:cs="Arial"/>
                <w:sz w:val="24"/>
              </w:rPr>
              <w:t>PAC Meeting and conduct one-on-one meetings to fully appraise them of their key role in the project. This will ensure full stakeholder buy-in and participation in project at LPAC and throughout implementation.</w:t>
            </w:r>
          </w:p>
        </w:tc>
      </w:tr>
      <w:tr w:rsidR="00ED15AB" w:rsidRPr="00C06FBD" w14:paraId="6700F7D3" w14:textId="77777777" w:rsidTr="007E480B">
        <w:tc>
          <w:tcPr>
            <w:tcW w:w="1685" w:type="pct"/>
            <w:shd w:val="clear" w:color="auto" w:fill="auto"/>
          </w:tcPr>
          <w:p w14:paraId="214B8302" w14:textId="77777777" w:rsidR="00ED15AB" w:rsidRPr="00C06FBD" w:rsidRDefault="00ED15AB" w:rsidP="005F597D">
            <w:pPr>
              <w:pStyle w:val="ListParagraph"/>
              <w:numPr>
                <w:ilvl w:val="0"/>
                <w:numId w:val="20"/>
              </w:numPr>
              <w:spacing w:after="0" w:line="276" w:lineRule="auto"/>
              <w:rPr>
                <w:rFonts w:cs="Arial"/>
                <w:sz w:val="24"/>
              </w:rPr>
            </w:pPr>
            <w:r w:rsidRPr="00C06FBD">
              <w:rPr>
                <w:rFonts w:cs="Arial"/>
                <w:sz w:val="24"/>
              </w:rPr>
              <w:t xml:space="preserve">High cost of construction could result is </w:t>
            </w:r>
            <w:r w:rsidRPr="00C06FBD">
              <w:rPr>
                <w:rFonts w:cs="Arial"/>
                <w:sz w:val="24"/>
              </w:rPr>
              <w:lastRenderedPageBreak/>
              <w:t>construction of smaller tanks</w:t>
            </w:r>
          </w:p>
        </w:tc>
        <w:tc>
          <w:tcPr>
            <w:tcW w:w="705" w:type="pct"/>
          </w:tcPr>
          <w:p w14:paraId="68ED97CD" w14:textId="77777777" w:rsidR="00ED15AB" w:rsidRPr="00C06FBD" w:rsidRDefault="007E480B" w:rsidP="005F597D">
            <w:pPr>
              <w:spacing w:after="0" w:line="276" w:lineRule="auto"/>
              <w:rPr>
                <w:rFonts w:cs="Arial"/>
                <w:sz w:val="24"/>
              </w:rPr>
            </w:pPr>
            <w:r w:rsidRPr="00C06FBD">
              <w:rPr>
                <w:rFonts w:cs="Arial"/>
                <w:sz w:val="24"/>
              </w:rPr>
              <w:lastRenderedPageBreak/>
              <w:t>Moderate</w:t>
            </w:r>
          </w:p>
        </w:tc>
        <w:tc>
          <w:tcPr>
            <w:tcW w:w="2610" w:type="pct"/>
            <w:shd w:val="clear" w:color="auto" w:fill="auto"/>
          </w:tcPr>
          <w:p w14:paraId="7DE57686" w14:textId="77777777" w:rsidR="00ED15AB" w:rsidRPr="00C06FBD" w:rsidRDefault="00ED15AB" w:rsidP="005F597D">
            <w:pPr>
              <w:spacing w:after="0" w:line="276" w:lineRule="auto"/>
              <w:rPr>
                <w:rFonts w:cs="Arial"/>
                <w:sz w:val="24"/>
              </w:rPr>
            </w:pPr>
            <w:r w:rsidRPr="00C06FBD">
              <w:rPr>
                <w:rFonts w:cs="Arial"/>
                <w:sz w:val="24"/>
              </w:rPr>
              <w:t xml:space="preserve">Market research for similar works to be undertaken before putting out tender </w:t>
            </w:r>
            <w:r w:rsidRPr="00C06FBD">
              <w:rPr>
                <w:rFonts w:cs="Arial"/>
                <w:sz w:val="24"/>
              </w:rPr>
              <w:lastRenderedPageBreak/>
              <w:t>documents. This will ensure that the Project keeps within allocated budgets and no cost-overruns.</w:t>
            </w:r>
          </w:p>
        </w:tc>
      </w:tr>
      <w:tr w:rsidR="00ED15AB" w:rsidRPr="00C06FBD" w14:paraId="1437BF4D" w14:textId="77777777" w:rsidTr="007E480B">
        <w:trPr>
          <w:trHeight w:val="1090"/>
        </w:trPr>
        <w:tc>
          <w:tcPr>
            <w:tcW w:w="1685" w:type="pct"/>
            <w:shd w:val="clear" w:color="auto" w:fill="auto"/>
          </w:tcPr>
          <w:p w14:paraId="2B305150" w14:textId="77777777" w:rsidR="00ED15AB" w:rsidRPr="00C06FBD" w:rsidRDefault="00ED15AB" w:rsidP="005F597D">
            <w:pPr>
              <w:pStyle w:val="ListParagraph"/>
              <w:numPr>
                <w:ilvl w:val="0"/>
                <w:numId w:val="20"/>
              </w:numPr>
              <w:spacing w:after="0" w:line="276" w:lineRule="auto"/>
              <w:rPr>
                <w:rFonts w:cs="Arial"/>
                <w:sz w:val="24"/>
              </w:rPr>
            </w:pPr>
            <w:r w:rsidRPr="00C06FBD">
              <w:rPr>
                <w:rFonts w:cs="Arial"/>
                <w:sz w:val="24"/>
              </w:rPr>
              <w:lastRenderedPageBreak/>
              <w:t xml:space="preserve">Unpredictable weather patterns could delay construction </w:t>
            </w:r>
          </w:p>
        </w:tc>
        <w:tc>
          <w:tcPr>
            <w:tcW w:w="705" w:type="pct"/>
          </w:tcPr>
          <w:p w14:paraId="77AC46F8" w14:textId="77777777" w:rsidR="00ED15AB" w:rsidRPr="00C06FBD" w:rsidRDefault="007E480B" w:rsidP="005F597D">
            <w:pPr>
              <w:spacing w:after="0" w:line="276" w:lineRule="auto"/>
              <w:rPr>
                <w:rFonts w:cs="Arial"/>
                <w:sz w:val="24"/>
              </w:rPr>
            </w:pPr>
            <w:r w:rsidRPr="00C06FBD">
              <w:rPr>
                <w:rFonts w:cs="Arial"/>
                <w:sz w:val="24"/>
              </w:rPr>
              <w:t>Moderate</w:t>
            </w:r>
          </w:p>
        </w:tc>
        <w:tc>
          <w:tcPr>
            <w:tcW w:w="2610" w:type="pct"/>
            <w:shd w:val="clear" w:color="auto" w:fill="auto"/>
          </w:tcPr>
          <w:p w14:paraId="272BA14A" w14:textId="77777777" w:rsidR="00ED15AB" w:rsidRPr="00C06FBD" w:rsidRDefault="00ED15AB" w:rsidP="005F597D">
            <w:pPr>
              <w:spacing w:after="0" w:line="276" w:lineRule="auto"/>
              <w:rPr>
                <w:rFonts w:cs="Arial"/>
                <w:sz w:val="24"/>
              </w:rPr>
            </w:pPr>
            <w:r w:rsidRPr="00C06FBD">
              <w:rPr>
                <w:rFonts w:cs="Arial"/>
                <w:sz w:val="24"/>
              </w:rPr>
              <w:t xml:space="preserve">Prepare alternative scenarios and ensure project stick to the timeline as much as possible. </w:t>
            </w:r>
          </w:p>
          <w:p w14:paraId="4FD75DD6" w14:textId="77777777" w:rsidR="00ED15AB" w:rsidRPr="00C06FBD" w:rsidRDefault="00ED15AB" w:rsidP="005F597D">
            <w:pPr>
              <w:spacing w:after="0" w:line="276" w:lineRule="auto"/>
              <w:rPr>
                <w:rFonts w:cs="Arial"/>
                <w:sz w:val="24"/>
              </w:rPr>
            </w:pPr>
            <w:r w:rsidRPr="00C06FBD">
              <w:rPr>
                <w:rFonts w:cs="Arial"/>
                <w:sz w:val="24"/>
              </w:rPr>
              <w:t>Explore alternative types of tanks if possible such as fibre glass tanks as was used on the pilot project</w:t>
            </w:r>
          </w:p>
        </w:tc>
      </w:tr>
      <w:tr w:rsidR="00ED15AB" w:rsidRPr="00C06FBD" w14:paraId="00F0EEB9" w14:textId="77777777" w:rsidTr="007E480B">
        <w:trPr>
          <w:trHeight w:val="1090"/>
        </w:trPr>
        <w:tc>
          <w:tcPr>
            <w:tcW w:w="1685" w:type="pct"/>
            <w:shd w:val="clear" w:color="auto" w:fill="auto"/>
          </w:tcPr>
          <w:p w14:paraId="39B2974F" w14:textId="77777777" w:rsidR="00ED15AB" w:rsidRPr="00C06FBD" w:rsidRDefault="00ED15AB" w:rsidP="005F597D">
            <w:pPr>
              <w:pStyle w:val="ListParagraph"/>
              <w:numPr>
                <w:ilvl w:val="0"/>
                <w:numId w:val="21"/>
              </w:numPr>
              <w:spacing w:after="0" w:line="276" w:lineRule="auto"/>
              <w:rPr>
                <w:rFonts w:cs="Arial"/>
                <w:sz w:val="24"/>
              </w:rPr>
            </w:pPr>
            <w:r w:rsidRPr="00C06FBD">
              <w:rPr>
                <w:rFonts w:cs="Arial"/>
                <w:sz w:val="24"/>
              </w:rPr>
              <w:t>Delays in disbursements could halt project activities</w:t>
            </w:r>
          </w:p>
        </w:tc>
        <w:tc>
          <w:tcPr>
            <w:tcW w:w="705" w:type="pct"/>
          </w:tcPr>
          <w:p w14:paraId="13637D3B" w14:textId="77777777" w:rsidR="00ED15AB" w:rsidRPr="00C06FBD" w:rsidRDefault="007E480B" w:rsidP="005F597D">
            <w:pPr>
              <w:spacing w:after="0" w:line="276" w:lineRule="auto"/>
              <w:rPr>
                <w:rFonts w:cs="Arial"/>
                <w:sz w:val="24"/>
              </w:rPr>
            </w:pPr>
            <w:r w:rsidRPr="00C06FBD">
              <w:rPr>
                <w:rFonts w:cs="Arial"/>
                <w:sz w:val="24"/>
              </w:rPr>
              <w:t>Low</w:t>
            </w:r>
          </w:p>
        </w:tc>
        <w:tc>
          <w:tcPr>
            <w:tcW w:w="2610" w:type="pct"/>
            <w:shd w:val="clear" w:color="auto" w:fill="auto"/>
          </w:tcPr>
          <w:p w14:paraId="6AC7F781" w14:textId="77777777" w:rsidR="007E480B" w:rsidRPr="00C06FBD" w:rsidRDefault="00ED15AB" w:rsidP="005F597D">
            <w:pPr>
              <w:spacing w:after="0" w:line="276" w:lineRule="auto"/>
              <w:rPr>
                <w:rFonts w:cs="Arial"/>
                <w:sz w:val="24"/>
              </w:rPr>
            </w:pPr>
            <w:r w:rsidRPr="00C06FBD">
              <w:rPr>
                <w:rFonts w:cs="Arial"/>
                <w:sz w:val="24"/>
              </w:rPr>
              <w:t>Timely submission of all reports to COMESA to ensure timely disb</w:t>
            </w:r>
            <w:r w:rsidR="007E480B" w:rsidRPr="00C06FBD">
              <w:rPr>
                <w:rFonts w:cs="Arial"/>
                <w:sz w:val="24"/>
              </w:rPr>
              <w:t>ursements.</w:t>
            </w:r>
            <w:r w:rsidRPr="00C06FBD">
              <w:rPr>
                <w:rFonts w:cs="Arial"/>
                <w:sz w:val="24"/>
              </w:rPr>
              <w:t xml:space="preserve"> </w:t>
            </w:r>
          </w:p>
          <w:p w14:paraId="146EFD1D" w14:textId="77777777" w:rsidR="00ED15AB" w:rsidRPr="00C06FBD" w:rsidRDefault="00ED15AB" w:rsidP="005F597D">
            <w:pPr>
              <w:spacing w:after="0" w:line="276" w:lineRule="auto"/>
              <w:rPr>
                <w:rFonts w:cs="Arial"/>
                <w:sz w:val="24"/>
              </w:rPr>
            </w:pPr>
            <w:r w:rsidRPr="00C06FBD">
              <w:rPr>
                <w:rFonts w:cs="Arial"/>
                <w:sz w:val="24"/>
              </w:rPr>
              <w:t>Close monitoring of the project expenditure to ensure timely replenishments</w:t>
            </w:r>
          </w:p>
        </w:tc>
      </w:tr>
    </w:tbl>
    <w:p w14:paraId="3602D0A0" w14:textId="77777777" w:rsidR="007E480B" w:rsidRPr="00C06FBD" w:rsidRDefault="007E480B" w:rsidP="005F597D">
      <w:pPr>
        <w:spacing w:before="240" w:line="276" w:lineRule="auto"/>
        <w:rPr>
          <w:rFonts w:cs="Arial"/>
          <w:b/>
          <w:sz w:val="24"/>
        </w:rPr>
      </w:pPr>
    </w:p>
    <w:p w14:paraId="250A646B" w14:textId="77777777" w:rsidR="00EC446A" w:rsidRPr="00C06FBD" w:rsidRDefault="00EC446A" w:rsidP="007B5DD5">
      <w:pPr>
        <w:pStyle w:val="Heading2"/>
        <w:ind w:left="0"/>
        <w:rPr>
          <w:rFonts w:ascii="Arial" w:hAnsi="Arial" w:cs="Arial"/>
          <w:sz w:val="24"/>
        </w:rPr>
      </w:pPr>
      <w:bookmarkStart w:id="33" w:name="_Toc515440512"/>
      <w:r w:rsidRPr="00C06FBD">
        <w:rPr>
          <w:rFonts w:ascii="Arial" w:hAnsi="Arial" w:cs="Arial"/>
          <w:sz w:val="24"/>
        </w:rPr>
        <w:t>Partnerships and Stakeholder Engagement</w:t>
      </w:r>
      <w:bookmarkEnd w:id="33"/>
    </w:p>
    <w:p w14:paraId="1ABB1718" w14:textId="77777777" w:rsidR="00EC446A" w:rsidRPr="00C06FBD" w:rsidRDefault="00EC446A" w:rsidP="005F597D">
      <w:pPr>
        <w:spacing w:before="240" w:line="276" w:lineRule="auto"/>
        <w:rPr>
          <w:rFonts w:cs="Arial"/>
          <w:sz w:val="24"/>
        </w:rPr>
      </w:pPr>
      <w:r w:rsidRPr="00C06FBD">
        <w:rPr>
          <w:rFonts w:cs="Arial"/>
          <w:sz w:val="24"/>
        </w:rPr>
        <w:t>The following key partners will be involved in the implementation of the project and synergies and partnership will be sought with the following ongoing projects</w:t>
      </w:r>
    </w:p>
    <w:p w14:paraId="1671AC5E" w14:textId="792B484D" w:rsidR="00EC446A" w:rsidRPr="00C06FBD" w:rsidRDefault="00EC446A" w:rsidP="005F597D">
      <w:pPr>
        <w:pStyle w:val="ListParagraph"/>
        <w:numPr>
          <w:ilvl w:val="0"/>
          <w:numId w:val="29"/>
        </w:numPr>
        <w:spacing w:before="240" w:line="276" w:lineRule="auto"/>
        <w:rPr>
          <w:rFonts w:cs="Arial"/>
          <w:sz w:val="24"/>
        </w:rPr>
      </w:pPr>
      <w:r w:rsidRPr="00C06FBD">
        <w:rPr>
          <w:rFonts w:cs="Arial"/>
          <w:sz w:val="24"/>
        </w:rPr>
        <w:t>UNDP will be the Executing Agency for the project. This will follow on to the previous experience with implementa</w:t>
      </w:r>
      <w:r w:rsidR="00C911A0" w:rsidRPr="00C06FBD">
        <w:rPr>
          <w:rFonts w:cs="Arial"/>
          <w:sz w:val="24"/>
        </w:rPr>
        <w:t>tion of the COMESA CSA project i</w:t>
      </w:r>
      <w:r w:rsidRPr="00C06FBD">
        <w:rPr>
          <w:rFonts w:cs="Arial"/>
          <w:sz w:val="24"/>
        </w:rPr>
        <w:t xml:space="preserve">n Praslin and working at community level. In </w:t>
      </w:r>
      <w:r w:rsidR="009423F4" w:rsidRPr="00C06FBD">
        <w:rPr>
          <w:rFonts w:cs="Arial"/>
          <w:sz w:val="24"/>
        </w:rPr>
        <w:t>addition,</w:t>
      </w:r>
      <w:r w:rsidRPr="00C06FBD">
        <w:rPr>
          <w:rFonts w:cs="Arial"/>
          <w:sz w:val="24"/>
        </w:rPr>
        <w:t xml:space="preserve"> the project will partner with the UNDP on</w:t>
      </w:r>
      <w:r w:rsidR="00C911A0" w:rsidRPr="00C06FBD">
        <w:rPr>
          <w:rFonts w:cs="Arial"/>
          <w:sz w:val="24"/>
        </w:rPr>
        <w:t>-g</w:t>
      </w:r>
      <w:r w:rsidRPr="00C06FBD">
        <w:rPr>
          <w:rFonts w:cs="Arial"/>
          <w:sz w:val="24"/>
        </w:rPr>
        <w:t>oing Ecosystem Based Adaptation Project funded by the Adaptation Fund and being implemented by UNDP through the Program</w:t>
      </w:r>
      <w:r w:rsidR="00C911A0" w:rsidRPr="00C06FBD">
        <w:rPr>
          <w:rFonts w:cs="Arial"/>
          <w:sz w:val="24"/>
        </w:rPr>
        <w:t>m</w:t>
      </w:r>
      <w:r w:rsidRPr="00C06FBD">
        <w:rPr>
          <w:rFonts w:cs="Arial"/>
          <w:sz w:val="24"/>
        </w:rPr>
        <w:t>e Coordinating Unit which is focusing on incre</w:t>
      </w:r>
      <w:r w:rsidR="00FF6CDB" w:rsidRPr="00C06FBD">
        <w:rPr>
          <w:rFonts w:cs="Arial"/>
          <w:sz w:val="24"/>
        </w:rPr>
        <w:t>asing the water storage in Val d</w:t>
      </w:r>
      <w:r w:rsidRPr="00C06FBD">
        <w:rPr>
          <w:rFonts w:cs="Arial"/>
          <w:sz w:val="24"/>
        </w:rPr>
        <w:t>’Endor. The Project has already started with the construction of a larger barrage which will feed into the community</w:t>
      </w:r>
      <w:r w:rsidR="00C911A0" w:rsidRPr="00C06FBD">
        <w:rPr>
          <w:rFonts w:cs="Arial"/>
          <w:sz w:val="24"/>
        </w:rPr>
        <w:t xml:space="preserve">.  The GCCA+ </w:t>
      </w:r>
      <w:r w:rsidRPr="00C06FBD">
        <w:rPr>
          <w:rFonts w:cs="Arial"/>
          <w:sz w:val="24"/>
        </w:rPr>
        <w:t xml:space="preserve">project will focus on farming activities and the farming community.  </w:t>
      </w:r>
    </w:p>
    <w:p w14:paraId="6358DFFA" w14:textId="5D742832" w:rsidR="00FF6CDB" w:rsidRPr="00C06FBD" w:rsidRDefault="00FF6CDB" w:rsidP="005F597D">
      <w:pPr>
        <w:pStyle w:val="ListParagraph"/>
        <w:numPr>
          <w:ilvl w:val="0"/>
          <w:numId w:val="29"/>
        </w:numPr>
        <w:spacing w:before="240" w:line="276" w:lineRule="auto"/>
        <w:rPr>
          <w:rFonts w:cs="Arial"/>
          <w:sz w:val="24"/>
        </w:rPr>
      </w:pPr>
      <w:r w:rsidRPr="00C06FBD">
        <w:rPr>
          <w:rFonts w:cs="Arial"/>
          <w:sz w:val="24"/>
        </w:rPr>
        <w:t xml:space="preserve">The Ministry of Agriculture and Fisheries will be the Implementing Partner for the Project and will be responsible for the financial management of the Project. MAF will sign a Project Document with UNDP and shall nominate a National Project Director who shall chair the Steering Committee of the Project. MAF will sign an MOU with the Val d”Endor farmers Association for execution of project activities. </w:t>
      </w:r>
    </w:p>
    <w:p w14:paraId="5F2BE95A" w14:textId="77777777" w:rsidR="000713A2" w:rsidRPr="00C06FBD" w:rsidRDefault="00EC446A" w:rsidP="002E7AC6">
      <w:pPr>
        <w:pStyle w:val="ListParagraph"/>
        <w:numPr>
          <w:ilvl w:val="0"/>
          <w:numId w:val="29"/>
        </w:numPr>
        <w:spacing w:before="240" w:line="276" w:lineRule="auto"/>
        <w:rPr>
          <w:rFonts w:cs="Arial"/>
          <w:sz w:val="24"/>
        </w:rPr>
      </w:pPr>
      <w:r w:rsidRPr="00C06FBD">
        <w:rPr>
          <w:rFonts w:cs="Arial"/>
          <w:sz w:val="24"/>
        </w:rPr>
        <w:t xml:space="preserve">The Val </w:t>
      </w:r>
      <w:r w:rsidR="00FF6CDB" w:rsidRPr="00C06FBD">
        <w:rPr>
          <w:rFonts w:cs="Arial"/>
          <w:sz w:val="24"/>
        </w:rPr>
        <w:t>d</w:t>
      </w:r>
      <w:r w:rsidRPr="00C06FBD">
        <w:rPr>
          <w:rFonts w:cs="Arial"/>
          <w:sz w:val="24"/>
        </w:rPr>
        <w:t xml:space="preserve">’Endor Farmers Association will be a </w:t>
      </w:r>
      <w:r w:rsidR="00FF6CDB" w:rsidRPr="00C06FBD">
        <w:rPr>
          <w:rFonts w:cs="Arial"/>
          <w:sz w:val="24"/>
        </w:rPr>
        <w:t>“Responsible Party”</w:t>
      </w:r>
      <w:r w:rsidRPr="00C06FBD">
        <w:rPr>
          <w:rFonts w:cs="Arial"/>
          <w:sz w:val="24"/>
        </w:rPr>
        <w:t xml:space="preserve"> and will be the </w:t>
      </w:r>
      <w:r w:rsidR="00FF6CDB" w:rsidRPr="00C06FBD">
        <w:rPr>
          <w:rFonts w:cs="Arial"/>
          <w:sz w:val="24"/>
        </w:rPr>
        <w:t xml:space="preserve">implementing day to day activities outlines in the project document. </w:t>
      </w:r>
      <w:r w:rsidRPr="00C06FBD">
        <w:rPr>
          <w:rFonts w:cs="Arial"/>
          <w:sz w:val="24"/>
        </w:rPr>
        <w:t xml:space="preserve"> </w:t>
      </w:r>
    </w:p>
    <w:p w14:paraId="21EE51EA" w14:textId="0A18BCD1" w:rsidR="00EC446A" w:rsidRPr="00C06FBD" w:rsidRDefault="00C911A0" w:rsidP="002E7AC6">
      <w:pPr>
        <w:pStyle w:val="ListParagraph"/>
        <w:numPr>
          <w:ilvl w:val="0"/>
          <w:numId w:val="29"/>
        </w:numPr>
        <w:spacing w:before="240" w:line="276" w:lineRule="auto"/>
        <w:rPr>
          <w:rFonts w:cs="Arial"/>
          <w:sz w:val="24"/>
        </w:rPr>
      </w:pPr>
      <w:r w:rsidRPr="00C06FBD">
        <w:rPr>
          <w:rFonts w:cs="Arial"/>
          <w:sz w:val="24"/>
        </w:rPr>
        <w:t>The Ministry o</w:t>
      </w:r>
      <w:r w:rsidR="00EC446A" w:rsidRPr="00C06FBD">
        <w:rPr>
          <w:rFonts w:cs="Arial"/>
          <w:sz w:val="24"/>
        </w:rPr>
        <w:t xml:space="preserve">f Environment Energy and Climate Change and the Public Utilities will be other key partners in the project and will sit on the Project Board. The Baie Lazare District Administration will also be a key partner. The main NGO that will be involved with be S4S as well as </w:t>
      </w:r>
      <w:r w:rsidR="002E7AC6" w:rsidRPr="00C06FBD">
        <w:rPr>
          <w:rFonts w:cs="Arial"/>
          <w:sz w:val="24"/>
        </w:rPr>
        <w:t>Terrestrial Restoration Action Society of Seychelles (</w:t>
      </w:r>
      <w:r w:rsidR="00EC446A" w:rsidRPr="00C06FBD">
        <w:rPr>
          <w:rFonts w:cs="Arial"/>
          <w:sz w:val="24"/>
        </w:rPr>
        <w:t>TRASS</w:t>
      </w:r>
      <w:r w:rsidR="002E7AC6" w:rsidRPr="00C06FBD">
        <w:rPr>
          <w:rFonts w:cs="Arial"/>
          <w:sz w:val="24"/>
        </w:rPr>
        <w:t>)</w:t>
      </w:r>
      <w:r w:rsidR="00EC446A" w:rsidRPr="00C06FBD">
        <w:rPr>
          <w:rFonts w:cs="Arial"/>
          <w:sz w:val="24"/>
        </w:rPr>
        <w:t xml:space="preserve">. Synergies will be built with ongoing S4S projects funded </w:t>
      </w:r>
      <w:r w:rsidRPr="00C06FBD">
        <w:rPr>
          <w:rFonts w:cs="Arial"/>
          <w:sz w:val="24"/>
        </w:rPr>
        <w:t xml:space="preserve">under </w:t>
      </w:r>
      <w:r w:rsidR="00EC446A" w:rsidRPr="00C06FBD">
        <w:rPr>
          <w:rFonts w:cs="Arial"/>
          <w:sz w:val="24"/>
        </w:rPr>
        <w:t>the GEF-SGP as well as with TRASS under the EBA project for forest rehabilitation</w:t>
      </w:r>
      <w:r w:rsidRPr="00C06FBD">
        <w:rPr>
          <w:rFonts w:cs="Arial"/>
          <w:sz w:val="24"/>
        </w:rPr>
        <w:t xml:space="preserve"> and </w:t>
      </w:r>
      <w:r w:rsidR="00EC446A" w:rsidRPr="00C06FBD">
        <w:rPr>
          <w:rFonts w:cs="Arial"/>
          <w:sz w:val="24"/>
        </w:rPr>
        <w:t xml:space="preserve">energy audits. Linkages with the GEF project on resource </w:t>
      </w:r>
      <w:r w:rsidR="00EC446A" w:rsidRPr="00C06FBD">
        <w:rPr>
          <w:rFonts w:cs="Arial"/>
          <w:sz w:val="24"/>
        </w:rPr>
        <w:lastRenderedPageBreak/>
        <w:t>efficiency will be explored for the acquisition of water and energy efficient appliances.</w:t>
      </w:r>
    </w:p>
    <w:p w14:paraId="4EC94796" w14:textId="77777777" w:rsidR="001570B5" w:rsidRPr="004A129D" w:rsidRDefault="001570B5" w:rsidP="005F597D">
      <w:pPr>
        <w:spacing w:line="276" w:lineRule="auto"/>
        <w:rPr>
          <w:rFonts w:cs="Arial"/>
          <w:b/>
          <w:sz w:val="24"/>
        </w:rPr>
      </w:pPr>
    </w:p>
    <w:p w14:paraId="1ACC2D92" w14:textId="77777777" w:rsidR="00F7336B" w:rsidRPr="004A129D" w:rsidRDefault="00F7336B" w:rsidP="007B5DD5">
      <w:pPr>
        <w:pStyle w:val="Heading2"/>
        <w:ind w:left="0"/>
        <w:rPr>
          <w:rFonts w:ascii="Arial" w:hAnsi="Arial" w:cs="Arial"/>
          <w:sz w:val="24"/>
        </w:rPr>
      </w:pPr>
      <w:bookmarkStart w:id="34" w:name="_Toc515440513"/>
      <w:r w:rsidRPr="004A129D">
        <w:rPr>
          <w:rFonts w:ascii="Arial" w:hAnsi="Arial" w:cs="Arial"/>
          <w:sz w:val="24"/>
        </w:rPr>
        <w:t>South to South Cooperation</w:t>
      </w:r>
      <w:r w:rsidR="00B63147" w:rsidRPr="004A129D">
        <w:rPr>
          <w:rFonts w:ascii="Arial" w:hAnsi="Arial" w:cs="Arial"/>
          <w:sz w:val="24"/>
        </w:rPr>
        <w:t xml:space="preserve"> Triangular Cooperation (SSC/TrC)</w:t>
      </w:r>
      <w:bookmarkEnd w:id="34"/>
    </w:p>
    <w:p w14:paraId="25FCF8FB" w14:textId="77777777" w:rsidR="00EC446A" w:rsidRPr="004A129D" w:rsidRDefault="00EC446A" w:rsidP="005F597D">
      <w:pPr>
        <w:tabs>
          <w:tab w:val="left" w:pos="0"/>
        </w:tabs>
        <w:spacing w:after="0" w:line="276" w:lineRule="auto"/>
        <w:rPr>
          <w:rFonts w:cs="Arial"/>
          <w:sz w:val="24"/>
        </w:rPr>
      </w:pPr>
    </w:p>
    <w:p w14:paraId="74E87ED6" w14:textId="1ABDAB65" w:rsidR="00EC446A" w:rsidRPr="00C06FBD" w:rsidRDefault="00EC446A" w:rsidP="005F597D">
      <w:pPr>
        <w:tabs>
          <w:tab w:val="left" w:pos="0"/>
        </w:tabs>
        <w:spacing w:after="0" w:line="276" w:lineRule="auto"/>
        <w:rPr>
          <w:rFonts w:cs="Arial"/>
          <w:sz w:val="24"/>
        </w:rPr>
      </w:pPr>
      <w:r w:rsidRPr="00C06FBD">
        <w:rPr>
          <w:rFonts w:cs="Arial"/>
          <w:sz w:val="24"/>
        </w:rPr>
        <w:t xml:space="preserve">South-South Triangular Cooperation (SSC/TrC) is one of the strategies that will be employed for knowledge exchange and learning. This will be facilitated at the national level through exchanges with the various farming communities </w:t>
      </w:r>
      <w:r w:rsidR="00BE2E2B" w:rsidRPr="00C06FBD">
        <w:rPr>
          <w:rFonts w:cs="Arial"/>
          <w:sz w:val="24"/>
        </w:rPr>
        <w:t>i</w:t>
      </w:r>
      <w:r w:rsidRPr="00C06FBD">
        <w:rPr>
          <w:rFonts w:cs="Arial"/>
          <w:sz w:val="24"/>
        </w:rPr>
        <w:t xml:space="preserve">n Mahe, Praslin and La Digue Island. Exchanges between the Praslin farmers and La Digue will be organised as well as between La Digue and Mahe. As was undertaken under the pilot project, exchanges with a Lead farmer on Mahe will be explored for the VDFA </w:t>
      </w:r>
      <w:r w:rsidR="000713A2" w:rsidRPr="00C06FBD">
        <w:rPr>
          <w:rFonts w:cs="Arial"/>
          <w:sz w:val="24"/>
        </w:rPr>
        <w:t xml:space="preserve">and La Digue farmers </w:t>
      </w:r>
      <w:r w:rsidRPr="00C06FBD">
        <w:rPr>
          <w:rFonts w:cs="Arial"/>
          <w:sz w:val="24"/>
        </w:rPr>
        <w:t>to learn more on irrigation techniques and water efficiency measures</w:t>
      </w:r>
      <w:r w:rsidR="000713A2" w:rsidRPr="00C06FBD">
        <w:rPr>
          <w:rFonts w:cs="Arial"/>
          <w:sz w:val="24"/>
        </w:rPr>
        <w:t xml:space="preserve"> as well as mitigating soil salinity.</w:t>
      </w:r>
      <w:r w:rsidRPr="00C06FBD">
        <w:rPr>
          <w:rFonts w:cs="Arial"/>
          <w:sz w:val="24"/>
        </w:rPr>
        <w:t xml:space="preserve"> </w:t>
      </w:r>
    </w:p>
    <w:p w14:paraId="1656C6CA" w14:textId="77777777" w:rsidR="004C2942" w:rsidRPr="00C06FBD" w:rsidRDefault="004C2942" w:rsidP="005F597D">
      <w:pPr>
        <w:spacing w:line="276" w:lineRule="auto"/>
        <w:ind w:left="180"/>
        <w:rPr>
          <w:rFonts w:cs="Arial"/>
          <w:b/>
          <w:sz w:val="24"/>
        </w:rPr>
      </w:pPr>
    </w:p>
    <w:p w14:paraId="1A14EE5B" w14:textId="77777777" w:rsidR="00F7336B" w:rsidRPr="00C06FBD" w:rsidRDefault="00F7336B" w:rsidP="007B5DD5">
      <w:pPr>
        <w:pStyle w:val="Heading2"/>
        <w:ind w:left="0"/>
        <w:rPr>
          <w:rFonts w:ascii="Arial" w:hAnsi="Arial" w:cs="Arial"/>
          <w:sz w:val="24"/>
        </w:rPr>
      </w:pPr>
      <w:bookmarkStart w:id="35" w:name="_Toc515440514"/>
      <w:r w:rsidRPr="00C06FBD">
        <w:rPr>
          <w:rFonts w:ascii="Arial" w:hAnsi="Arial" w:cs="Arial"/>
          <w:sz w:val="24"/>
        </w:rPr>
        <w:t>Knowledge Management and Sharing</w:t>
      </w:r>
      <w:bookmarkEnd w:id="35"/>
      <w:r w:rsidRPr="00C06FBD">
        <w:rPr>
          <w:rFonts w:ascii="Arial" w:hAnsi="Arial" w:cs="Arial"/>
          <w:sz w:val="24"/>
        </w:rPr>
        <w:t xml:space="preserve"> </w:t>
      </w:r>
    </w:p>
    <w:p w14:paraId="3008CAAA" w14:textId="155B3A0F" w:rsidR="00915532" w:rsidRPr="004A129D" w:rsidRDefault="00915532" w:rsidP="005F597D">
      <w:pPr>
        <w:spacing w:line="276" w:lineRule="auto"/>
        <w:rPr>
          <w:rFonts w:cs="Arial"/>
          <w:sz w:val="24"/>
        </w:rPr>
      </w:pPr>
      <w:r w:rsidRPr="00C06FBD">
        <w:rPr>
          <w:rFonts w:cs="Arial"/>
          <w:sz w:val="24"/>
        </w:rPr>
        <w:t xml:space="preserve">Policy reform for enhanced CSA, agriculture production will be informed through the development of </w:t>
      </w:r>
      <w:r w:rsidR="00AD1C64" w:rsidRPr="00C06FBD">
        <w:rPr>
          <w:rFonts w:cs="Arial"/>
          <w:sz w:val="24"/>
        </w:rPr>
        <w:t xml:space="preserve">reports and </w:t>
      </w:r>
      <w:r w:rsidRPr="00C06FBD">
        <w:rPr>
          <w:rFonts w:cs="Arial"/>
          <w:sz w:val="24"/>
        </w:rPr>
        <w:t>briefs that will be researched as well as informed by the baseline and terminal evaluation assessment, for presentation to decision-makers in the agriculture sector. Exchange visits between farmers will assist draw lessons to inform management of the community schemes development model as well as accessibility and effective management of project infrastructure and resources</w:t>
      </w:r>
      <w:r w:rsidR="00AD1C64" w:rsidRPr="00C06FBD">
        <w:rPr>
          <w:rFonts w:cs="Arial"/>
          <w:sz w:val="24"/>
        </w:rPr>
        <w:t xml:space="preserve">. Production of promotional materials and visibility materials will be shared via various means of communication to the wider community as well as the decision makers. Close link with ongoing ecosystem based adaptation to climate change </w:t>
      </w:r>
      <w:r w:rsidR="000713A2" w:rsidRPr="00C06FBD">
        <w:rPr>
          <w:rFonts w:cs="Arial"/>
          <w:sz w:val="24"/>
        </w:rPr>
        <w:t>of the</w:t>
      </w:r>
      <w:r w:rsidR="00AD1C64" w:rsidRPr="00C06FBD">
        <w:rPr>
          <w:rFonts w:cs="Arial"/>
          <w:sz w:val="24"/>
        </w:rPr>
        <w:t xml:space="preserve"> UNDP-EBA project will be sought. Production of joint communications materials will be explored and the </w:t>
      </w:r>
      <w:r w:rsidR="00C06FBD">
        <w:rPr>
          <w:rFonts w:cs="Arial"/>
          <w:sz w:val="24"/>
        </w:rPr>
        <w:t>P</w:t>
      </w:r>
      <w:r w:rsidR="000713A2" w:rsidRPr="00C06FBD">
        <w:rPr>
          <w:rFonts w:cs="Arial"/>
          <w:sz w:val="24"/>
        </w:rPr>
        <w:t xml:space="preserve">roject </w:t>
      </w:r>
      <w:r w:rsidR="00C06FBD">
        <w:rPr>
          <w:rFonts w:cs="Arial"/>
          <w:sz w:val="24"/>
        </w:rPr>
        <w:t>M</w:t>
      </w:r>
      <w:r w:rsidR="000713A2" w:rsidRPr="00C06FBD">
        <w:rPr>
          <w:rFonts w:cs="Arial"/>
          <w:sz w:val="24"/>
        </w:rPr>
        <w:t>anager</w:t>
      </w:r>
      <w:r w:rsidR="00AD1C64" w:rsidRPr="00C06FBD">
        <w:rPr>
          <w:rFonts w:cs="Arial"/>
          <w:sz w:val="24"/>
        </w:rPr>
        <w:t xml:space="preserve"> will be invited as observers to the EBA Project Steering Committee for information sharing and vice-versa.</w:t>
      </w:r>
    </w:p>
    <w:p w14:paraId="5C5398AC" w14:textId="77777777" w:rsidR="00BE2E2B" w:rsidRPr="004A129D" w:rsidRDefault="00BE2E2B" w:rsidP="005F597D">
      <w:pPr>
        <w:tabs>
          <w:tab w:val="left" w:pos="180"/>
        </w:tabs>
        <w:spacing w:after="0" w:line="276" w:lineRule="auto"/>
        <w:ind w:left="810" w:hanging="810"/>
        <w:rPr>
          <w:rFonts w:cs="Arial"/>
          <w:b/>
          <w:sz w:val="24"/>
        </w:rPr>
      </w:pPr>
    </w:p>
    <w:p w14:paraId="0E14F22D" w14:textId="77777777" w:rsidR="00303195" w:rsidRPr="004A129D" w:rsidRDefault="00F97A67" w:rsidP="007B5DD5">
      <w:pPr>
        <w:pStyle w:val="Heading2"/>
        <w:ind w:left="0"/>
        <w:rPr>
          <w:rFonts w:ascii="Arial" w:hAnsi="Arial" w:cs="Arial"/>
          <w:sz w:val="24"/>
        </w:rPr>
      </w:pPr>
      <w:bookmarkStart w:id="36" w:name="_Toc515440515"/>
      <w:r w:rsidRPr="004A129D">
        <w:rPr>
          <w:rFonts w:ascii="Arial" w:hAnsi="Arial" w:cs="Arial"/>
          <w:sz w:val="24"/>
        </w:rPr>
        <w:t>S</w:t>
      </w:r>
      <w:r w:rsidR="00303195" w:rsidRPr="004A129D">
        <w:rPr>
          <w:rFonts w:ascii="Arial" w:hAnsi="Arial" w:cs="Arial"/>
          <w:sz w:val="24"/>
        </w:rPr>
        <w:t>ustainability and Scaling Up</w:t>
      </w:r>
      <w:bookmarkEnd w:id="36"/>
    </w:p>
    <w:p w14:paraId="549B6D35" w14:textId="0BF3AF92" w:rsidR="00243EF5" w:rsidRPr="004A129D" w:rsidRDefault="00AD1C64" w:rsidP="005F597D">
      <w:pPr>
        <w:spacing w:after="0" w:line="276" w:lineRule="auto"/>
        <w:rPr>
          <w:rFonts w:cs="Arial"/>
          <w:sz w:val="24"/>
        </w:rPr>
      </w:pPr>
      <w:r w:rsidRPr="004A129D">
        <w:rPr>
          <w:rFonts w:cs="Arial"/>
          <w:sz w:val="24"/>
        </w:rPr>
        <w:t xml:space="preserve">The project is a scale-up from the pilot implemented at Baie </w:t>
      </w:r>
      <w:r w:rsidR="000713A2">
        <w:rPr>
          <w:rFonts w:cs="Arial"/>
          <w:sz w:val="24"/>
        </w:rPr>
        <w:t>Ste Anne for the Baie Ste Anne F</w:t>
      </w:r>
      <w:r w:rsidRPr="004A129D">
        <w:rPr>
          <w:rFonts w:cs="Arial"/>
          <w:sz w:val="24"/>
        </w:rPr>
        <w:t>armers Association. The focus will now be on scaling up the similar project to a much wider farming community on Mahe which is responsible for a significant proportion of local produce. Project sustainability will be enabled at both institutional and community levels through an Exit Strategy which will be developed and implemented un</w:t>
      </w:r>
      <w:r w:rsidR="000713A2">
        <w:rPr>
          <w:rFonts w:cs="Arial"/>
          <w:sz w:val="24"/>
        </w:rPr>
        <w:t xml:space="preserve">der the project. In particular, </w:t>
      </w:r>
      <w:r w:rsidRPr="004A129D">
        <w:rPr>
          <w:rFonts w:cs="Arial"/>
          <w:sz w:val="24"/>
        </w:rPr>
        <w:t xml:space="preserve">linkages with the EBA Adaptation Project which has already established </w:t>
      </w:r>
      <w:r w:rsidR="00845323" w:rsidRPr="004A129D">
        <w:rPr>
          <w:rFonts w:cs="Arial"/>
          <w:sz w:val="24"/>
        </w:rPr>
        <w:t>a</w:t>
      </w:r>
      <w:r w:rsidRPr="004A129D">
        <w:rPr>
          <w:rFonts w:cs="Arial"/>
          <w:sz w:val="24"/>
        </w:rPr>
        <w:t xml:space="preserve"> Watershed Committee consisting of farmers as well as other community members will ensure the </w:t>
      </w:r>
      <w:r w:rsidR="00845323" w:rsidRPr="004A129D">
        <w:rPr>
          <w:rFonts w:cs="Arial"/>
          <w:sz w:val="24"/>
        </w:rPr>
        <w:t>sustainability</w:t>
      </w:r>
      <w:r w:rsidRPr="004A129D">
        <w:rPr>
          <w:rFonts w:cs="Arial"/>
          <w:sz w:val="24"/>
        </w:rPr>
        <w:t xml:space="preserve"> and maintenance of the proposed infrastructure.  Similar to the pilot phase, all the initiative needs will be identified working with and through partners and communities, in particular rural farmer schemes. The schemes governance capacities will be promoted through development of guidelines and protocols and other tools by the participants. </w:t>
      </w:r>
      <w:r w:rsidR="00845323" w:rsidRPr="004A129D">
        <w:rPr>
          <w:rFonts w:cs="Arial"/>
          <w:sz w:val="24"/>
        </w:rPr>
        <w:t xml:space="preserve"> </w:t>
      </w:r>
      <w:r w:rsidRPr="004A129D">
        <w:rPr>
          <w:rFonts w:cs="Arial"/>
          <w:sz w:val="24"/>
        </w:rPr>
        <w:t xml:space="preserve">All interventions delivered will have clear timelines, gender and exit strategies that will be defined at the beginning of the project to ensure that there is continuity post-project support. </w:t>
      </w:r>
    </w:p>
    <w:p w14:paraId="69B96152" w14:textId="77777777" w:rsidR="00243EF5" w:rsidRPr="004A129D" w:rsidRDefault="00243EF5" w:rsidP="005F597D">
      <w:pPr>
        <w:spacing w:after="0" w:line="276" w:lineRule="auto"/>
        <w:jc w:val="left"/>
        <w:rPr>
          <w:rFonts w:cs="Arial"/>
          <w:sz w:val="24"/>
        </w:rPr>
      </w:pPr>
    </w:p>
    <w:p w14:paraId="07D7632E" w14:textId="77777777" w:rsidR="00243EF5" w:rsidRPr="004A129D" w:rsidRDefault="00243EF5" w:rsidP="005F597D">
      <w:pPr>
        <w:spacing w:after="0" w:line="276" w:lineRule="auto"/>
        <w:rPr>
          <w:rFonts w:cs="Arial"/>
          <w:sz w:val="24"/>
        </w:rPr>
      </w:pPr>
      <w:r w:rsidRPr="004A129D">
        <w:rPr>
          <w:rFonts w:cs="Arial"/>
          <w:sz w:val="24"/>
        </w:rPr>
        <w:t>Results from the project will be disseminated within and beyond the project intervention zone through existing information sharing networks and for</w:t>
      </w:r>
      <w:r w:rsidR="00845323" w:rsidRPr="004A129D">
        <w:rPr>
          <w:rFonts w:cs="Arial"/>
          <w:sz w:val="24"/>
        </w:rPr>
        <w:t>a</w:t>
      </w:r>
      <w:r w:rsidRPr="004A129D">
        <w:rPr>
          <w:rFonts w:cs="Arial"/>
          <w:sz w:val="24"/>
        </w:rPr>
        <w:t xml:space="preserve">.  The project will identify and participate, as relevant and appropriate, in scientific, policy-based and/or any other </w:t>
      </w:r>
      <w:r w:rsidRPr="004A129D">
        <w:rPr>
          <w:rFonts w:cs="Arial"/>
          <w:sz w:val="24"/>
        </w:rPr>
        <w:lastRenderedPageBreak/>
        <w:t xml:space="preserve">networks, which may be of benefit to project implementation though lessons learned. The project will identify, analyse, and share lessons learned that might be beneficial in the design and implementation of similar future projects.  Finally, there will be a two-way flow of information between this project and other projects of a similar focus.  </w:t>
      </w:r>
    </w:p>
    <w:p w14:paraId="6D048DC3" w14:textId="77777777" w:rsidR="00243EF5" w:rsidRPr="004A129D" w:rsidRDefault="00243EF5" w:rsidP="005F597D">
      <w:pPr>
        <w:pStyle w:val="NumberedParas"/>
        <w:numPr>
          <w:ilvl w:val="0"/>
          <w:numId w:val="0"/>
        </w:numPr>
        <w:spacing w:line="276" w:lineRule="auto"/>
        <w:rPr>
          <w:rFonts w:ascii="Arial" w:hAnsi="Arial" w:cs="Arial"/>
          <w:noProof w:val="0"/>
          <w:sz w:val="24"/>
          <w:szCs w:val="24"/>
          <w:lang w:val="en-GB"/>
        </w:rPr>
      </w:pPr>
    </w:p>
    <w:p w14:paraId="62BF5891" w14:textId="77777777" w:rsidR="00243EF5" w:rsidRPr="004A129D" w:rsidRDefault="00243EF5" w:rsidP="005F597D">
      <w:pPr>
        <w:spacing w:after="0" w:line="276" w:lineRule="auto"/>
        <w:jc w:val="left"/>
        <w:rPr>
          <w:rFonts w:cs="Arial"/>
          <w:sz w:val="24"/>
        </w:rPr>
      </w:pPr>
    </w:p>
    <w:p w14:paraId="61B58DB6" w14:textId="77777777" w:rsidR="00243EF5" w:rsidRPr="004A129D" w:rsidRDefault="00243EF5" w:rsidP="005F597D">
      <w:pPr>
        <w:spacing w:after="0" w:line="276" w:lineRule="auto"/>
        <w:jc w:val="left"/>
        <w:rPr>
          <w:rFonts w:cs="Arial"/>
          <w:sz w:val="24"/>
        </w:rPr>
      </w:pPr>
    </w:p>
    <w:p w14:paraId="0D0A738F" w14:textId="77777777" w:rsidR="00F7336B" w:rsidRPr="004A129D" w:rsidRDefault="00F7336B" w:rsidP="005F597D">
      <w:pPr>
        <w:spacing w:after="0" w:line="276" w:lineRule="auto"/>
        <w:jc w:val="left"/>
        <w:rPr>
          <w:rFonts w:cs="Arial"/>
          <w:sz w:val="24"/>
        </w:rPr>
      </w:pPr>
      <w:r w:rsidRPr="004A129D">
        <w:rPr>
          <w:rFonts w:cs="Arial"/>
          <w:sz w:val="24"/>
        </w:rPr>
        <w:br w:type="page"/>
      </w:r>
    </w:p>
    <w:p w14:paraId="64FFF2C3" w14:textId="77777777" w:rsidR="00F7336B" w:rsidRPr="004A129D" w:rsidRDefault="00F7336B" w:rsidP="005F597D">
      <w:pPr>
        <w:tabs>
          <w:tab w:val="left" w:pos="180"/>
        </w:tabs>
        <w:spacing w:after="0" w:line="276" w:lineRule="auto"/>
        <w:ind w:left="810" w:hanging="810"/>
        <w:rPr>
          <w:rFonts w:cs="Arial"/>
          <w:b/>
          <w:sz w:val="24"/>
        </w:rPr>
      </w:pPr>
    </w:p>
    <w:p w14:paraId="4A111D6C" w14:textId="77777777" w:rsidR="00B43E1D" w:rsidRPr="004A129D" w:rsidRDefault="007D3140" w:rsidP="005F597D">
      <w:pPr>
        <w:pStyle w:val="Heading1"/>
        <w:numPr>
          <w:ilvl w:val="0"/>
          <w:numId w:val="0"/>
        </w:numPr>
        <w:spacing w:line="276" w:lineRule="auto"/>
        <w:ind w:left="720" w:hanging="720"/>
        <w:rPr>
          <w:rFonts w:ascii="Arial" w:hAnsi="Arial" w:cs="Arial"/>
          <w:sz w:val="24"/>
          <w:szCs w:val="24"/>
          <w:lang w:val="fr-FR"/>
        </w:rPr>
      </w:pPr>
      <w:bookmarkStart w:id="37" w:name="_Toc515440516"/>
      <w:r w:rsidRPr="004A129D">
        <w:rPr>
          <w:rFonts w:ascii="Arial" w:hAnsi="Arial" w:cs="Arial"/>
          <w:sz w:val="24"/>
          <w:szCs w:val="24"/>
          <w:lang w:val="fr-FR"/>
        </w:rPr>
        <w:t xml:space="preserve">IV.  </w:t>
      </w:r>
      <w:r w:rsidRPr="004A129D">
        <w:rPr>
          <w:rFonts w:ascii="Arial" w:hAnsi="Arial" w:cs="Arial"/>
          <w:sz w:val="24"/>
          <w:szCs w:val="24"/>
        </w:rPr>
        <w:t>PROJECT</w:t>
      </w:r>
      <w:r w:rsidRPr="004A129D">
        <w:rPr>
          <w:rFonts w:ascii="Arial" w:hAnsi="Arial" w:cs="Arial"/>
          <w:sz w:val="24"/>
          <w:szCs w:val="24"/>
          <w:lang w:val="fr-FR"/>
        </w:rPr>
        <w:t xml:space="preserve"> MANAGEMENT</w:t>
      </w:r>
      <w:bookmarkEnd w:id="37"/>
      <w:r w:rsidRPr="004A129D">
        <w:rPr>
          <w:rFonts w:ascii="Arial" w:hAnsi="Arial" w:cs="Arial"/>
          <w:sz w:val="24"/>
          <w:szCs w:val="24"/>
          <w:lang w:val="fr-FR"/>
        </w:rPr>
        <w:t xml:space="preserve"> </w:t>
      </w:r>
    </w:p>
    <w:p w14:paraId="0DA2985F" w14:textId="77777777" w:rsidR="001570B5" w:rsidRPr="004A129D" w:rsidRDefault="001570B5" w:rsidP="005F597D">
      <w:pPr>
        <w:spacing w:after="0" w:line="276" w:lineRule="auto"/>
        <w:jc w:val="left"/>
        <w:rPr>
          <w:rFonts w:cs="Arial"/>
          <w:sz w:val="24"/>
        </w:rPr>
      </w:pPr>
    </w:p>
    <w:p w14:paraId="31BC29B6" w14:textId="77777777" w:rsidR="009D7CD7" w:rsidRPr="00C06FBD" w:rsidRDefault="009D7CD7" w:rsidP="005F597D">
      <w:pPr>
        <w:pStyle w:val="Text2"/>
        <w:spacing w:before="60" w:after="60" w:line="276" w:lineRule="auto"/>
        <w:ind w:left="0"/>
        <w:rPr>
          <w:rFonts w:ascii="Arial" w:hAnsi="Arial" w:cs="Arial"/>
          <w:szCs w:val="24"/>
        </w:rPr>
      </w:pPr>
      <w:r w:rsidRPr="00C06FBD">
        <w:rPr>
          <w:rFonts w:ascii="Arial" w:hAnsi="Arial" w:cs="Arial"/>
          <w:szCs w:val="24"/>
        </w:rPr>
        <w:t>The programme will be implemented with UNDP on the basis of the Standard Letter of Agreement signed between COMESA</w:t>
      </w:r>
      <w:r w:rsidR="00C47C3F" w:rsidRPr="00C06FBD">
        <w:rPr>
          <w:rFonts w:ascii="Arial" w:hAnsi="Arial" w:cs="Arial"/>
          <w:szCs w:val="24"/>
        </w:rPr>
        <w:t xml:space="preserve"> </w:t>
      </w:r>
      <w:r w:rsidRPr="00C06FBD">
        <w:rPr>
          <w:rFonts w:ascii="Arial" w:hAnsi="Arial" w:cs="Arial"/>
          <w:szCs w:val="24"/>
        </w:rPr>
        <w:t>and UNDP</w:t>
      </w:r>
      <w:r w:rsidR="00845323" w:rsidRPr="00C06FBD">
        <w:rPr>
          <w:rFonts w:ascii="Arial" w:hAnsi="Arial" w:cs="Arial"/>
          <w:szCs w:val="24"/>
        </w:rPr>
        <w:t>.</w:t>
      </w:r>
    </w:p>
    <w:p w14:paraId="1A99039C" w14:textId="77777777" w:rsidR="00573EB9" w:rsidRPr="00C06FBD" w:rsidRDefault="00573EB9" w:rsidP="005F597D">
      <w:pPr>
        <w:pStyle w:val="Text2"/>
        <w:spacing w:before="60" w:after="60" w:line="276" w:lineRule="auto"/>
        <w:ind w:left="0"/>
        <w:rPr>
          <w:rFonts w:ascii="Arial" w:hAnsi="Arial" w:cs="Arial"/>
          <w:szCs w:val="24"/>
        </w:rPr>
      </w:pPr>
    </w:p>
    <w:p w14:paraId="7B2C3F00" w14:textId="77777777" w:rsidR="00573EB9" w:rsidRPr="00C06FBD" w:rsidRDefault="00573EB9" w:rsidP="00573EB9">
      <w:pPr>
        <w:pStyle w:val="Heading2"/>
        <w:ind w:left="0"/>
        <w:rPr>
          <w:rFonts w:ascii="Arial" w:eastAsia="Arial Unicode MS" w:hAnsi="Arial" w:cs="Arial"/>
          <w:sz w:val="24"/>
          <w:u w:color="000000"/>
          <w:lang w:val="en-US" w:eastAsia="en-GB"/>
        </w:rPr>
      </w:pPr>
      <w:bookmarkStart w:id="38" w:name="_Toc515440517"/>
      <w:r w:rsidRPr="00C06FBD">
        <w:rPr>
          <w:rFonts w:ascii="Arial" w:eastAsia="Arial Unicode MS" w:hAnsi="Arial" w:cs="Arial"/>
          <w:sz w:val="24"/>
          <w:u w:color="000000"/>
          <w:lang w:val="en-US" w:eastAsia="en-GB"/>
        </w:rPr>
        <w:t>Inception Phase</w:t>
      </w:r>
      <w:bookmarkEnd w:id="38"/>
    </w:p>
    <w:p w14:paraId="6B79E034" w14:textId="63F7B17D" w:rsidR="004A129D" w:rsidRPr="00C06FBD" w:rsidRDefault="00573EB9" w:rsidP="00573EB9">
      <w:pPr>
        <w:rPr>
          <w:rFonts w:eastAsia="Arial Unicode MS" w:cs="Arial"/>
          <w:sz w:val="24"/>
          <w:lang w:val="en-US" w:eastAsia="en-GB"/>
        </w:rPr>
      </w:pPr>
      <w:r w:rsidRPr="00C06FBD">
        <w:rPr>
          <w:rFonts w:eastAsia="Arial Unicode MS" w:cs="Arial"/>
          <w:sz w:val="24"/>
          <w:lang w:val="en-US" w:eastAsia="en-GB"/>
        </w:rPr>
        <w:t>The project will comm</w:t>
      </w:r>
      <w:r w:rsidR="000713A2" w:rsidRPr="00C06FBD">
        <w:rPr>
          <w:rFonts w:eastAsia="Arial Unicode MS" w:cs="Arial"/>
          <w:sz w:val="24"/>
          <w:lang w:val="en-US" w:eastAsia="en-GB"/>
        </w:rPr>
        <w:t>ence with an inception phase which will be organized not later than 2 months following signature.</w:t>
      </w:r>
      <w:r w:rsidRPr="00C06FBD">
        <w:rPr>
          <w:rFonts w:eastAsia="Arial Unicode MS" w:cs="Arial"/>
          <w:sz w:val="24"/>
          <w:lang w:val="en-US" w:eastAsia="en-GB"/>
        </w:rPr>
        <w:t xml:space="preserve"> Some pre-implementation activities such as launching the project, identifying and meeting with the beneficiaries,</w:t>
      </w:r>
      <w:r w:rsidR="004A129D" w:rsidRPr="00C06FBD">
        <w:t xml:space="preserve"> </w:t>
      </w:r>
      <w:r w:rsidR="004A129D" w:rsidRPr="00C06FBD">
        <w:rPr>
          <w:rFonts w:eastAsia="Arial Unicode MS" w:cs="Arial"/>
          <w:sz w:val="24"/>
          <w:lang w:val="en-US" w:eastAsia="en-GB"/>
        </w:rPr>
        <w:t xml:space="preserve">preparing the Communication and Visibility plan, </w:t>
      </w:r>
      <w:r w:rsidRPr="00C06FBD">
        <w:rPr>
          <w:rFonts w:eastAsia="Arial Unicode MS" w:cs="Arial"/>
          <w:sz w:val="24"/>
          <w:lang w:val="en-US" w:eastAsia="en-GB"/>
        </w:rPr>
        <w:t xml:space="preserve"> baseline surveys and pre-implementation audits will be completed.  </w:t>
      </w:r>
      <w:r w:rsidR="004A129D" w:rsidRPr="00C06FBD">
        <w:rPr>
          <w:rFonts w:eastAsia="Arial Unicode MS" w:cs="Arial"/>
          <w:sz w:val="24"/>
          <w:lang w:val="en-US" w:eastAsia="en-GB"/>
        </w:rPr>
        <w:t>During this period  and once a competitive bidding process has been undertaken and the construction costs of the tanks fully established as well the transportation costs and siting costs (which will vary for each tank) security costs ;  then the support for Bon Espoir area will be added including tree planting.</w:t>
      </w:r>
    </w:p>
    <w:p w14:paraId="3D9B18D0" w14:textId="77777777" w:rsidR="004A129D" w:rsidRPr="004A129D" w:rsidRDefault="00573EB9" w:rsidP="004A129D">
      <w:pPr>
        <w:rPr>
          <w:rFonts w:cs="Arial"/>
        </w:rPr>
      </w:pPr>
      <w:r w:rsidRPr="00C06FBD">
        <w:rPr>
          <w:rFonts w:eastAsia="Arial Unicode MS" w:cs="Arial"/>
          <w:sz w:val="24"/>
          <w:lang w:val="en-US" w:eastAsia="en-GB"/>
        </w:rPr>
        <w:t xml:space="preserve">During this phase the Implementing Partner will review the work plan and consider the possibility of including an </w:t>
      </w:r>
      <w:r w:rsidR="004A129D" w:rsidRPr="00C06FBD">
        <w:rPr>
          <w:rFonts w:eastAsia="Arial Unicode MS" w:cs="Arial"/>
          <w:sz w:val="24"/>
          <w:lang w:val="en-US" w:eastAsia="en-GB"/>
        </w:rPr>
        <w:t>intervention</w:t>
      </w:r>
      <w:r w:rsidRPr="00C06FBD">
        <w:rPr>
          <w:rFonts w:eastAsia="Arial Unicode MS" w:cs="Arial"/>
          <w:sz w:val="24"/>
          <w:lang w:val="en-US" w:eastAsia="en-GB"/>
        </w:rPr>
        <w:t xml:space="preserve"> for the rehabilitation of the Bon</w:t>
      </w:r>
      <w:r w:rsidRPr="000713A2">
        <w:rPr>
          <w:rFonts w:eastAsia="Arial Unicode MS" w:cs="Arial"/>
          <w:sz w:val="24"/>
          <w:lang w:val="en-US" w:eastAsia="en-GB"/>
        </w:rPr>
        <w:t xml:space="preserve"> Espoir source </w:t>
      </w:r>
      <w:r w:rsidRPr="000713A2">
        <w:rPr>
          <w:rFonts w:cs="Arial"/>
          <w:sz w:val="24"/>
        </w:rPr>
        <w:t xml:space="preserve">using ecosystem-based adaptation methods with enhanced and regulated water flows for downstream farming communities.  This will include, </w:t>
      </w:r>
      <w:r w:rsidRPr="000713A2">
        <w:rPr>
          <w:rFonts w:eastAsia="Arial Unicode MS" w:cs="Arial"/>
          <w:sz w:val="24"/>
          <w:lang w:val="en-US" w:eastAsia="en-GB"/>
        </w:rPr>
        <w:t xml:space="preserve">among others, the planting of trees in the area. The implementing partner will provide an Inception report to COMESA at the end of the first quarter of implementation.  </w:t>
      </w:r>
      <w:r w:rsidR="004A129D" w:rsidRPr="000713A2">
        <w:rPr>
          <w:rFonts w:eastAsia="Arial Unicode MS" w:cs="Arial"/>
          <w:sz w:val="24"/>
          <w:lang w:val="en-US" w:eastAsia="en-GB"/>
        </w:rPr>
        <w:t xml:space="preserve">The </w:t>
      </w:r>
      <w:r w:rsidR="004A129D" w:rsidRPr="000713A2">
        <w:rPr>
          <w:rFonts w:cs="Arial"/>
        </w:rPr>
        <w:t>M &amp; E framework will also be updated taking into consideration collection and analysis of gender disaggregated data (to be updated).</w:t>
      </w:r>
      <w:r w:rsidR="004A129D" w:rsidRPr="004A129D">
        <w:rPr>
          <w:rFonts w:cs="Arial"/>
        </w:rPr>
        <w:t xml:space="preserve"> </w:t>
      </w:r>
    </w:p>
    <w:p w14:paraId="0213A906" w14:textId="77777777" w:rsidR="00573EB9" w:rsidRPr="004A129D" w:rsidRDefault="00573EB9" w:rsidP="005F597D">
      <w:pPr>
        <w:pStyle w:val="Text2"/>
        <w:spacing w:before="60" w:after="60" w:line="276" w:lineRule="auto"/>
        <w:ind w:left="0"/>
        <w:rPr>
          <w:rFonts w:ascii="Arial" w:hAnsi="Arial" w:cs="Arial"/>
          <w:szCs w:val="24"/>
        </w:rPr>
      </w:pPr>
    </w:p>
    <w:p w14:paraId="47480D44" w14:textId="77777777" w:rsidR="009D7CD7" w:rsidRPr="004A129D" w:rsidRDefault="00573EB9" w:rsidP="00573EB9">
      <w:pPr>
        <w:pStyle w:val="Heading2"/>
        <w:ind w:left="0"/>
        <w:rPr>
          <w:rFonts w:ascii="Arial" w:hAnsi="Arial" w:cs="Arial"/>
          <w:sz w:val="24"/>
        </w:rPr>
      </w:pPr>
      <w:bookmarkStart w:id="39" w:name="_Toc515440518"/>
      <w:r w:rsidRPr="004A129D">
        <w:rPr>
          <w:rFonts w:ascii="Arial" w:hAnsi="Arial" w:cs="Arial"/>
          <w:sz w:val="24"/>
        </w:rPr>
        <w:t>The Roles of the Key Stakeholders</w:t>
      </w:r>
      <w:bookmarkEnd w:id="39"/>
    </w:p>
    <w:p w14:paraId="3231CB7D" w14:textId="77777777" w:rsidR="00573EB9" w:rsidRPr="004A129D" w:rsidRDefault="00573EB9" w:rsidP="005F597D">
      <w:pPr>
        <w:pStyle w:val="Text2"/>
        <w:spacing w:before="60" w:after="60" w:line="276" w:lineRule="auto"/>
        <w:ind w:left="0"/>
        <w:rPr>
          <w:rFonts w:ascii="Arial" w:hAnsi="Arial" w:cs="Arial"/>
          <w:szCs w:val="24"/>
        </w:rPr>
      </w:pPr>
    </w:p>
    <w:p w14:paraId="3B584677" w14:textId="704D8B5C" w:rsidR="00C47C3F" w:rsidRPr="00C06FBD" w:rsidRDefault="005A665E" w:rsidP="005F597D">
      <w:pPr>
        <w:pStyle w:val="Text2"/>
        <w:spacing w:before="60" w:after="60" w:line="276" w:lineRule="auto"/>
        <w:ind w:left="0"/>
        <w:rPr>
          <w:rFonts w:ascii="Arial" w:hAnsi="Arial" w:cs="Arial"/>
          <w:szCs w:val="24"/>
        </w:rPr>
      </w:pPr>
      <w:r w:rsidRPr="00C06FBD">
        <w:rPr>
          <w:rFonts w:ascii="Arial" w:hAnsi="Arial" w:cs="Arial"/>
          <w:b/>
          <w:szCs w:val="24"/>
        </w:rPr>
        <w:t>UNDP:</w:t>
      </w:r>
      <w:r w:rsidRPr="00C06FBD">
        <w:rPr>
          <w:rFonts w:ascii="Arial" w:hAnsi="Arial" w:cs="Arial"/>
          <w:szCs w:val="24"/>
        </w:rPr>
        <w:t xml:space="preserve"> </w:t>
      </w:r>
      <w:r w:rsidR="00845323" w:rsidRPr="00C06FBD">
        <w:rPr>
          <w:rFonts w:ascii="Arial" w:hAnsi="Arial" w:cs="Arial"/>
          <w:szCs w:val="24"/>
        </w:rPr>
        <w:t>On the side of UNDP, t</w:t>
      </w:r>
      <w:r w:rsidR="009D7CD7" w:rsidRPr="00C06FBD">
        <w:rPr>
          <w:rFonts w:ascii="Arial" w:hAnsi="Arial" w:cs="Arial"/>
          <w:szCs w:val="24"/>
        </w:rPr>
        <w:t>he project will be implemented through the</w:t>
      </w:r>
      <w:r w:rsidR="00C47C3F" w:rsidRPr="00C06FBD">
        <w:rPr>
          <w:rFonts w:ascii="Arial" w:hAnsi="Arial" w:cs="Arial"/>
          <w:szCs w:val="24"/>
        </w:rPr>
        <w:t xml:space="preserve"> National Implementation</w:t>
      </w:r>
      <w:r w:rsidR="009D7CD7" w:rsidRPr="00C06FBD">
        <w:rPr>
          <w:rFonts w:ascii="Arial" w:hAnsi="Arial" w:cs="Arial"/>
          <w:szCs w:val="24"/>
        </w:rPr>
        <w:t xml:space="preserve"> Modality (</w:t>
      </w:r>
      <w:r w:rsidR="00C47C3F" w:rsidRPr="00C06FBD">
        <w:rPr>
          <w:rFonts w:ascii="Arial" w:hAnsi="Arial" w:cs="Arial"/>
          <w:szCs w:val="24"/>
        </w:rPr>
        <w:t>NIM</w:t>
      </w:r>
      <w:r w:rsidR="009D7CD7" w:rsidRPr="00C06FBD">
        <w:rPr>
          <w:rFonts w:ascii="Arial" w:hAnsi="Arial" w:cs="Arial"/>
          <w:szCs w:val="24"/>
        </w:rPr>
        <w:t xml:space="preserve">) </w:t>
      </w:r>
      <w:r w:rsidR="00C47C3F" w:rsidRPr="00C06FBD">
        <w:rPr>
          <w:rFonts w:ascii="Arial" w:hAnsi="Arial" w:cs="Arial"/>
          <w:szCs w:val="24"/>
        </w:rPr>
        <w:t>through a project agreement signed between UND</w:t>
      </w:r>
      <w:r w:rsidR="00845323" w:rsidRPr="00C06FBD">
        <w:rPr>
          <w:rFonts w:ascii="Arial" w:hAnsi="Arial" w:cs="Arial"/>
          <w:szCs w:val="24"/>
        </w:rPr>
        <w:t>P</w:t>
      </w:r>
      <w:r w:rsidR="00C47C3F" w:rsidRPr="00C06FBD">
        <w:rPr>
          <w:rFonts w:ascii="Arial" w:hAnsi="Arial" w:cs="Arial"/>
          <w:szCs w:val="24"/>
        </w:rPr>
        <w:t xml:space="preserve"> and Val </w:t>
      </w:r>
      <w:r w:rsidR="00822C81" w:rsidRPr="00C06FBD">
        <w:rPr>
          <w:rFonts w:ascii="Arial" w:hAnsi="Arial" w:cs="Arial"/>
          <w:szCs w:val="24"/>
        </w:rPr>
        <w:t>d</w:t>
      </w:r>
      <w:r w:rsidR="00C47C3F" w:rsidRPr="00C06FBD">
        <w:rPr>
          <w:rFonts w:ascii="Arial" w:hAnsi="Arial" w:cs="Arial"/>
          <w:szCs w:val="24"/>
        </w:rPr>
        <w:t>’Endor Farmers Association</w:t>
      </w:r>
      <w:r w:rsidR="00845323" w:rsidRPr="00C06FBD">
        <w:rPr>
          <w:rFonts w:ascii="Arial" w:hAnsi="Arial" w:cs="Arial"/>
          <w:szCs w:val="24"/>
        </w:rPr>
        <w:t>.</w:t>
      </w:r>
      <w:r w:rsidR="00C47C3F" w:rsidRPr="00C06FBD">
        <w:rPr>
          <w:rFonts w:ascii="Arial" w:hAnsi="Arial" w:cs="Arial"/>
          <w:szCs w:val="24"/>
        </w:rPr>
        <w:t xml:space="preserve"> Prior to signing of the project document, UNDP will undertake a HAC</w:t>
      </w:r>
      <w:r w:rsidR="00F83B42" w:rsidRPr="00C06FBD">
        <w:rPr>
          <w:rFonts w:ascii="Arial" w:hAnsi="Arial" w:cs="Arial"/>
          <w:szCs w:val="24"/>
        </w:rPr>
        <w:t>T</w:t>
      </w:r>
      <w:r w:rsidR="00C47C3F" w:rsidRPr="00C06FBD">
        <w:rPr>
          <w:rFonts w:ascii="Arial" w:hAnsi="Arial" w:cs="Arial"/>
          <w:szCs w:val="24"/>
        </w:rPr>
        <w:t xml:space="preserve"> Micro Assessment of the </w:t>
      </w:r>
      <w:r w:rsidR="00F83B42" w:rsidRPr="00C06FBD">
        <w:rPr>
          <w:rFonts w:ascii="Arial" w:hAnsi="Arial" w:cs="Arial"/>
          <w:szCs w:val="24"/>
        </w:rPr>
        <w:t>Ministry of Agriculture and Fisheries as part of the 2018 HACT Micro Assessment and Spot Checks.</w:t>
      </w:r>
      <w:r w:rsidR="00C47C3F" w:rsidRPr="00C06FBD">
        <w:rPr>
          <w:rFonts w:ascii="Arial" w:hAnsi="Arial" w:cs="Arial"/>
          <w:szCs w:val="24"/>
        </w:rPr>
        <w:t xml:space="preserve"> UNDP will use the direct payment modality for </w:t>
      </w:r>
      <w:r w:rsidR="00F83B42" w:rsidRPr="00C06FBD">
        <w:rPr>
          <w:rFonts w:ascii="Arial" w:hAnsi="Arial" w:cs="Arial"/>
          <w:szCs w:val="24"/>
        </w:rPr>
        <w:t xml:space="preserve">transactions until the micro-assessment is completed. Direct payments </w:t>
      </w:r>
      <w:r w:rsidRPr="00C06FBD">
        <w:rPr>
          <w:rFonts w:ascii="Arial" w:hAnsi="Arial" w:cs="Arial"/>
          <w:szCs w:val="24"/>
        </w:rPr>
        <w:t xml:space="preserve">(RDPs) </w:t>
      </w:r>
      <w:r w:rsidR="00F83B42" w:rsidRPr="00C06FBD">
        <w:rPr>
          <w:rFonts w:ascii="Arial" w:hAnsi="Arial" w:cs="Arial"/>
          <w:szCs w:val="24"/>
        </w:rPr>
        <w:t xml:space="preserve">will also be used where appropriate to effect overseas payments as well as large payments so as to manage the NEX advances. </w:t>
      </w:r>
      <w:r w:rsidR="009D7CD7" w:rsidRPr="00C06FBD">
        <w:rPr>
          <w:rFonts w:ascii="Arial" w:hAnsi="Arial" w:cs="Arial"/>
          <w:szCs w:val="24"/>
        </w:rPr>
        <w:t xml:space="preserve"> </w:t>
      </w:r>
      <w:r w:rsidR="00C47C3F" w:rsidRPr="00C06FBD">
        <w:rPr>
          <w:rStyle w:val="CommentReference"/>
          <w:rFonts w:ascii="Arial" w:hAnsi="Arial" w:cs="Arial"/>
          <w:sz w:val="24"/>
          <w:szCs w:val="24"/>
        </w:rPr>
        <w:t>UNDP will be responsible for recruiting a Project Manager for the day</w:t>
      </w:r>
      <w:r w:rsidR="00845323" w:rsidRPr="00C06FBD">
        <w:rPr>
          <w:rStyle w:val="CommentReference"/>
          <w:rFonts w:ascii="Arial" w:hAnsi="Arial" w:cs="Arial"/>
          <w:sz w:val="24"/>
          <w:szCs w:val="24"/>
        </w:rPr>
        <w:t>-</w:t>
      </w:r>
      <w:r w:rsidR="00C47C3F" w:rsidRPr="00C06FBD">
        <w:rPr>
          <w:rStyle w:val="CommentReference"/>
          <w:rFonts w:ascii="Arial" w:hAnsi="Arial" w:cs="Arial"/>
          <w:sz w:val="24"/>
          <w:szCs w:val="24"/>
        </w:rPr>
        <w:t>to</w:t>
      </w:r>
      <w:r w:rsidR="00845323" w:rsidRPr="00C06FBD">
        <w:rPr>
          <w:rStyle w:val="CommentReference"/>
          <w:rFonts w:ascii="Arial" w:hAnsi="Arial" w:cs="Arial"/>
          <w:sz w:val="24"/>
          <w:szCs w:val="24"/>
        </w:rPr>
        <w:t>-</w:t>
      </w:r>
      <w:r w:rsidR="00C47C3F" w:rsidRPr="00C06FBD">
        <w:rPr>
          <w:rStyle w:val="CommentReference"/>
          <w:rFonts w:ascii="Arial" w:hAnsi="Arial" w:cs="Arial"/>
          <w:sz w:val="24"/>
          <w:szCs w:val="24"/>
        </w:rPr>
        <w:t xml:space="preserve">day running of the project. He/she will act as secretary to the Project Board and will be the liaison with the VDFA.  </w:t>
      </w:r>
      <w:r w:rsidR="00C47C3F" w:rsidRPr="00C06FBD">
        <w:rPr>
          <w:rFonts w:ascii="Arial" w:hAnsi="Arial" w:cs="Arial"/>
          <w:szCs w:val="24"/>
        </w:rPr>
        <w:t>UNDP will organise all evaluation</w:t>
      </w:r>
      <w:r w:rsidR="00F83B42" w:rsidRPr="00C06FBD">
        <w:rPr>
          <w:rFonts w:ascii="Arial" w:hAnsi="Arial" w:cs="Arial"/>
          <w:szCs w:val="24"/>
        </w:rPr>
        <w:t>s</w:t>
      </w:r>
      <w:r w:rsidR="00C47C3F" w:rsidRPr="00C06FBD">
        <w:rPr>
          <w:rFonts w:ascii="Arial" w:hAnsi="Arial" w:cs="Arial"/>
          <w:szCs w:val="24"/>
        </w:rPr>
        <w:t xml:space="preserve"> in close collaboration with COMESA and the project partners. </w:t>
      </w:r>
    </w:p>
    <w:p w14:paraId="449404B8" w14:textId="77777777" w:rsidR="00C47C3F" w:rsidRPr="00C06FBD" w:rsidRDefault="00C47C3F" w:rsidP="005F597D">
      <w:pPr>
        <w:pStyle w:val="BodyText"/>
        <w:pBdr>
          <w:bottom w:val="none" w:sz="0" w:space="0" w:color="auto"/>
        </w:pBdr>
        <w:spacing w:line="276" w:lineRule="auto"/>
        <w:rPr>
          <w:rFonts w:ascii="Arial" w:hAnsi="Arial" w:cs="Arial"/>
          <w:i w:val="0"/>
          <w:sz w:val="24"/>
        </w:rPr>
      </w:pPr>
    </w:p>
    <w:p w14:paraId="7D85D73D" w14:textId="188E725D" w:rsidR="00C47C3F" w:rsidRPr="00C06FBD" w:rsidRDefault="005A665E" w:rsidP="005F597D">
      <w:pPr>
        <w:pStyle w:val="Text2"/>
        <w:spacing w:before="60" w:after="60" w:line="276" w:lineRule="auto"/>
        <w:ind w:left="0"/>
        <w:rPr>
          <w:rStyle w:val="CommentReference"/>
          <w:rFonts w:ascii="Arial" w:hAnsi="Arial" w:cs="Arial"/>
          <w:i/>
          <w:sz w:val="24"/>
          <w:szCs w:val="24"/>
        </w:rPr>
      </w:pPr>
      <w:r w:rsidRPr="00C06FBD">
        <w:rPr>
          <w:rFonts w:ascii="Arial" w:hAnsi="Arial" w:cs="Arial"/>
          <w:b/>
          <w:szCs w:val="24"/>
        </w:rPr>
        <w:t>COMESA:</w:t>
      </w:r>
      <w:r w:rsidRPr="00C06FBD">
        <w:rPr>
          <w:rFonts w:ascii="Arial" w:hAnsi="Arial" w:cs="Arial"/>
          <w:szCs w:val="24"/>
        </w:rPr>
        <w:t xml:space="preserve"> </w:t>
      </w:r>
      <w:r w:rsidR="00C47C3F" w:rsidRPr="00C06FBD">
        <w:rPr>
          <w:rFonts w:ascii="Arial" w:hAnsi="Arial" w:cs="Arial"/>
          <w:szCs w:val="24"/>
        </w:rPr>
        <w:t>COMESA will commission all necessary evaluations and undertake project visits and perform any audits as required. COMESA will hire auditors and independent evaluators as required for the project. T</w:t>
      </w:r>
      <w:r w:rsidR="00845323" w:rsidRPr="00C06FBD">
        <w:rPr>
          <w:rFonts w:ascii="Arial" w:hAnsi="Arial" w:cs="Arial"/>
          <w:szCs w:val="24"/>
        </w:rPr>
        <w:t>erms of Reference (T</w:t>
      </w:r>
      <w:r w:rsidR="00C47C3F" w:rsidRPr="00C06FBD">
        <w:rPr>
          <w:rFonts w:ascii="Arial" w:hAnsi="Arial" w:cs="Arial"/>
          <w:szCs w:val="24"/>
        </w:rPr>
        <w:t>OR</w:t>
      </w:r>
      <w:r w:rsidR="00845323" w:rsidRPr="00C06FBD">
        <w:rPr>
          <w:rFonts w:ascii="Arial" w:hAnsi="Arial" w:cs="Arial"/>
          <w:szCs w:val="24"/>
        </w:rPr>
        <w:t>)</w:t>
      </w:r>
      <w:r w:rsidR="00C47C3F" w:rsidRPr="00C06FBD">
        <w:rPr>
          <w:rFonts w:ascii="Arial" w:hAnsi="Arial" w:cs="Arial"/>
          <w:szCs w:val="24"/>
        </w:rPr>
        <w:t xml:space="preserve"> for evaluations and a</w:t>
      </w:r>
      <w:r w:rsidR="00433F27" w:rsidRPr="00C06FBD">
        <w:rPr>
          <w:rFonts w:ascii="Arial" w:hAnsi="Arial" w:cs="Arial"/>
          <w:szCs w:val="24"/>
        </w:rPr>
        <w:t>udits will be shared in advance.  COMESA will coordinate with UNDP any monitoring missions and participation in regular project review meetings/briefings on the project status</w:t>
      </w:r>
      <w:r w:rsidR="00845323" w:rsidRPr="00C06FBD">
        <w:rPr>
          <w:rFonts w:ascii="Arial" w:hAnsi="Arial" w:cs="Arial"/>
          <w:szCs w:val="24"/>
        </w:rPr>
        <w:t xml:space="preserve">. </w:t>
      </w:r>
      <w:r w:rsidR="00433F27" w:rsidRPr="00C06FBD">
        <w:rPr>
          <w:rFonts w:ascii="Arial" w:hAnsi="Arial" w:cs="Arial"/>
          <w:szCs w:val="24"/>
        </w:rPr>
        <w:t xml:space="preserve"> All such missions will be coordinated by the UNDP office</w:t>
      </w:r>
      <w:r w:rsidR="00845323" w:rsidRPr="00C06FBD">
        <w:rPr>
          <w:rFonts w:ascii="Arial" w:hAnsi="Arial" w:cs="Arial"/>
          <w:szCs w:val="24"/>
        </w:rPr>
        <w:t xml:space="preserve">. </w:t>
      </w:r>
      <w:r w:rsidR="00433F27" w:rsidRPr="00C06FBD">
        <w:rPr>
          <w:rFonts w:ascii="Arial" w:hAnsi="Arial" w:cs="Arial"/>
          <w:szCs w:val="24"/>
        </w:rPr>
        <w:t xml:space="preserve"> </w:t>
      </w:r>
    </w:p>
    <w:p w14:paraId="129F3B8B" w14:textId="77777777" w:rsidR="00C47C3F" w:rsidRPr="00C06FBD" w:rsidRDefault="00C47C3F" w:rsidP="005F597D">
      <w:pPr>
        <w:pStyle w:val="BodyText"/>
        <w:pBdr>
          <w:bottom w:val="none" w:sz="0" w:space="0" w:color="auto"/>
        </w:pBdr>
        <w:spacing w:line="276" w:lineRule="auto"/>
        <w:rPr>
          <w:rStyle w:val="CommentReference"/>
          <w:rFonts w:ascii="Arial" w:hAnsi="Arial" w:cs="Arial"/>
          <w:i w:val="0"/>
          <w:sz w:val="24"/>
          <w:szCs w:val="24"/>
        </w:rPr>
      </w:pPr>
    </w:p>
    <w:p w14:paraId="4A8E99BE" w14:textId="1A496A49" w:rsidR="003E4FCA" w:rsidRPr="00C06FBD" w:rsidRDefault="005A665E" w:rsidP="005F597D">
      <w:pPr>
        <w:pStyle w:val="BodyText"/>
        <w:pBdr>
          <w:bottom w:val="none" w:sz="0" w:space="0" w:color="auto"/>
        </w:pBdr>
        <w:spacing w:line="276" w:lineRule="auto"/>
        <w:rPr>
          <w:rFonts w:ascii="Arial" w:hAnsi="Arial" w:cs="Arial"/>
          <w:i w:val="0"/>
          <w:sz w:val="24"/>
        </w:rPr>
      </w:pPr>
      <w:r w:rsidRPr="00C06FBD">
        <w:rPr>
          <w:rFonts w:ascii="Arial" w:hAnsi="Arial" w:cs="Arial"/>
          <w:b/>
          <w:i w:val="0"/>
          <w:sz w:val="24"/>
        </w:rPr>
        <w:lastRenderedPageBreak/>
        <w:t>Ministry of Agriculture and Fisheries:</w:t>
      </w:r>
      <w:r w:rsidRPr="00C06FBD">
        <w:rPr>
          <w:rFonts w:ascii="Arial" w:hAnsi="Arial" w:cs="Arial"/>
          <w:i w:val="0"/>
          <w:sz w:val="24"/>
        </w:rPr>
        <w:t xml:space="preserve"> </w:t>
      </w:r>
      <w:r w:rsidR="00845323" w:rsidRPr="00C06FBD">
        <w:rPr>
          <w:rFonts w:ascii="Arial" w:hAnsi="Arial" w:cs="Arial"/>
          <w:i w:val="0"/>
          <w:sz w:val="24"/>
        </w:rPr>
        <w:t xml:space="preserve">The </w:t>
      </w:r>
      <w:r w:rsidRPr="00C06FBD">
        <w:rPr>
          <w:rFonts w:ascii="Arial" w:hAnsi="Arial" w:cs="Arial"/>
          <w:i w:val="0"/>
          <w:sz w:val="24"/>
        </w:rPr>
        <w:t xml:space="preserve">Ministry of Agriculture and Fisheries will nominate a National Project Director who will also </w:t>
      </w:r>
      <w:r w:rsidR="003E4FCA" w:rsidRPr="00C06FBD">
        <w:rPr>
          <w:rFonts w:ascii="Arial" w:hAnsi="Arial" w:cs="Arial"/>
          <w:i w:val="0"/>
          <w:sz w:val="24"/>
        </w:rPr>
        <w:t>C</w:t>
      </w:r>
      <w:r w:rsidRPr="00C06FBD">
        <w:rPr>
          <w:rFonts w:ascii="Arial" w:hAnsi="Arial" w:cs="Arial"/>
          <w:i w:val="0"/>
          <w:sz w:val="24"/>
        </w:rPr>
        <w:t>hair the Project Steering Committee. The NDP will be responsible for certifying all financial reports FACE Forms) as well as all payments through RDPs</w:t>
      </w:r>
      <w:r w:rsidR="003E4FCA" w:rsidRPr="00C06FBD">
        <w:rPr>
          <w:rFonts w:ascii="Arial" w:hAnsi="Arial" w:cs="Arial"/>
          <w:i w:val="0"/>
          <w:sz w:val="24"/>
        </w:rPr>
        <w:t xml:space="preserve"> and requesting advances. The Ministry will open a separate bank account to manage the project and make necessary advances to the Val d”Endor farmers Association. The Ministry will be a member of all evaluation committees to evaluate any tender or recruitment of consultants under the project. All contracts will be signed by the National Project Director. </w:t>
      </w:r>
    </w:p>
    <w:p w14:paraId="0FEA9BA2" w14:textId="77777777" w:rsidR="003E4FCA" w:rsidRPr="00C06FBD" w:rsidRDefault="003E4FCA" w:rsidP="005F597D">
      <w:pPr>
        <w:pStyle w:val="BodyText"/>
        <w:pBdr>
          <w:bottom w:val="none" w:sz="0" w:space="0" w:color="auto"/>
        </w:pBdr>
        <w:spacing w:line="276" w:lineRule="auto"/>
        <w:rPr>
          <w:rFonts w:ascii="Arial" w:hAnsi="Arial" w:cs="Arial"/>
          <w:i w:val="0"/>
          <w:sz w:val="24"/>
        </w:rPr>
      </w:pPr>
    </w:p>
    <w:p w14:paraId="01BC0B0F" w14:textId="673AC295" w:rsidR="00C47C3F" w:rsidRPr="00C06FBD" w:rsidRDefault="003E4FCA" w:rsidP="005F597D">
      <w:pPr>
        <w:pStyle w:val="BodyText"/>
        <w:pBdr>
          <w:bottom w:val="none" w:sz="0" w:space="0" w:color="auto"/>
        </w:pBdr>
        <w:spacing w:line="276" w:lineRule="auto"/>
        <w:rPr>
          <w:rFonts w:ascii="Arial" w:hAnsi="Arial" w:cs="Arial"/>
          <w:i w:val="0"/>
          <w:sz w:val="24"/>
        </w:rPr>
      </w:pPr>
      <w:r w:rsidRPr="00C06FBD">
        <w:rPr>
          <w:rFonts w:ascii="Arial" w:hAnsi="Arial" w:cs="Arial"/>
          <w:b/>
          <w:i w:val="0"/>
          <w:sz w:val="24"/>
        </w:rPr>
        <w:t>Government</w:t>
      </w:r>
      <w:r w:rsidRPr="00C06FBD">
        <w:rPr>
          <w:rFonts w:ascii="Arial" w:hAnsi="Arial" w:cs="Arial"/>
          <w:i w:val="0"/>
          <w:sz w:val="24"/>
        </w:rPr>
        <w:t xml:space="preserve">: </w:t>
      </w:r>
      <w:r w:rsidR="00845323" w:rsidRPr="00C06FBD">
        <w:rPr>
          <w:rFonts w:ascii="Arial" w:hAnsi="Arial" w:cs="Arial"/>
          <w:i w:val="0"/>
          <w:sz w:val="24"/>
        </w:rPr>
        <w:t xml:space="preserve">Government of Seychelles will be represented by the </w:t>
      </w:r>
      <w:r w:rsidR="009D7CD7" w:rsidRPr="00C06FBD">
        <w:rPr>
          <w:rFonts w:ascii="Arial" w:hAnsi="Arial" w:cs="Arial"/>
          <w:i w:val="0"/>
          <w:sz w:val="24"/>
        </w:rPr>
        <w:t xml:space="preserve">Ministry of </w:t>
      </w:r>
      <w:r w:rsidR="00C47C3F" w:rsidRPr="00C06FBD">
        <w:rPr>
          <w:rFonts w:ascii="Arial" w:hAnsi="Arial" w:cs="Arial"/>
          <w:i w:val="0"/>
          <w:sz w:val="24"/>
        </w:rPr>
        <w:t>Agriculture and Fisheries, the Ministry of Environment, Energy and Climate Change, and the Seychelles Agricultural Agency and the Public Utilities</w:t>
      </w:r>
      <w:r w:rsidR="00845323" w:rsidRPr="00C06FBD">
        <w:rPr>
          <w:rFonts w:ascii="Arial" w:hAnsi="Arial" w:cs="Arial"/>
          <w:i w:val="0"/>
          <w:sz w:val="24"/>
        </w:rPr>
        <w:t xml:space="preserve">.  These </w:t>
      </w:r>
      <w:r w:rsidR="00C47C3F" w:rsidRPr="00C06FBD">
        <w:rPr>
          <w:rFonts w:ascii="Arial" w:hAnsi="Arial" w:cs="Arial"/>
          <w:i w:val="0"/>
          <w:sz w:val="24"/>
        </w:rPr>
        <w:t>will be members of the Project Board.</w:t>
      </w:r>
    </w:p>
    <w:p w14:paraId="2600DD79" w14:textId="77777777" w:rsidR="00C47C3F" w:rsidRPr="00C06FBD" w:rsidRDefault="00C47C3F" w:rsidP="005F597D">
      <w:pPr>
        <w:pStyle w:val="BodyText"/>
        <w:pBdr>
          <w:bottom w:val="none" w:sz="0" w:space="0" w:color="auto"/>
        </w:pBdr>
        <w:spacing w:line="276" w:lineRule="auto"/>
        <w:rPr>
          <w:rFonts w:ascii="Arial" w:hAnsi="Arial" w:cs="Arial"/>
          <w:i w:val="0"/>
          <w:sz w:val="24"/>
        </w:rPr>
      </w:pPr>
    </w:p>
    <w:p w14:paraId="0A3D2615" w14:textId="6E08F5E8" w:rsidR="00C47C3F" w:rsidRPr="00C06FBD" w:rsidRDefault="005A665E" w:rsidP="005F597D">
      <w:pPr>
        <w:pStyle w:val="BodyText"/>
        <w:pBdr>
          <w:bottom w:val="none" w:sz="0" w:space="0" w:color="auto"/>
        </w:pBdr>
        <w:spacing w:line="276" w:lineRule="auto"/>
        <w:rPr>
          <w:rFonts w:ascii="Arial" w:hAnsi="Arial" w:cs="Arial"/>
          <w:i w:val="0"/>
          <w:sz w:val="24"/>
        </w:rPr>
      </w:pPr>
      <w:r w:rsidRPr="00C06FBD">
        <w:rPr>
          <w:rFonts w:ascii="Arial" w:hAnsi="Arial" w:cs="Arial"/>
          <w:b/>
          <w:i w:val="0"/>
          <w:sz w:val="24"/>
        </w:rPr>
        <w:t>GEF-UNDP-GOS Programme Coordinating Unit</w:t>
      </w:r>
      <w:r w:rsidRPr="00C06FBD">
        <w:rPr>
          <w:rFonts w:ascii="Arial" w:hAnsi="Arial" w:cs="Arial"/>
          <w:i w:val="0"/>
          <w:sz w:val="24"/>
        </w:rPr>
        <w:t xml:space="preserve">: </w:t>
      </w:r>
      <w:r w:rsidR="00C47C3F" w:rsidRPr="00C06FBD">
        <w:rPr>
          <w:rFonts w:ascii="Arial" w:hAnsi="Arial" w:cs="Arial"/>
          <w:i w:val="0"/>
          <w:sz w:val="24"/>
        </w:rPr>
        <w:t>The Programme Coordinating Unit will also be a member of the Project Board and the PM will work closely with the PIT team of the EBA Project.</w:t>
      </w:r>
      <w:r w:rsidR="003E4FCA" w:rsidRPr="00C06FBD">
        <w:rPr>
          <w:rFonts w:ascii="Arial" w:hAnsi="Arial" w:cs="Arial"/>
          <w:i w:val="0"/>
          <w:sz w:val="24"/>
        </w:rPr>
        <w:t xml:space="preserve"> The PM of the EBA and/or the Programme Coordinator will be members of the Project Board.</w:t>
      </w:r>
    </w:p>
    <w:p w14:paraId="66EAA3CE" w14:textId="77777777" w:rsidR="00C47C3F" w:rsidRPr="00C06FBD" w:rsidRDefault="00C47C3F" w:rsidP="005F597D">
      <w:pPr>
        <w:pStyle w:val="BodyText"/>
        <w:pBdr>
          <w:bottom w:val="none" w:sz="0" w:space="0" w:color="auto"/>
        </w:pBdr>
        <w:spacing w:line="276" w:lineRule="auto"/>
        <w:rPr>
          <w:rFonts w:ascii="Arial" w:hAnsi="Arial" w:cs="Arial"/>
          <w:i w:val="0"/>
          <w:sz w:val="24"/>
        </w:rPr>
      </w:pPr>
    </w:p>
    <w:p w14:paraId="529B0E2C" w14:textId="2D4FC6AE" w:rsidR="009D7CD7" w:rsidRPr="00C06FBD" w:rsidRDefault="003E4FCA" w:rsidP="005F597D">
      <w:pPr>
        <w:pStyle w:val="BodyText"/>
        <w:pBdr>
          <w:bottom w:val="none" w:sz="0" w:space="0" w:color="auto"/>
        </w:pBdr>
        <w:spacing w:line="276" w:lineRule="auto"/>
        <w:rPr>
          <w:rFonts w:ascii="Arial" w:hAnsi="Arial" w:cs="Arial"/>
          <w:i w:val="0"/>
          <w:sz w:val="24"/>
        </w:rPr>
      </w:pPr>
      <w:r w:rsidRPr="00C06FBD">
        <w:rPr>
          <w:rFonts w:ascii="Arial" w:hAnsi="Arial" w:cs="Arial"/>
          <w:b/>
          <w:i w:val="0"/>
          <w:sz w:val="24"/>
        </w:rPr>
        <w:t>Project Steering Committee</w:t>
      </w:r>
      <w:r w:rsidRPr="00C06FBD">
        <w:rPr>
          <w:rFonts w:ascii="Arial" w:hAnsi="Arial" w:cs="Arial"/>
          <w:i w:val="0"/>
          <w:sz w:val="24"/>
        </w:rPr>
        <w:t xml:space="preserve">: </w:t>
      </w:r>
      <w:r w:rsidR="009D7CD7" w:rsidRPr="00C06FBD">
        <w:rPr>
          <w:rFonts w:ascii="Arial" w:hAnsi="Arial" w:cs="Arial"/>
          <w:i w:val="0"/>
          <w:sz w:val="24"/>
        </w:rPr>
        <w:t>A Project Steering Committee (PSC) will be set up</w:t>
      </w:r>
      <w:r w:rsidR="009D7CD7" w:rsidRPr="00C06FBD">
        <w:rPr>
          <w:rFonts w:ascii="Arial" w:hAnsi="Arial" w:cs="Arial"/>
          <w:b/>
          <w:i w:val="0"/>
          <w:sz w:val="24"/>
        </w:rPr>
        <w:t xml:space="preserve"> </w:t>
      </w:r>
      <w:r w:rsidR="009D7CD7" w:rsidRPr="00C06FBD">
        <w:rPr>
          <w:rFonts w:ascii="Arial" w:hAnsi="Arial" w:cs="Arial"/>
          <w:i w:val="0"/>
          <w:sz w:val="24"/>
        </w:rPr>
        <w:t>for the overall guidance and technical orientation of the programme</w:t>
      </w:r>
      <w:r w:rsidR="00845323" w:rsidRPr="00C06FBD">
        <w:rPr>
          <w:rFonts w:ascii="Arial" w:hAnsi="Arial" w:cs="Arial"/>
          <w:i w:val="0"/>
          <w:sz w:val="24"/>
        </w:rPr>
        <w:t>.  It</w:t>
      </w:r>
      <w:r w:rsidR="009D7CD7" w:rsidRPr="00C06FBD">
        <w:rPr>
          <w:rFonts w:ascii="Arial" w:hAnsi="Arial" w:cs="Arial"/>
          <w:i w:val="0"/>
          <w:sz w:val="24"/>
        </w:rPr>
        <w:t xml:space="preserve"> will monitor progress of the project components, with the role of reporting and trouble shooting. The Project Manager of the Project Management Unit (see below) shall be secretary to the PSC and will be responsible for the preparation of all documentation prior to the PSC meetings. </w:t>
      </w:r>
    </w:p>
    <w:p w14:paraId="217B7CE3" w14:textId="77777777" w:rsidR="009D7CD7" w:rsidRPr="00C06FBD" w:rsidRDefault="009D7CD7" w:rsidP="005F597D">
      <w:pPr>
        <w:pStyle w:val="BodyText"/>
        <w:pBdr>
          <w:bottom w:val="none" w:sz="0" w:space="0" w:color="auto"/>
        </w:pBdr>
        <w:spacing w:line="276" w:lineRule="auto"/>
        <w:rPr>
          <w:rFonts w:ascii="Arial" w:hAnsi="Arial" w:cs="Arial"/>
          <w:i w:val="0"/>
          <w:sz w:val="24"/>
        </w:rPr>
      </w:pPr>
    </w:p>
    <w:p w14:paraId="1972CE35" w14:textId="77777777" w:rsidR="00D525CA" w:rsidRPr="00C06FBD" w:rsidRDefault="009D7CD7" w:rsidP="005F597D">
      <w:pPr>
        <w:pStyle w:val="Text2"/>
        <w:spacing w:before="60" w:after="60" w:line="276" w:lineRule="auto"/>
        <w:ind w:left="0"/>
        <w:rPr>
          <w:rFonts w:ascii="Arial" w:hAnsi="Arial" w:cs="Arial"/>
          <w:szCs w:val="24"/>
        </w:rPr>
      </w:pPr>
      <w:r w:rsidRPr="00C06FBD">
        <w:rPr>
          <w:rFonts w:ascii="Arial" w:hAnsi="Arial" w:cs="Arial"/>
          <w:szCs w:val="24"/>
        </w:rPr>
        <w:t xml:space="preserve">The PSC composition will be as follows: </w:t>
      </w:r>
    </w:p>
    <w:p w14:paraId="0DCFFF80" w14:textId="69D87F53" w:rsidR="003E4FCA" w:rsidRPr="00C06FBD" w:rsidRDefault="003E4FCA" w:rsidP="005F597D">
      <w:pPr>
        <w:pStyle w:val="Text2"/>
        <w:numPr>
          <w:ilvl w:val="0"/>
          <w:numId w:val="17"/>
        </w:numPr>
        <w:spacing w:before="60" w:after="60" w:line="276" w:lineRule="auto"/>
        <w:rPr>
          <w:rFonts w:ascii="Arial" w:hAnsi="Arial" w:cs="Arial"/>
          <w:szCs w:val="24"/>
        </w:rPr>
      </w:pPr>
      <w:r w:rsidRPr="00C06FBD">
        <w:rPr>
          <w:rFonts w:ascii="Arial" w:hAnsi="Arial" w:cs="Arial"/>
          <w:szCs w:val="24"/>
        </w:rPr>
        <w:t>Ministry of Agriculture and Fisheries (Chair)</w:t>
      </w:r>
    </w:p>
    <w:p w14:paraId="645D9481" w14:textId="03F94B72" w:rsidR="00D525CA" w:rsidRPr="00C06FBD" w:rsidRDefault="009D7CD7" w:rsidP="005F597D">
      <w:pPr>
        <w:pStyle w:val="Text2"/>
        <w:numPr>
          <w:ilvl w:val="0"/>
          <w:numId w:val="17"/>
        </w:numPr>
        <w:spacing w:before="60" w:after="60" w:line="276" w:lineRule="auto"/>
        <w:rPr>
          <w:rFonts w:ascii="Arial" w:hAnsi="Arial" w:cs="Arial"/>
          <w:szCs w:val="24"/>
        </w:rPr>
      </w:pPr>
      <w:r w:rsidRPr="00C06FBD">
        <w:rPr>
          <w:rFonts w:ascii="Arial" w:hAnsi="Arial" w:cs="Arial"/>
          <w:szCs w:val="24"/>
        </w:rPr>
        <w:t>United Nations Development Programme</w:t>
      </w:r>
    </w:p>
    <w:p w14:paraId="7516FD1D" w14:textId="77777777" w:rsidR="00D525CA" w:rsidRPr="00C06FBD" w:rsidRDefault="00D525CA" w:rsidP="005F597D">
      <w:pPr>
        <w:pStyle w:val="Text2"/>
        <w:numPr>
          <w:ilvl w:val="0"/>
          <w:numId w:val="17"/>
        </w:numPr>
        <w:spacing w:before="60" w:after="60" w:line="276" w:lineRule="auto"/>
        <w:rPr>
          <w:rFonts w:ascii="Arial" w:hAnsi="Arial" w:cs="Arial"/>
          <w:szCs w:val="24"/>
        </w:rPr>
      </w:pPr>
      <w:r w:rsidRPr="00C06FBD">
        <w:rPr>
          <w:rFonts w:ascii="Arial" w:hAnsi="Arial" w:cs="Arial"/>
          <w:szCs w:val="24"/>
        </w:rPr>
        <w:t>Val D’Endor farmers</w:t>
      </w:r>
    </w:p>
    <w:p w14:paraId="0DF94317"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T</w:t>
      </w:r>
      <w:r w:rsidR="009D7CD7" w:rsidRPr="00C06FBD">
        <w:rPr>
          <w:rFonts w:ascii="Arial" w:hAnsi="Arial" w:cs="Arial"/>
          <w:szCs w:val="24"/>
        </w:rPr>
        <w:t xml:space="preserve">he MEECC, </w:t>
      </w:r>
    </w:p>
    <w:p w14:paraId="2E8F7F15"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Baie Lazare District Administration</w:t>
      </w:r>
      <w:r w:rsidR="009D7CD7" w:rsidRPr="00C06FBD">
        <w:rPr>
          <w:rFonts w:ascii="Arial" w:hAnsi="Arial" w:cs="Arial"/>
          <w:szCs w:val="24"/>
        </w:rPr>
        <w:t xml:space="preserve">, </w:t>
      </w:r>
    </w:p>
    <w:p w14:paraId="520B052C"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Sustainability for Seychelles</w:t>
      </w:r>
    </w:p>
    <w:p w14:paraId="0BD239D6"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TRASS</w:t>
      </w:r>
    </w:p>
    <w:p w14:paraId="1B0179D9"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Public Utilities Corporation</w:t>
      </w:r>
    </w:p>
    <w:p w14:paraId="41A0C964" w14:textId="77777777" w:rsidR="00D525CA" w:rsidRPr="00C06FBD" w:rsidRDefault="00D525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Seychelles Agricultural Agency</w:t>
      </w:r>
    </w:p>
    <w:p w14:paraId="505ACDAE" w14:textId="48E08D9D" w:rsidR="00966E96" w:rsidRPr="00C06FBD" w:rsidRDefault="00966E96"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Programme Coordinating Uni</w:t>
      </w:r>
      <w:r w:rsidR="009C1C30" w:rsidRPr="00C06FBD">
        <w:rPr>
          <w:rFonts w:ascii="Arial" w:hAnsi="Arial" w:cs="Arial"/>
          <w:szCs w:val="24"/>
        </w:rPr>
        <w:t>t</w:t>
      </w:r>
    </w:p>
    <w:p w14:paraId="69A5A5B6" w14:textId="3926FE67" w:rsidR="003E4FCA" w:rsidRPr="00C06FBD" w:rsidRDefault="003E4FCA" w:rsidP="005F597D">
      <w:pPr>
        <w:pStyle w:val="Text2"/>
        <w:numPr>
          <w:ilvl w:val="0"/>
          <w:numId w:val="30"/>
        </w:numPr>
        <w:spacing w:before="60" w:after="60" w:line="276" w:lineRule="auto"/>
        <w:rPr>
          <w:rFonts w:ascii="Arial" w:hAnsi="Arial" w:cs="Arial"/>
          <w:szCs w:val="24"/>
        </w:rPr>
      </w:pPr>
      <w:r w:rsidRPr="00C06FBD">
        <w:rPr>
          <w:rFonts w:ascii="Arial" w:hAnsi="Arial" w:cs="Arial"/>
          <w:szCs w:val="24"/>
        </w:rPr>
        <w:t>EBA Project</w:t>
      </w:r>
    </w:p>
    <w:p w14:paraId="46916992" w14:textId="77777777" w:rsidR="007B5DD5" w:rsidRPr="00C06FBD" w:rsidRDefault="007B5DD5" w:rsidP="005F597D">
      <w:pPr>
        <w:pStyle w:val="Text2"/>
        <w:spacing w:before="60" w:after="60" w:line="276" w:lineRule="auto"/>
        <w:ind w:left="0"/>
        <w:rPr>
          <w:rFonts w:ascii="Arial" w:hAnsi="Arial" w:cs="Arial"/>
          <w:szCs w:val="24"/>
        </w:rPr>
      </w:pPr>
    </w:p>
    <w:p w14:paraId="538BEC51" w14:textId="77777777" w:rsidR="009D7CD7" w:rsidRPr="00C06FBD" w:rsidRDefault="009D7CD7" w:rsidP="005F597D">
      <w:pPr>
        <w:pStyle w:val="Text2"/>
        <w:spacing w:before="60" w:after="60" w:line="276" w:lineRule="auto"/>
        <w:ind w:left="0"/>
        <w:rPr>
          <w:rFonts w:ascii="Arial" w:hAnsi="Arial" w:cs="Arial"/>
          <w:szCs w:val="24"/>
        </w:rPr>
      </w:pPr>
      <w:r w:rsidRPr="00C06FBD">
        <w:rPr>
          <w:rFonts w:ascii="Arial" w:hAnsi="Arial" w:cs="Arial"/>
          <w:szCs w:val="24"/>
        </w:rPr>
        <w:t xml:space="preserve">The Project Manager will ensure that all documents </w:t>
      </w:r>
      <w:r w:rsidR="009C1C30" w:rsidRPr="00C06FBD">
        <w:rPr>
          <w:rFonts w:ascii="Arial" w:hAnsi="Arial" w:cs="Arial"/>
          <w:szCs w:val="24"/>
        </w:rPr>
        <w:t xml:space="preserve">for meetings </w:t>
      </w:r>
      <w:r w:rsidRPr="00C06FBD">
        <w:rPr>
          <w:rFonts w:ascii="Arial" w:hAnsi="Arial" w:cs="Arial"/>
          <w:szCs w:val="24"/>
        </w:rPr>
        <w:t xml:space="preserve">will be circulated to all members at least 1 week prior to the meeting. This shall consist of minutes of last meeting, Agenda, and/or progress update and any other matters, as relevant. The Project Manager shall act as the Secretary to the Project Steering Committee and he/she shall take minutes </w:t>
      </w:r>
      <w:r w:rsidRPr="00C06FBD">
        <w:rPr>
          <w:rFonts w:ascii="Arial" w:hAnsi="Arial" w:cs="Arial"/>
          <w:szCs w:val="24"/>
        </w:rPr>
        <w:lastRenderedPageBreak/>
        <w:t>of proceedings which shall be circulated to all members not later than 2 weeks after the meeting. The Terms of Reference of the PSC is attached as Annex A</w:t>
      </w:r>
      <w:r w:rsidRPr="00C06FBD" w:rsidDel="004042B6">
        <w:rPr>
          <w:rFonts w:ascii="Arial" w:hAnsi="Arial" w:cs="Arial"/>
          <w:szCs w:val="24"/>
        </w:rPr>
        <w:t xml:space="preserve"> </w:t>
      </w:r>
    </w:p>
    <w:p w14:paraId="39F5B6F1" w14:textId="77777777" w:rsidR="009D7CD7" w:rsidRPr="00C06FBD" w:rsidRDefault="009D7CD7" w:rsidP="005F597D">
      <w:pPr>
        <w:pStyle w:val="Text2"/>
        <w:spacing w:before="60" w:after="60" w:line="276" w:lineRule="auto"/>
        <w:ind w:left="0"/>
        <w:rPr>
          <w:rFonts w:ascii="Arial" w:hAnsi="Arial" w:cs="Arial"/>
          <w:szCs w:val="24"/>
        </w:rPr>
      </w:pPr>
    </w:p>
    <w:p w14:paraId="22781B63" w14:textId="6D368D62" w:rsidR="00966E96" w:rsidRPr="00C06FBD" w:rsidRDefault="009C1C30" w:rsidP="005F597D">
      <w:pPr>
        <w:pStyle w:val="Text2"/>
        <w:spacing w:before="60" w:after="60" w:line="276" w:lineRule="auto"/>
        <w:ind w:left="0"/>
        <w:rPr>
          <w:rFonts w:ascii="Arial" w:hAnsi="Arial" w:cs="Arial"/>
          <w:szCs w:val="24"/>
        </w:rPr>
      </w:pPr>
      <w:r w:rsidRPr="00C06FBD">
        <w:rPr>
          <w:rFonts w:ascii="Arial" w:hAnsi="Arial" w:cs="Arial"/>
          <w:szCs w:val="24"/>
        </w:rPr>
        <w:t xml:space="preserve">A </w:t>
      </w:r>
      <w:r w:rsidR="009D7CD7" w:rsidRPr="00C06FBD">
        <w:rPr>
          <w:rFonts w:ascii="Arial" w:hAnsi="Arial" w:cs="Arial"/>
          <w:szCs w:val="24"/>
        </w:rPr>
        <w:t>Project Manage</w:t>
      </w:r>
      <w:r w:rsidR="003E4FCA" w:rsidRPr="00C06FBD">
        <w:rPr>
          <w:rFonts w:ascii="Arial" w:hAnsi="Arial" w:cs="Arial"/>
          <w:szCs w:val="24"/>
        </w:rPr>
        <w:t xml:space="preserve">r will be recruited. </w:t>
      </w:r>
      <w:r w:rsidRPr="00C06FBD">
        <w:rPr>
          <w:rFonts w:ascii="Arial" w:hAnsi="Arial" w:cs="Arial"/>
          <w:szCs w:val="24"/>
        </w:rPr>
        <w:t xml:space="preserve"> </w:t>
      </w:r>
      <w:r w:rsidR="009D7CD7" w:rsidRPr="00C06FBD">
        <w:rPr>
          <w:rFonts w:ascii="Arial" w:hAnsi="Arial" w:cs="Arial"/>
          <w:szCs w:val="24"/>
        </w:rPr>
        <w:t>The UNDP offices in Mauritius and Seychelles will recruit a national Project Manage</w:t>
      </w:r>
      <w:r w:rsidR="003E4FCA" w:rsidRPr="00C06FBD">
        <w:rPr>
          <w:rFonts w:ascii="Arial" w:hAnsi="Arial" w:cs="Arial"/>
          <w:szCs w:val="24"/>
        </w:rPr>
        <w:t>r</w:t>
      </w:r>
      <w:r w:rsidR="009D7CD7" w:rsidRPr="00C06FBD">
        <w:rPr>
          <w:rFonts w:ascii="Arial" w:hAnsi="Arial" w:cs="Arial"/>
          <w:szCs w:val="24"/>
        </w:rPr>
        <w:t xml:space="preserve"> based on UNDP recruitment policies. Terms of reference for the Project Manager </w:t>
      </w:r>
      <w:r w:rsidR="003E4FCA" w:rsidRPr="00C06FBD">
        <w:rPr>
          <w:rFonts w:ascii="Arial" w:hAnsi="Arial" w:cs="Arial"/>
          <w:szCs w:val="24"/>
        </w:rPr>
        <w:t>is provided as Annex C</w:t>
      </w:r>
      <w:r w:rsidR="009D7CD7" w:rsidRPr="00C06FBD">
        <w:rPr>
          <w:rFonts w:ascii="Arial" w:hAnsi="Arial" w:cs="Arial"/>
          <w:szCs w:val="24"/>
        </w:rPr>
        <w:t xml:space="preserve">. </w:t>
      </w:r>
      <w:r w:rsidR="003E4FCA" w:rsidRPr="00C06FBD">
        <w:rPr>
          <w:rFonts w:ascii="Arial" w:hAnsi="Arial" w:cs="Arial"/>
          <w:szCs w:val="24"/>
        </w:rPr>
        <w:t>He/She will</w:t>
      </w:r>
      <w:r w:rsidR="009D7CD7" w:rsidRPr="00C06FBD">
        <w:rPr>
          <w:rFonts w:ascii="Arial" w:hAnsi="Arial" w:cs="Arial"/>
          <w:szCs w:val="24"/>
        </w:rPr>
        <w:t xml:space="preserve"> be funded under the budget line '</w:t>
      </w:r>
      <w:r w:rsidR="00966E96" w:rsidRPr="00C06FBD">
        <w:rPr>
          <w:rFonts w:ascii="Arial" w:hAnsi="Arial" w:cs="Arial"/>
          <w:szCs w:val="24"/>
        </w:rPr>
        <w:t>Project Management Costs</w:t>
      </w:r>
      <w:r w:rsidRPr="00C06FBD">
        <w:rPr>
          <w:rFonts w:ascii="Arial" w:hAnsi="Arial" w:cs="Arial"/>
          <w:szCs w:val="24"/>
        </w:rPr>
        <w:t>’.</w:t>
      </w:r>
    </w:p>
    <w:p w14:paraId="74BF64A7" w14:textId="77777777" w:rsidR="009D7CD7" w:rsidRPr="00C06FBD" w:rsidRDefault="009D7CD7" w:rsidP="005F597D">
      <w:pPr>
        <w:pStyle w:val="BodyText"/>
        <w:pBdr>
          <w:bottom w:val="none" w:sz="0" w:space="0" w:color="auto"/>
        </w:pBdr>
        <w:spacing w:line="276" w:lineRule="auto"/>
        <w:rPr>
          <w:rFonts w:ascii="Arial" w:hAnsi="Arial" w:cs="Arial"/>
          <w:sz w:val="24"/>
        </w:rPr>
      </w:pPr>
    </w:p>
    <w:p w14:paraId="6D8543A4" w14:textId="6C17B5D8" w:rsidR="009D7CD7" w:rsidRPr="004A129D" w:rsidRDefault="009D7CD7" w:rsidP="005F597D">
      <w:pPr>
        <w:spacing w:after="0" w:line="276" w:lineRule="auto"/>
        <w:rPr>
          <w:rFonts w:cs="Arial"/>
          <w:sz w:val="24"/>
        </w:rPr>
      </w:pPr>
      <w:r w:rsidRPr="00C06FBD">
        <w:rPr>
          <w:rFonts w:cs="Arial"/>
          <w:sz w:val="24"/>
        </w:rPr>
        <w:t>In addition, UNDP will recruit both national and international technical experts for the implementation of the project</w:t>
      </w:r>
      <w:r w:rsidR="003E4FCA" w:rsidRPr="00C06FBD">
        <w:rPr>
          <w:rFonts w:cs="Arial"/>
          <w:sz w:val="24"/>
        </w:rPr>
        <w:t xml:space="preserve"> if requested by the Ministry of Agriculture and Fisheries. </w:t>
      </w:r>
      <w:r w:rsidRPr="00C06FBD">
        <w:rPr>
          <w:rFonts w:cs="Arial"/>
          <w:sz w:val="24"/>
        </w:rPr>
        <w:t>. Terms of reference for the missions/experts to implement the various technical activities of the project, and detailed specifications for the supplies and works foreseen under the proj</w:t>
      </w:r>
      <w:r w:rsidR="002840D2" w:rsidRPr="00C06FBD">
        <w:rPr>
          <w:rFonts w:cs="Arial"/>
          <w:sz w:val="24"/>
        </w:rPr>
        <w:t xml:space="preserve">ect will be prepared by the Project </w:t>
      </w:r>
      <w:r w:rsidRPr="00C06FBD">
        <w:rPr>
          <w:rFonts w:cs="Arial"/>
          <w:sz w:val="24"/>
        </w:rPr>
        <w:t>Manager</w:t>
      </w:r>
      <w:r w:rsidR="003E4FCA" w:rsidRPr="00C06FBD">
        <w:rPr>
          <w:rFonts w:cs="Arial"/>
          <w:sz w:val="24"/>
        </w:rPr>
        <w:t xml:space="preserve"> in consultation with the Ministry</w:t>
      </w:r>
      <w:r w:rsidRPr="00C06FBD">
        <w:rPr>
          <w:rFonts w:cs="Arial"/>
          <w:sz w:val="24"/>
        </w:rPr>
        <w:t xml:space="preserve"> and cleared by the UNDP</w:t>
      </w:r>
      <w:r w:rsidR="00966E96" w:rsidRPr="00C06FBD">
        <w:rPr>
          <w:rFonts w:cs="Arial"/>
          <w:sz w:val="24"/>
        </w:rPr>
        <w:t xml:space="preserve"> and COMESA</w:t>
      </w:r>
      <w:r w:rsidRPr="00C06FBD">
        <w:rPr>
          <w:rFonts w:cs="Arial"/>
          <w:sz w:val="24"/>
        </w:rPr>
        <w:t>.</w:t>
      </w:r>
      <w:r w:rsidRPr="004A129D">
        <w:rPr>
          <w:rFonts w:cs="Arial"/>
          <w:sz w:val="24"/>
        </w:rPr>
        <w:t xml:space="preserve"> </w:t>
      </w:r>
    </w:p>
    <w:p w14:paraId="2C80D6DA" w14:textId="77777777" w:rsidR="00966E96" w:rsidRPr="004A129D" w:rsidRDefault="00966E96" w:rsidP="005F597D">
      <w:pPr>
        <w:spacing w:after="0" w:line="276" w:lineRule="auto"/>
        <w:jc w:val="left"/>
        <w:rPr>
          <w:rFonts w:cs="Arial"/>
          <w:sz w:val="24"/>
        </w:rPr>
      </w:pPr>
    </w:p>
    <w:p w14:paraId="65BF2ECD" w14:textId="77777777" w:rsidR="00966E96" w:rsidRPr="004A129D" w:rsidRDefault="00966E96" w:rsidP="005F597D">
      <w:pPr>
        <w:spacing w:after="0" w:line="276" w:lineRule="auto"/>
        <w:jc w:val="left"/>
        <w:rPr>
          <w:rFonts w:cs="Arial"/>
          <w:sz w:val="24"/>
        </w:rPr>
      </w:pPr>
    </w:p>
    <w:p w14:paraId="727364DB" w14:textId="77777777" w:rsidR="00014DC2" w:rsidRPr="004A129D" w:rsidRDefault="00014DC2" w:rsidP="005F597D">
      <w:pPr>
        <w:spacing w:after="0" w:line="276" w:lineRule="auto"/>
        <w:jc w:val="left"/>
        <w:rPr>
          <w:rFonts w:cs="Arial"/>
          <w:sz w:val="24"/>
        </w:rPr>
        <w:sectPr w:rsidR="00014DC2" w:rsidRPr="004A129D" w:rsidSect="002C1ED0">
          <w:pgSz w:w="11906" w:h="16838" w:code="9"/>
          <w:pgMar w:top="864" w:right="1152" w:bottom="864" w:left="1152" w:header="720" w:footer="432" w:gutter="0"/>
          <w:pgNumType w:start="1"/>
          <w:cols w:space="708"/>
          <w:titlePg/>
          <w:docGrid w:linePitch="360"/>
        </w:sectPr>
      </w:pPr>
    </w:p>
    <w:p w14:paraId="4FF12576" w14:textId="77777777" w:rsidR="001570B5" w:rsidRPr="004A129D" w:rsidRDefault="00A327D9" w:rsidP="00A327D9">
      <w:pPr>
        <w:pStyle w:val="Heading1"/>
        <w:numPr>
          <w:ilvl w:val="0"/>
          <w:numId w:val="0"/>
        </w:numPr>
        <w:pBdr>
          <w:top w:val="none" w:sz="0" w:space="0" w:color="auto"/>
        </w:pBdr>
        <w:spacing w:after="0" w:line="276" w:lineRule="auto"/>
        <w:ind w:left="720" w:hanging="720"/>
        <w:rPr>
          <w:rFonts w:ascii="Arial" w:hAnsi="Arial" w:cs="Arial"/>
          <w:sz w:val="24"/>
          <w:szCs w:val="24"/>
        </w:rPr>
      </w:pPr>
      <w:bookmarkStart w:id="40" w:name="_Toc515440519"/>
      <w:r w:rsidRPr="004A129D">
        <w:rPr>
          <w:rFonts w:ascii="Arial" w:hAnsi="Arial" w:cs="Arial"/>
          <w:sz w:val="24"/>
          <w:szCs w:val="24"/>
        </w:rPr>
        <w:lastRenderedPageBreak/>
        <w:t xml:space="preserve">V.  </w:t>
      </w:r>
      <w:r w:rsidR="00014DC2" w:rsidRPr="004A129D">
        <w:rPr>
          <w:rFonts w:ascii="Arial" w:hAnsi="Arial" w:cs="Arial"/>
          <w:sz w:val="24"/>
          <w:szCs w:val="24"/>
        </w:rPr>
        <w:t>RESULTS FRAMEWORK</w:t>
      </w:r>
      <w:bookmarkEnd w:id="40"/>
      <w:r w:rsidR="00014DC2" w:rsidRPr="004A129D">
        <w:rPr>
          <w:rFonts w:ascii="Arial" w:hAnsi="Arial" w:cs="Arial"/>
          <w:sz w:val="24"/>
          <w:szCs w:val="24"/>
        </w:rPr>
        <w:t xml:space="preserve">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4059"/>
        <w:gridCol w:w="1545"/>
        <w:gridCol w:w="1101"/>
        <w:gridCol w:w="858"/>
        <w:gridCol w:w="1248"/>
        <w:gridCol w:w="1328"/>
        <w:gridCol w:w="1208"/>
        <w:gridCol w:w="1922"/>
      </w:tblGrid>
      <w:tr w:rsidR="0017242F" w:rsidRPr="004A129D" w14:paraId="28840263" w14:textId="77777777" w:rsidTr="0017242F">
        <w:trPr>
          <w:tblHeader/>
        </w:trPr>
        <w:tc>
          <w:tcPr>
            <w:tcW w:w="672" w:type="pct"/>
            <w:vMerge w:val="restart"/>
            <w:shd w:val="clear" w:color="auto" w:fill="FFFF99"/>
          </w:tcPr>
          <w:p w14:paraId="7136FC1A" w14:textId="77777777" w:rsidR="0017242F" w:rsidRPr="004A129D" w:rsidRDefault="0017242F" w:rsidP="005F597D">
            <w:pPr>
              <w:spacing w:before="60" w:line="276" w:lineRule="auto"/>
              <w:jc w:val="center"/>
              <w:rPr>
                <w:rFonts w:cs="Arial"/>
                <w:b/>
                <w:sz w:val="24"/>
              </w:rPr>
            </w:pPr>
            <w:bookmarkStart w:id="41" w:name="_Hlk515282589"/>
            <w:r w:rsidRPr="004A129D">
              <w:rPr>
                <w:rFonts w:cs="Arial"/>
                <w:b/>
                <w:sz w:val="24"/>
              </w:rPr>
              <w:t>EXPECTED RESULTS</w:t>
            </w:r>
          </w:p>
        </w:tc>
        <w:tc>
          <w:tcPr>
            <w:tcW w:w="1324" w:type="pct"/>
            <w:vMerge w:val="restart"/>
            <w:shd w:val="clear" w:color="auto" w:fill="FFFF99"/>
          </w:tcPr>
          <w:p w14:paraId="65726249" w14:textId="77777777" w:rsidR="0017242F" w:rsidRPr="004A129D" w:rsidRDefault="0017242F" w:rsidP="005F597D">
            <w:pPr>
              <w:spacing w:before="60" w:line="276" w:lineRule="auto"/>
              <w:jc w:val="center"/>
              <w:rPr>
                <w:rFonts w:cs="Arial"/>
                <w:b/>
                <w:sz w:val="24"/>
              </w:rPr>
            </w:pPr>
            <w:r w:rsidRPr="004A129D">
              <w:rPr>
                <w:rFonts w:cs="Arial"/>
                <w:b/>
                <w:sz w:val="24"/>
              </w:rPr>
              <w:t>INDICATORS</w:t>
            </w:r>
          </w:p>
        </w:tc>
        <w:tc>
          <w:tcPr>
            <w:tcW w:w="504" w:type="pct"/>
            <w:vMerge w:val="restart"/>
            <w:shd w:val="clear" w:color="auto" w:fill="FFFF99"/>
          </w:tcPr>
          <w:p w14:paraId="703179A3" w14:textId="77777777" w:rsidR="0017242F" w:rsidRPr="004A129D" w:rsidRDefault="0017242F" w:rsidP="005F597D">
            <w:pPr>
              <w:spacing w:before="60" w:line="276" w:lineRule="auto"/>
              <w:jc w:val="center"/>
              <w:rPr>
                <w:rFonts w:cs="Arial"/>
                <w:b/>
                <w:sz w:val="24"/>
              </w:rPr>
            </w:pPr>
            <w:r w:rsidRPr="004A129D">
              <w:rPr>
                <w:rFonts w:cs="Arial"/>
                <w:b/>
                <w:sz w:val="24"/>
              </w:rPr>
              <w:t>DATA SOURCE</w:t>
            </w:r>
          </w:p>
        </w:tc>
        <w:tc>
          <w:tcPr>
            <w:tcW w:w="639" w:type="pct"/>
            <w:gridSpan w:val="2"/>
            <w:shd w:val="clear" w:color="auto" w:fill="FFFF99"/>
          </w:tcPr>
          <w:p w14:paraId="35144A5E" w14:textId="77777777" w:rsidR="0017242F" w:rsidRPr="004A129D" w:rsidRDefault="0017242F" w:rsidP="005F597D">
            <w:pPr>
              <w:spacing w:before="60" w:line="276" w:lineRule="auto"/>
              <w:jc w:val="center"/>
              <w:rPr>
                <w:rFonts w:cs="Arial"/>
                <w:b/>
                <w:sz w:val="24"/>
              </w:rPr>
            </w:pPr>
            <w:r w:rsidRPr="004A129D">
              <w:rPr>
                <w:rFonts w:cs="Arial"/>
                <w:b/>
                <w:sz w:val="24"/>
              </w:rPr>
              <w:t>BASELINE</w:t>
            </w:r>
          </w:p>
        </w:tc>
        <w:tc>
          <w:tcPr>
            <w:tcW w:w="1234" w:type="pct"/>
            <w:gridSpan w:val="3"/>
            <w:shd w:val="clear" w:color="auto" w:fill="FFFF99"/>
          </w:tcPr>
          <w:p w14:paraId="6675BE34" w14:textId="77777777" w:rsidR="0017242F" w:rsidRPr="004A129D" w:rsidRDefault="0017242F" w:rsidP="005F597D">
            <w:pPr>
              <w:pStyle w:val="Heading2"/>
              <w:spacing w:before="60" w:line="276" w:lineRule="auto"/>
              <w:ind w:left="0"/>
              <w:jc w:val="center"/>
              <w:rPr>
                <w:rFonts w:ascii="Arial" w:hAnsi="Arial" w:cs="Arial"/>
                <w:sz w:val="24"/>
              </w:rPr>
            </w:pPr>
            <w:bookmarkStart w:id="42" w:name="_Toc515440520"/>
            <w:r w:rsidRPr="004A129D">
              <w:rPr>
                <w:rFonts w:ascii="Arial" w:hAnsi="Arial" w:cs="Arial"/>
                <w:sz w:val="24"/>
              </w:rPr>
              <w:t>TARGETS (by frequency of data collection)</w:t>
            </w:r>
            <w:bookmarkEnd w:id="42"/>
          </w:p>
        </w:tc>
        <w:tc>
          <w:tcPr>
            <w:tcW w:w="627" w:type="pct"/>
            <w:vMerge w:val="restart"/>
            <w:shd w:val="clear" w:color="auto" w:fill="FFFF99"/>
          </w:tcPr>
          <w:p w14:paraId="4E0ECAB9" w14:textId="77777777" w:rsidR="0017242F" w:rsidRPr="004A129D" w:rsidRDefault="0017242F" w:rsidP="005F597D">
            <w:pPr>
              <w:pStyle w:val="Heading2"/>
              <w:spacing w:before="60" w:line="276" w:lineRule="auto"/>
              <w:ind w:left="0"/>
              <w:jc w:val="center"/>
              <w:rPr>
                <w:rFonts w:ascii="Arial" w:hAnsi="Arial" w:cs="Arial"/>
                <w:sz w:val="24"/>
              </w:rPr>
            </w:pPr>
            <w:bookmarkStart w:id="43" w:name="_Toc515440521"/>
            <w:r w:rsidRPr="004A129D">
              <w:rPr>
                <w:rFonts w:ascii="Arial" w:hAnsi="Arial" w:cs="Arial"/>
                <w:sz w:val="24"/>
              </w:rPr>
              <w:t>DATA COLLECTION METHODS &amp; RISKS</w:t>
            </w:r>
            <w:bookmarkEnd w:id="43"/>
          </w:p>
        </w:tc>
      </w:tr>
      <w:tr w:rsidR="0017242F" w:rsidRPr="004A129D" w14:paraId="376E432F" w14:textId="77777777" w:rsidTr="00C20EF6">
        <w:trPr>
          <w:trHeight w:val="1034"/>
          <w:tblHeader/>
        </w:trPr>
        <w:tc>
          <w:tcPr>
            <w:tcW w:w="672" w:type="pct"/>
            <w:vMerge/>
            <w:shd w:val="clear" w:color="auto" w:fill="9CC2E5" w:themeFill="accent1" w:themeFillTint="99"/>
          </w:tcPr>
          <w:p w14:paraId="6B5C4802" w14:textId="77777777" w:rsidR="003474BA" w:rsidRPr="004A129D" w:rsidRDefault="003474BA" w:rsidP="005F597D">
            <w:pPr>
              <w:shd w:val="clear" w:color="auto" w:fill="FFFFFF" w:themeFill="background1"/>
              <w:spacing w:after="0" w:line="276" w:lineRule="auto"/>
              <w:jc w:val="center"/>
              <w:rPr>
                <w:rFonts w:cs="Arial"/>
                <w:b/>
                <w:sz w:val="24"/>
              </w:rPr>
            </w:pPr>
          </w:p>
        </w:tc>
        <w:tc>
          <w:tcPr>
            <w:tcW w:w="1324" w:type="pct"/>
            <w:vMerge/>
            <w:shd w:val="clear" w:color="auto" w:fill="FFFF99"/>
          </w:tcPr>
          <w:p w14:paraId="4E436FD5" w14:textId="77777777" w:rsidR="003474BA" w:rsidRPr="004A129D" w:rsidRDefault="003474BA" w:rsidP="005F597D">
            <w:pPr>
              <w:shd w:val="clear" w:color="auto" w:fill="FFFFFF" w:themeFill="background1"/>
              <w:spacing w:after="0" w:line="276" w:lineRule="auto"/>
              <w:jc w:val="center"/>
              <w:rPr>
                <w:rFonts w:cs="Arial"/>
                <w:b/>
                <w:sz w:val="24"/>
              </w:rPr>
            </w:pPr>
          </w:p>
        </w:tc>
        <w:tc>
          <w:tcPr>
            <w:tcW w:w="504" w:type="pct"/>
            <w:vMerge/>
            <w:shd w:val="clear" w:color="auto" w:fill="FFFF99"/>
          </w:tcPr>
          <w:p w14:paraId="0C262901" w14:textId="77777777" w:rsidR="003474BA" w:rsidRPr="004A129D" w:rsidRDefault="003474BA" w:rsidP="005F597D">
            <w:pPr>
              <w:shd w:val="clear" w:color="auto" w:fill="FFFFFF" w:themeFill="background1"/>
              <w:spacing w:after="0" w:line="276" w:lineRule="auto"/>
              <w:jc w:val="center"/>
              <w:rPr>
                <w:rFonts w:cs="Arial"/>
                <w:b/>
                <w:sz w:val="24"/>
              </w:rPr>
            </w:pPr>
          </w:p>
        </w:tc>
        <w:tc>
          <w:tcPr>
            <w:tcW w:w="359" w:type="pct"/>
            <w:tcBorders>
              <w:bottom w:val="single" w:sz="4" w:space="0" w:color="auto"/>
            </w:tcBorders>
            <w:shd w:val="clear" w:color="auto" w:fill="FFFFFF" w:themeFill="background1"/>
          </w:tcPr>
          <w:p w14:paraId="2EFFD10C" w14:textId="77777777" w:rsidR="003474BA" w:rsidRPr="004A129D" w:rsidDel="00A84123" w:rsidRDefault="003474BA" w:rsidP="005F597D">
            <w:pPr>
              <w:shd w:val="clear" w:color="auto" w:fill="FFFFFF" w:themeFill="background1"/>
              <w:spacing w:after="0" w:line="276" w:lineRule="auto"/>
              <w:jc w:val="center"/>
              <w:rPr>
                <w:rFonts w:cs="Arial"/>
                <w:b/>
                <w:i/>
                <w:sz w:val="24"/>
              </w:rPr>
            </w:pPr>
            <w:r w:rsidRPr="004A129D">
              <w:rPr>
                <w:rFonts w:cs="Arial"/>
                <w:b/>
                <w:sz w:val="24"/>
              </w:rPr>
              <w:t>Value</w:t>
            </w:r>
          </w:p>
        </w:tc>
        <w:tc>
          <w:tcPr>
            <w:tcW w:w="280" w:type="pct"/>
            <w:tcBorders>
              <w:bottom w:val="single" w:sz="4" w:space="0" w:color="auto"/>
            </w:tcBorders>
            <w:shd w:val="clear" w:color="auto" w:fill="FFFFFF" w:themeFill="background1"/>
          </w:tcPr>
          <w:p w14:paraId="2703905A" w14:textId="77777777" w:rsidR="003474BA" w:rsidRPr="004A129D" w:rsidRDefault="003474BA" w:rsidP="005F597D">
            <w:pPr>
              <w:shd w:val="clear" w:color="auto" w:fill="FFFFFF" w:themeFill="background1"/>
              <w:spacing w:after="0" w:line="276" w:lineRule="auto"/>
              <w:jc w:val="center"/>
              <w:rPr>
                <w:rFonts w:cs="Arial"/>
                <w:b/>
                <w:sz w:val="24"/>
              </w:rPr>
            </w:pPr>
            <w:r w:rsidRPr="004A129D">
              <w:rPr>
                <w:rFonts w:cs="Arial"/>
                <w:b/>
                <w:sz w:val="24"/>
              </w:rPr>
              <w:t>Year</w:t>
            </w:r>
          </w:p>
          <w:p w14:paraId="4EC5A21D" w14:textId="77777777" w:rsidR="003474BA" w:rsidRPr="004A129D" w:rsidRDefault="003474BA" w:rsidP="005F597D">
            <w:pPr>
              <w:pStyle w:val="Header"/>
              <w:shd w:val="clear" w:color="auto" w:fill="FFFFFF" w:themeFill="background1"/>
              <w:spacing w:after="0" w:line="276" w:lineRule="auto"/>
              <w:rPr>
                <w:rFonts w:cs="Arial"/>
                <w:b/>
                <w:sz w:val="24"/>
              </w:rPr>
            </w:pPr>
          </w:p>
        </w:tc>
        <w:tc>
          <w:tcPr>
            <w:tcW w:w="407" w:type="pct"/>
            <w:tcBorders>
              <w:bottom w:val="single" w:sz="4" w:space="0" w:color="auto"/>
            </w:tcBorders>
            <w:shd w:val="clear" w:color="auto" w:fill="FFFFFF" w:themeFill="background1"/>
          </w:tcPr>
          <w:p w14:paraId="0EE90F13" w14:textId="77777777" w:rsidR="003474BA" w:rsidRPr="004A129D" w:rsidDel="00BD7C58" w:rsidRDefault="003474BA" w:rsidP="005F597D">
            <w:pPr>
              <w:shd w:val="clear" w:color="auto" w:fill="FFFFFF" w:themeFill="background1"/>
              <w:spacing w:after="0" w:line="276" w:lineRule="auto"/>
              <w:jc w:val="center"/>
              <w:rPr>
                <w:rFonts w:cs="Arial"/>
                <w:b/>
                <w:sz w:val="24"/>
              </w:rPr>
            </w:pPr>
            <w:r w:rsidRPr="004A129D">
              <w:rPr>
                <w:rFonts w:cs="Arial"/>
                <w:b/>
                <w:sz w:val="24"/>
              </w:rPr>
              <w:t>Year 1</w:t>
            </w:r>
            <w:r w:rsidRPr="004A129D">
              <w:rPr>
                <w:rFonts w:cs="Arial"/>
                <w:b/>
                <w:sz w:val="24"/>
              </w:rPr>
              <w:br/>
              <w:t>(2018)</w:t>
            </w:r>
          </w:p>
        </w:tc>
        <w:tc>
          <w:tcPr>
            <w:tcW w:w="433" w:type="pct"/>
            <w:tcBorders>
              <w:bottom w:val="single" w:sz="4" w:space="0" w:color="auto"/>
            </w:tcBorders>
            <w:shd w:val="clear" w:color="auto" w:fill="FFFFFF" w:themeFill="background1"/>
          </w:tcPr>
          <w:p w14:paraId="1DF40BE5" w14:textId="77777777" w:rsidR="003474BA" w:rsidRPr="004A129D" w:rsidRDefault="003474BA" w:rsidP="005F597D">
            <w:pPr>
              <w:shd w:val="clear" w:color="auto" w:fill="FFFFFF" w:themeFill="background1"/>
              <w:spacing w:after="0" w:line="276" w:lineRule="auto"/>
              <w:jc w:val="center"/>
              <w:rPr>
                <w:rFonts w:cs="Arial"/>
                <w:b/>
                <w:sz w:val="24"/>
              </w:rPr>
            </w:pPr>
            <w:r w:rsidRPr="004A129D">
              <w:rPr>
                <w:rFonts w:cs="Arial"/>
                <w:b/>
                <w:sz w:val="24"/>
              </w:rPr>
              <w:t>Year 2</w:t>
            </w:r>
          </w:p>
          <w:p w14:paraId="36790850" w14:textId="77777777" w:rsidR="003474BA" w:rsidRPr="004A129D" w:rsidDel="00BD7C58" w:rsidRDefault="003474BA" w:rsidP="005F597D">
            <w:pPr>
              <w:shd w:val="clear" w:color="auto" w:fill="FFFFFF" w:themeFill="background1"/>
              <w:spacing w:after="0" w:line="276" w:lineRule="auto"/>
              <w:jc w:val="center"/>
              <w:rPr>
                <w:rFonts w:cs="Arial"/>
                <w:b/>
                <w:sz w:val="24"/>
              </w:rPr>
            </w:pPr>
            <w:r w:rsidRPr="004A129D">
              <w:rPr>
                <w:rFonts w:cs="Arial"/>
                <w:b/>
                <w:sz w:val="24"/>
              </w:rPr>
              <w:t>(2019)</w:t>
            </w:r>
          </w:p>
        </w:tc>
        <w:tc>
          <w:tcPr>
            <w:tcW w:w="394" w:type="pct"/>
            <w:tcBorders>
              <w:bottom w:val="single" w:sz="4" w:space="0" w:color="auto"/>
            </w:tcBorders>
            <w:shd w:val="clear" w:color="auto" w:fill="FFFFFF" w:themeFill="background1"/>
          </w:tcPr>
          <w:p w14:paraId="5C40C0C6" w14:textId="77777777" w:rsidR="003474BA" w:rsidRPr="004A129D" w:rsidRDefault="003474BA" w:rsidP="005F597D">
            <w:pPr>
              <w:shd w:val="clear" w:color="auto" w:fill="FFFFFF" w:themeFill="background1"/>
              <w:spacing w:after="0" w:line="276" w:lineRule="auto"/>
              <w:jc w:val="center"/>
              <w:rPr>
                <w:rFonts w:cs="Arial"/>
                <w:b/>
                <w:sz w:val="24"/>
              </w:rPr>
            </w:pPr>
            <w:r w:rsidRPr="004A129D">
              <w:rPr>
                <w:rFonts w:cs="Arial"/>
                <w:b/>
                <w:sz w:val="24"/>
              </w:rPr>
              <w:t>Year 3</w:t>
            </w:r>
          </w:p>
          <w:p w14:paraId="3B30525B" w14:textId="77777777" w:rsidR="003474BA" w:rsidRPr="004A129D" w:rsidDel="00BD7C58" w:rsidRDefault="003474BA" w:rsidP="005F597D">
            <w:pPr>
              <w:shd w:val="clear" w:color="auto" w:fill="FFFFFF" w:themeFill="background1"/>
              <w:spacing w:after="0" w:line="276" w:lineRule="auto"/>
              <w:jc w:val="center"/>
              <w:rPr>
                <w:rFonts w:cs="Arial"/>
                <w:sz w:val="24"/>
              </w:rPr>
            </w:pPr>
            <w:r w:rsidRPr="004A129D">
              <w:rPr>
                <w:rFonts w:cs="Arial"/>
                <w:b/>
                <w:sz w:val="24"/>
              </w:rPr>
              <w:t>(2020)</w:t>
            </w:r>
          </w:p>
        </w:tc>
        <w:tc>
          <w:tcPr>
            <w:tcW w:w="627" w:type="pct"/>
            <w:vMerge/>
            <w:tcBorders>
              <w:bottom w:val="single" w:sz="4" w:space="0" w:color="auto"/>
            </w:tcBorders>
            <w:shd w:val="clear" w:color="auto" w:fill="auto"/>
          </w:tcPr>
          <w:p w14:paraId="47D45283" w14:textId="77777777" w:rsidR="003474BA" w:rsidRPr="004A129D" w:rsidRDefault="003474BA" w:rsidP="005F597D">
            <w:pPr>
              <w:pStyle w:val="Heading2"/>
              <w:shd w:val="clear" w:color="auto" w:fill="FFFFFF" w:themeFill="background1"/>
              <w:spacing w:after="0" w:line="276" w:lineRule="auto"/>
              <w:rPr>
                <w:rFonts w:ascii="Arial" w:hAnsi="Arial" w:cs="Arial"/>
                <w:sz w:val="24"/>
              </w:rPr>
            </w:pPr>
          </w:p>
        </w:tc>
      </w:tr>
      <w:tr w:rsidR="0017242F" w:rsidRPr="004A129D" w14:paraId="353C3473" w14:textId="77777777" w:rsidTr="0017242F">
        <w:trPr>
          <w:trHeight w:val="710"/>
        </w:trPr>
        <w:tc>
          <w:tcPr>
            <w:tcW w:w="672" w:type="pct"/>
            <w:vMerge w:val="restart"/>
            <w:shd w:val="clear" w:color="auto" w:fill="FFFFFF" w:themeFill="background1"/>
          </w:tcPr>
          <w:p w14:paraId="1C142284" w14:textId="77777777" w:rsidR="003474BA" w:rsidRPr="004A129D" w:rsidRDefault="003474BA" w:rsidP="005F597D">
            <w:pPr>
              <w:shd w:val="clear" w:color="auto" w:fill="FFFFFF" w:themeFill="background1"/>
              <w:spacing w:after="0" w:line="276" w:lineRule="auto"/>
              <w:jc w:val="left"/>
              <w:rPr>
                <w:rFonts w:cs="Arial"/>
                <w:b/>
                <w:sz w:val="24"/>
              </w:rPr>
            </w:pPr>
            <w:bookmarkStart w:id="44" w:name="_Hlk518992005"/>
            <w:r w:rsidRPr="004A129D">
              <w:rPr>
                <w:rFonts w:cs="Arial"/>
                <w:b/>
                <w:sz w:val="24"/>
              </w:rPr>
              <w:t xml:space="preserve">Result 1: </w:t>
            </w:r>
            <w:r w:rsidRPr="004A129D">
              <w:rPr>
                <w:rFonts w:eastAsia="Arial Unicode MS" w:cs="Arial"/>
                <w:b/>
                <w:color w:val="000000"/>
                <w:sz w:val="24"/>
                <w:u w:color="000000"/>
                <w:lang w:val="en-US"/>
              </w:rPr>
              <w:t xml:space="preserve">  Community Water Storage </w:t>
            </w:r>
            <w:r w:rsidR="001809BE" w:rsidRPr="004A129D">
              <w:rPr>
                <w:rFonts w:eastAsia="Arial Unicode MS" w:cs="Arial"/>
                <w:b/>
                <w:color w:val="000000"/>
                <w:sz w:val="24"/>
                <w:u w:color="000000"/>
                <w:lang w:val="en-US" w:eastAsia="en-GB"/>
              </w:rPr>
              <w:t xml:space="preserve">is </w:t>
            </w:r>
            <w:r w:rsidRPr="004A129D">
              <w:rPr>
                <w:rFonts w:eastAsia="Arial Unicode MS" w:cs="Arial"/>
                <w:b/>
                <w:color w:val="000000"/>
                <w:sz w:val="24"/>
                <w:u w:color="000000"/>
                <w:lang w:val="en-US" w:eastAsia="en-GB"/>
              </w:rPr>
              <w:t xml:space="preserve">improved through establishment of water </w:t>
            </w:r>
            <w:r w:rsidR="001809BE" w:rsidRPr="004A129D">
              <w:rPr>
                <w:rFonts w:eastAsia="Arial Unicode MS" w:cs="Arial"/>
                <w:b/>
                <w:color w:val="000000"/>
                <w:sz w:val="24"/>
                <w:u w:color="000000"/>
                <w:lang w:val="en-US" w:eastAsia="en-GB"/>
              </w:rPr>
              <w:t xml:space="preserve">storage </w:t>
            </w:r>
            <w:r w:rsidRPr="004A129D">
              <w:rPr>
                <w:rFonts w:eastAsia="Arial Unicode MS" w:cs="Arial"/>
                <w:b/>
                <w:color w:val="000000"/>
                <w:sz w:val="24"/>
                <w:u w:color="000000"/>
                <w:lang w:val="en-US" w:eastAsia="en-GB"/>
              </w:rPr>
              <w:t>tanks</w:t>
            </w:r>
            <w:r w:rsidR="001809BE" w:rsidRPr="004A129D">
              <w:rPr>
                <w:rFonts w:eastAsia="Arial Unicode MS" w:cs="Arial"/>
                <w:b/>
                <w:color w:val="000000"/>
                <w:sz w:val="24"/>
                <w:u w:color="000000"/>
                <w:lang w:val="en-US" w:eastAsia="en-GB"/>
              </w:rPr>
              <w:t xml:space="preserve">. </w:t>
            </w:r>
            <w:r w:rsidRPr="004A129D">
              <w:rPr>
                <w:rFonts w:eastAsia="Arial Unicode MS" w:cs="Arial"/>
                <w:b/>
                <w:color w:val="000000"/>
                <w:sz w:val="24"/>
                <w:u w:color="000000"/>
                <w:lang w:val="en-US" w:eastAsia="en-GB"/>
              </w:rPr>
              <w:t xml:space="preserve"> </w:t>
            </w:r>
          </w:p>
          <w:p w14:paraId="4B7CDD85" w14:textId="77777777" w:rsidR="003474BA" w:rsidRPr="004A129D" w:rsidRDefault="003474BA" w:rsidP="005F597D">
            <w:pPr>
              <w:shd w:val="clear" w:color="auto" w:fill="FFFFFF" w:themeFill="background1"/>
              <w:spacing w:after="0" w:line="276" w:lineRule="auto"/>
              <w:jc w:val="left"/>
              <w:rPr>
                <w:rFonts w:cs="Arial"/>
                <w:b/>
                <w:sz w:val="24"/>
              </w:rPr>
            </w:pPr>
          </w:p>
        </w:tc>
        <w:tc>
          <w:tcPr>
            <w:tcW w:w="1324" w:type="pct"/>
          </w:tcPr>
          <w:p w14:paraId="104B20AB" w14:textId="77777777" w:rsidR="003474BA" w:rsidRPr="004A129D" w:rsidRDefault="003474BA" w:rsidP="005F597D">
            <w:pPr>
              <w:shd w:val="clear" w:color="auto" w:fill="FFFFFF" w:themeFill="background1"/>
              <w:spacing w:after="0" w:line="276" w:lineRule="auto"/>
              <w:ind w:left="436" w:hanging="450"/>
              <w:rPr>
                <w:rFonts w:eastAsia="Arial Unicode MS" w:cs="Arial"/>
                <w:color w:val="000000"/>
                <w:sz w:val="24"/>
                <w:u w:color="000000"/>
                <w:lang w:val="en-US"/>
              </w:rPr>
            </w:pPr>
          </w:p>
          <w:p w14:paraId="2D31026F" w14:textId="77777777" w:rsidR="003474BA" w:rsidRPr="004A129D" w:rsidRDefault="0017242F" w:rsidP="005F597D">
            <w:pPr>
              <w:shd w:val="clear" w:color="auto" w:fill="FFFFFF" w:themeFill="background1"/>
              <w:spacing w:after="0" w:line="276" w:lineRule="auto"/>
              <w:ind w:left="436" w:hanging="450"/>
              <w:jc w:val="left"/>
              <w:rPr>
                <w:rFonts w:cs="Arial"/>
                <w:sz w:val="24"/>
              </w:rPr>
            </w:pPr>
            <w:r w:rsidRPr="004A129D">
              <w:rPr>
                <w:rFonts w:cs="Arial"/>
                <w:sz w:val="24"/>
                <w:lang w:val="en-US"/>
              </w:rPr>
              <w:t>Number of tanks built</w:t>
            </w:r>
          </w:p>
        </w:tc>
        <w:tc>
          <w:tcPr>
            <w:tcW w:w="504" w:type="pct"/>
          </w:tcPr>
          <w:p w14:paraId="4C372CA6" w14:textId="77777777" w:rsidR="003474BA" w:rsidRPr="004A129D" w:rsidRDefault="003474BA" w:rsidP="005F597D">
            <w:pP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FFFFFF" w:themeFill="background1"/>
          </w:tcPr>
          <w:p w14:paraId="7BB8AB5A"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0</w:t>
            </w:r>
          </w:p>
        </w:tc>
        <w:tc>
          <w:tcPr>
            <w:tcW w:w="280" w:type="pct"/>
            <w:shd w:val="clear" w:color="auto" w:fill="FFFFFF" w:themeFill="background1"/>
          </w:tcPr>
          <w:p w14:paraId="76928DBC"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2017</w:t>
            </w:r>
          </w:p>
        </w:tc>
        <w:tc>
          <w:tcPr>
            <w:tcW w:w="407" w:type="pct"/>
            <w:shd w:val="clear" w:color="auto" w:fill="FFFFFF" w:themeFill="background1"/>
          </w:tcPr>
          <w:p w14:paraId="6F5450D1" w14:textId="77777777" w:rsidR="003474BA" w:rsidRPr="004A129D" w:rsidRDefault="00351CD8" w:rsidP="005F597D">
            <w:pPr>
              <w:pStyle w:val="Header"/>
              <w:shd w:val="clear" w:color="auto" w:fill="FFFFFF" w:themeFill="background1"/>
              <w:spacing w:after="0" w:line="276" w:lineRule="auto"/>
              <w:jc w:val="center"/>
              <w:rPr>
                <w:rFonts w:cs="Arial"/>
                <w:sz w:val="24"/>
              </w:rPr>
            </w:pPr>
            <w:r w:rsidRPr="004A129D">
              <w:rPr>
                <w:rFonts w:cs="Arial"/>
                <w:sz w:val="24"/>
              </w:rPr>
              <w:t>1</w:t>
            </w:r>
          </w:p>
        </w:tc>
        <w:tc>
          <w:tcPr>
            <w:tcW w:w="433" w:type="pct"/>
            <w:shd w:val="clear" w:color="auto" w:fill="FFFFFF" w:themeFill="background1"/>
          </w:tcPr>
          <w:p w14:paraId="10AD54F2" w14:textId="77777777" w:rsidR="003474BA" w:rsidRPr="004A129D" w:rsidRDefault="00351CD8" w:rsidP="005F597D">
            <w:pPr>
              <w:pStyle w:val="Header"/>
              <w:shd w:val="clear" w:color="auto" w:fill="FFFFFF" w:themeFill="background1"/>
              <w:spacing w:after="0" w:line="276" w:lineRule="auto"/>
              <w:jc w:val="center"/>
              <w:rPr>
                <w:rFonts w:cs="Arial"/>
                <w:sz w:val="24"/>
              </w:rPr>
            </w:pPr>
            <w:r w:rsidRPr="004A129D">
              <w:rPr>
                <w:rFonts w:cs="Arial"/>
                <w:sz w:val="24"/>
              </w:rPr>
              <w:t>2</w:t>
            </w:r>
          </w:p>
        </w:tc>
        <w:tc>
          <w:tcPr>
            <w:tcW w:w="394" w:type="pct"/>
            <w:shd w:val="clear" w:color="auto" w:fill="FFFFFF" w:themeFill="background1"/>
          </w:tcPr>
          <w:p w14:paraId="64A0747F" w14:textId="77777777" w:rsidR="003474BA" w:rsidRPr="004A129D" w:rsidRDefault="00351CD8" w:rsidP="005F597D">
            <w:pPr>
              <w:shd w:val="clear" w:color="auto" w:fill="FFFFFF" w:themeFill="background1"/>
              <w:spacing w:after="0" w:line="276" w:lineRule="auto"/>
              <w:jc w:val="center"/>
              <w:rPr>
                <w:rFonts w:cs="Arial"/>
                <w:sz w:val="24"/>
              </w:rPr>
            </w:pPr>
            <w:r w:rsidRPr="004A129D">
              <w:rPr>
                <w:rFonts w:cs="Arial"/>
                <w:sz w:val="24"/>
              </w:rPr>
              <w:t>2</w:t>
            </w:r>
          </w:p>
        </w:tc>
        <w:tc>
          <w:tcPr>
            <w:tcW w:w="627" w:type="pct"/>
            <w:shd w:val="clear" w:color="auto" w:fill="auto"/>
          </w:tcPr>
          <w:p w14:paraId="7AA208E5" w14:textId="77777777" w:rsidR="003474BA" w:rsidRPr="004A129D" w:rsidRDefault="003474BA" w:rsidP="005F597D">
            <w:pPr>
              <w:shd w:val="clear" w:color="auto" w:fill="FFFFFF" w:themeFill="background1"/>
              <w:spacing w:after="0" w:line="276" w:lineRule="auto"/>
              <w:jc w:val="left"/>
              <w:rPr>
                <w:rFonts w:cs="Arial"/>
                <w:sz w:val="24"/>
              </w:rPr>
            </w:pPr>
            <w:r w:rsidRPr="004A129D">
              <w:rPr>
                <w:rFonts w:cs="Arial"/>
                <w:sz w:val="24"/>
              </w:rPr>
              <w:t>On</w:t>
            </w:r>
            <w:r w:rsidR="00D51A44" w:rsidRPr="004A129D">
              <w:rPr>
                <w:rFonts w:cs="Arial"/>
                <w:sz w:val="24"/>
              </w:rPr>
              <w:t>-</w:t>
            </w:r>
            <w:r w:rsidRPr="004A129D">
              <w:rPr>
                <w:rFonts w:cs="Arial"/>
                <w:sz w:val="24"/>
              </w:rPr>
              <w:t>site monitoring and physical verification</w:t>
            </w:r>
          </w:p>
        </w:tc>
      </w:tr>
      <w:tr w:rsidR="0017242F" w:rsidRPr="004A129D" w14:paraId="34BEFD3A" w14:textId="77777777" w:rsidTr="0017242F">
        <w:trPr>
          <w:trHeight w:val="530"/>
        </w:trPr>
        <w:tc>
          <w:tcPr>
            <w:tcW w:w="672" w:type="pct"/>
            <w:vMerge/>
            <w:shd w:val="clear" w:color="auto" w:fill="FFFFFF" w:themeFill="background1"/>
          </w:tcPr>
          <w:p w14:paraId="61B4F1F9" w14:textId="77777777" w:rsidR="003474BA" w:rsidRPr="004A129D" w:rsidRDefault="003474BA" w:rsidP="005F597D">
            <w:pPr>
              <w:shd w:val="clear" w:color="auto" w:fill="FFFFFF" w:themeFill="background1"/>
              <w:spacing w:after="0" w:line="276" w:lineRule="auto"/>
              <w:jc w:val="left"/>
              <w:rPr>
                <w:rFonts w:cs="Arial"/>
                <w:b/>
                <w:sz w:val="24"/>
              </w:rPr>
            </w:pPr>
          </w:p>
        </w:tc>
        <w:tc>
          <w:tcPr>
            <w:tcW w:w="1324" w:type="pct"/>
          </w:tcPr>
          <w:p w14:paraId="75B3C142" w14:textId="77777777" w:rsidR="003474BA" w:rsidRPr="004A129D" w:rsidRDefault="003474BA" w:rsidP="00931F86">
            <w:pPr>
              <w:shd w:val="clear" w:color="auto" w:fill="FFFFFF" w:themeFill="background1"/>
              <w:spacing w:after="0" w:line="276" w:lineRule="auto"/>
              <w:rPr>
                <w:rFonts w:cs="Arial"/>
                <w:sz w:val="24"/>
              </w:rPr>
            </w:pPr>
            <w:r w:rsidRPr="004A129D">
              <w:rPr>
                <w:rFonts w:cs="Arial"/>
                <w:sz w:val="24"/>
                <w:lang w:val="en-US"/>
              </w:rPr>
              <w:t>% increased water storage capacity</w:t>
            </w:r>
          </w:p>
        </w:tc>
        <w:tc>
          <w:tcPr>
            <w:tcW w:w="504" w:type="pct"/>
          </w:tcPr>
          <w:p w14:paraId="0C09FF16" w14:textId="77777777" w:rsidR="003474BA" w:rsidRPr="004A129D" w:rsidRDefault="003474BA" w:rsidP="005F597D">
            <w:pP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768B9713"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 xml:space="preserve">Xcm3 </w:t>
            </w:r>
          </w:p>
        </w:tc>
        <w:tc>
          <w:tcPr>
            <w:tcW w:w="280" w:type="pct"/>
          </w:tcPr>
          <w:p w14:paraId="642FBAEC"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2017</w:t>
            </w:r>
          </w:p>
        </w:tc>
        <w:tc>
          <w:tcPr>
            <w:tcW w:w="407" w:type="pct"/>
          </w:tcPr>
          <w:p w14:paraId="1622D5DD"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O change</w:t>
            </w:r>
          </w:p>
        </w:tc>
        <w:tc>
          <w:tcPr>
            <w:tcW w:w="433" w:type="pct"/>
          </w:tcPr>
          <w:p w14:paraId="517348DD"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X cm3</w:t>
            </w:r>
          </w:p>
        </w:tc>
        <w:tc>
          <w:tcPr>
            <w:tcW w:w="394" w:type="pct"/>
          </w:tcPr>
          <w:p w14:paraId="4EBF2E5C" w14:textId="77777777" w:rsidR="003474BA" w:rsidRPr="004A129D" w:rsidRDefault="001809BE" w:rsidP="005F597D">
            <w:pPr>
              <w:shd w:val="clear" w:color="auto" w:fill="FFFFFF" w:themeFill="background1"/>
              <w:spacing w:after="0" w:line="276" w:lineRule="auto"/>
              <w:jc w:val="center"/>
              <w:rPr>
                <w:rFonts w:cs="Arial"/>
                <w:sz w:val="24"/>
              </w:rPr>
            </w:pPr>
            <w:r w:rsidRPr="004A129D">
              <w:rPr>
                <w:rFonts w:cs="Arial"/>
                <w:sz w:val="24"/>
              </w:rPr>
              <w:t>X cm3</w:t>
            </w:r>
          </w:p>
        </w:tc>
        <w:tc>
          <w:tcPr>
            <w:tcW w:w="627" w:type="pct"/>
            <w:shd w:val="clear" w:color="auto" w:fill="auto"/>
          </w:tcPr>
          <w:p w14:paraId="176264BA" w14:textId="77777777" w:rsidR="003474BA" w:rsidRPr="004A129D" w:rsidRDefault="003474BA" w:rsidP="005F597D">
            <w:pPr>
              <w:shd w:val="clear" w:color="auto" w:fill="FFFFFF" w:themeFill="background1"/>
              <w:spacing w:after="0" w:line="276" w:lineRule="auto"/>
              <w:jc w:val="left"/>
              <w:rPr>
                <w:rFonts w:cs="Arial"/>
                <w:sz w:val="24"/>
              </w:rPr>
            </w:pPr>
            <w:r w:rsidRPr="004A129D">
              <w:rPr>
                <w:rFonts w:cs="Arial"/>
                <w:sz w:val="24"/>
              </w:rPr>
              <w:t>On</w:t>
            </w:r>
            <w:r w:rsidR="00D51A44" w:rsidRPr="004A129D">
              <w:rPr>
                <w:rFonts w:cs="Arial"/>
                <w:sz w:val="24"/>
              </w:rPr>
              <w:t>-</w:t>
            </w:r>
            <w:r w:rsidRPr="004A129D">
              <w:rPr>
                <w:rFonts w:cs="Arial"/>
                <w:sz w:val="24"/>
              </w:rPr>
              <w:t>site monitoring and water measurement</w:t>
            </w:r>
          </w:p>
        </w:tc>
      </w:tr>
      <w:tr w:rsidR="009036CF" w:rsidRPr="004A129D" w:rsidDel="001809BE" w14:paraId="4ABF5C93" w14:textId="77777777" w:rsidTr="0017242F">
        <w:trPr>
          <w:trHeight w:val="530"/>
        </w:trPr>
        <w:tc>
          <w:tcPr>
            <w:tcW w:w="672" w:type="pct"/>
            <w:vMerge w:val="restart"/>
          </w:tcPr>
          <w:p w14:paraId="1E0562C1" w14:textId="77777777" w:rsidR="009036CF" w:rsidRPr="004A129D" w:rsidRDefault="009036CF" w:rsidP="001809BE">
            <w:pPr>
              <w:shd w:val="clear" w:color="auto" w:fill="FFFFFF" w:themeFill="background1"/>
              <w:spacing w:after="0" w:line="276" w:lineRule="auto"/>
              <w:jc w:val="left"/>
              <w:rPr>
                <w:rFonts w:cs="Arial"/>
                <w:b/>
                <w:sz w:val="24"/>
              </w:rPr>
            </w:pPr>
            <w:r w:rsidRPr="004A129D">
              <w:rPr>
                <w:rFonts w:cs="Arial"/>
                <w:b/>
                <w:sz w:val="24"/>
              </w:rPr>
              <w:t>Result 2: Water use efficiency on local farms is improved through use of solar energy-driven drip irrigation</w:t>
            </w:r>
          </w:p>
        </w:tc>
        <w:tc>
          <w:tcPr>
            <w:tcW w:w="1324" w:type="pct"/>
          </w:tcPr>
          <w:p w14:paraId="4FAA40EE" w14:textId="77777777" w:rsidR="009036CF" w:rsidRPr="004A129D" w:rsidDel="001809BE" w:rsidRDefault="009036CF" w:rsidP="009036CF">
            <w:pPr>
              <w:shd w:val="clear" w:color="auto" w:fill="FFFFFF" w:themeFill="background1"/>
              <w:spacing w:after="0" w:line="276" w:lineRule="auto"/>
              <w:rPr>
                <w:rFonts w:eastAsia="Arial Unicode MS" w:cs="Arial"/>
                <w:color w:val="000000"/>
                <w:sz w:val="24"/>
                <w:u w:color="000000"/>
                <w:lang w:val="en-US"/>
              </w:rPr>
            </w:pPr>
            <w:r w:rsidRPr="004A129D">
              <w:rPr>
                <w:rFonts w:eastAsia="Arial Unicode MS" w:cs="Arial"/>
                <w:color w:val="000000"/>
                <w:sz w:val="24"/>
                <w:u w:color="000000"/>
                <w:lang w:val="en-US"/>
              </w:rPr>
              <w:t>Number of audits completed</w:t>
            </w:r>
          </w:p>
        </w:tc>
        <w:tc>
          <w:tcPr>
            <w:tcW w:w="504" w:type="pct"/>
          </w:tcPr>
          <w:p w14:paraId="5189DADA" w14:textId="77777777" w:rsidR="009036CF" w:rsidRPr="004A129D" w:rsidDel="001809BE" w:rsidRDefault="009036CF" w:rsidP="001809BE">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309DC8B8"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0</w:t>
            </w:r>
          </w:p>
        </w:tc>
        <w:tc>
          <w:tcPr>
            <w:tcW w:w="280" w:type="pct"/>
          </w:tcPr>
          <w:p w14:paraId="302A076C"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2017</w:t>
            </w:r>
          </w:p>
        </w:tc>
        <w:tc>
          <w:tcPr>
            <w:tcW w:w="407" w:type="pct"/>
          </w:tcPr>
          <w:p w14:paraId="576B8623" w14:textId="77777777" w:rsidR="009036CF" w:rsidRPr="004A129D" w:rsidDel="001809BE" w:rsidRDefault="006141A3" w:rsidP="001809BE">
            <w:pPr>
              <w:pStyle w:val="Header"/>
              <w:shd w:val="clear" w:color="auto" w:fill="FFFFFF" w:themeFill="background1"/>
              <w:spacing w:after="0" w:line="276" w:lineRule="auto"/>
              <w:jc w:val="center"/>
              <w:rPr>
                <w:rFonts w:cs="Arial"/>
                <w:sz w:val="24"/>
              </w:rPr>
            </w:pPr>
            <w:r w:rsidRPr="004A129D">
              <w:rPr>
                <w:rFonts w:cs="Arial"/>
                <w:sz w:val="24"/>
              </w:rPr>
              <w:t>160 audits</w:t>
            </w:r>
            <w:r w:rsidR="009036CF" w:rsidRPr="004A129D">
              <w:rPr>
                <w:rFonts w:cs="Arial"/>
                <w:sz w:val="24"/>
              </w:rPr>
              <w:t xml:space="preserve"> </w:t>
            </w:r>
          </w:p>
        </w:tc>
        <w:tc>
          <w:tcPr>
            <w:tcW w:w="433" w:type="pct"/>
          </w:tcPr>
          <w:p w14:paraId="5305C6A1"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394" w:type="pct"/>
          </w:tcPr>
          <w:p w14:paraId="1FA1E721"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627" w:type="pct"/>
            <w:shd w:val="clear" w:color="auto" w:fill="auto"/>
          </w:tcPr>
          <w:p w14:paraId="212CB242" w14:textId="77777777" w:rsidR="009036CF" w:rsidRPr="004A129D" w:rsidDel="001809BE" w:rsidRDefault="009036CF" w:rsidP="001809BE">
            <w:pPr>
              <w:shd w:val="clear" w:color="auto" w:fill="FFFFFF" w:themeFill="background1"/>
              <w:spacing w:after="0" w:line="276" w:lineRule="auto"/>
              <w:jc w:val="left"/>
              <w:rPr>
                <w:rFonts w:cs="Arial"/>
                <w:sz w:val="24"/>
              </w:rPr>
            </w:pPr>
          </w:p>
        </w:tc>
      </w:tr>
      <w:bookmarkEnd w:id="44"/>
      <w:tr w:rsidR="009036CF" w:rsidRPr="004A129D" w:rsidDel="001809BE" w14:paraId="47B4FB82" w14:textId="77777777" w:rsidTr="0017242F">
        <w:trPr>
          <w:trHeight w:val="530"/>
        </w:trPr>
        <w:tc>
          <w:tcPr>
            <w:tcW w:w="672" w:type="pct"/>
            <w:vMerge/>
          </w:tcPr>
          <w:p w14:paraId="2A4F6200" w14:textId="77777777" w:rsidR="009036CF" w:rsidRPr="004A129D" w:rsidRDefault="009036CF" w:rsidP="001809BE">
            <w:pPr>
              <w:shd w:val="clear" w:color="auto" w:fill="FFFFFF" w:themeFill="background1"/>
              <w:spacing w:after="0" w:line="276" w:lineRule="auto"/>
              <w:jc w:val="left"/>
              <w:rPr>
                <w:rFonts w:cs="Arial"/>
                <w:b/>
                <w:sz w:val="24"/>
              </w:rPr>
            </w:pPr>
          </w:p>
        </w:tc>
        <w:tc>
          <w:tcPr>
            <w:tcW w:w="1324" w:type="pct"/>
          </w:tcPr>
          <w:p w14:paraId="426F515F" w14:textId="77777777" w:rsidR="009036CF" w:rsidRPr="004A129D" w:rsidDel="001809BE" w:rsidRDefault="009036CF" w:rsidP="009036CF">
            <w:pPr>
              <w:shd w:val="clear" w:color="auto" w:fill="FFFFFF" w:themeFill="background1"/>
              <w:spacing w:after="0" w:line="276" w:lineRule="auto"/>
              <w:rPr>
                <w:rFonts w:eastAsia="Arial Unicode MS" w:cs="Arial"/>
                <w:color w:val="000000"/>
                <w:sz w:val="24"/>
                <w:u w:color="000000"/>
                <w:lang w:val="en-US"/>
              </w:rPr>
            </w:pPr>
            <w:r w:rsidRPr="004A129D">
              <w:rPr>
                <w:rFonts w:eastAsia="Arial Unicode MS" w:cs="Arial"/>
                <w:color w:val="000000"/>
                <w:sz w:val="24"/>
                <w:u w:color="000000"/>
                <w:lang w:val="en-US"/>
              </w:rPr>
              <w:t>Number of Systems installed</w:t>
            </w:r>
          </w:p>
        </w:tc>
        <w:tc>
          <w:tcPr>
            <w:tcW w:w="504" w:type="pct"/>
          </w:tcPr>
          <w:p w14:paraId="43918C44" w14:textId="77777777" w:rsidR="009036CF" w:rsidRPr="004A129D" w:rsidDel="001809BE" w:rsidRDefault="009036CF" w:rsidP="001809BE">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41BEF5FA"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0</w:t>
            </w:r>
          </w:p>
        </w:tc>
        <w:tc>
          <w:tcPr>
            <w:tcW w:w="280" w:type="pct"/>
          </w:tcPr>
          <w:p w14:paraId="55EF5987"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2017</w:t>
            </w:r>
          </w:p>
        </w:tc>
        <w:tc>
          <w:tcPr>
            <w:tcW w:w="407" w:type="pct"/>
          </w:tcPr>
          <w:p w14:paraId="5A4A647C"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X systems installed</w:t>
            </w:r>
          </w:p>
        </w:tc>
        <w:tc>
          <w:tcPr>
            <w:tcW w:w="433" w:type="pct"/>
          </w:tcPr>
          <w:p w14:paraId="72FDDE15"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X systems installed</w:t>
            </w:r>
          </w:p>
        </w:tc>
        <w:tc>
          <w:tcPr>
            <w:tcW w:w="394" w:type="pct"/>
          </w:tcPr>
          <w:p w14:paraId="103DC132"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627" w:type="pct"/>
            <w:shd w:val="clear" w:color="auto" w:fill="auto"/>
          </w:tcPr>
          <w:p w14:paraId="2C294E7E" w14:textId="77777777" w:rsidR="009036CF" w:rsidRPr="004A129D" w:rsidDel="001809BE" w:rsidRDefault="009036CF" w:rsidP="001809BE">
            <w:pPr>
              <w:shd w:val="clear" w:color="auto" w:fill="FFFFFF" w:themeFill="background1"/>
              <w:spacing w:after="0" w:line="276" w:lineRule="auto"/>
              <w:jc w:val="left"/>
              <w:rPr>
                <w:rFonts w:cs="Arial"/>
                <w:sz w:val="24"/>
              </w:rPr>
            </w:pPr>
            <w:r w:rsidRPr="004A129D">
              <w:rPr>
                <w:rFonts w:cs="Arial"/>
                <w:sz w:val="24"/>
              </w:rPr>
              <w:t>Physical verification</w:t>
            </w:r>
          </w:p>
        </w:tc>
      </w:tr>
      <w:tr w:rsidR="009036CF" w:rsidRPr="004A129D" w:rsidDel="001809BE" w14:paraId="24C0BA93" w14:textId="77777777" w:rsidTr="0017242F">
        <w:trPr>
          <w:trHeight w:val="530"/>
        </w:trPr>
        <w:tc>
          <w:tcPr>
            <w:tcW w:w="672" w:type="pct"/>
            <w:vMerge/>
          </w:tcPr>
          <w:p w14:paraId="05218BDD" w14:textId="77777777" w:rsidR="009036CF" w:rsidRPr="004A129D" w:rsidRDefault="009036CF" w:rsidP="001809BE">
            <w:pPr>
              <w:shd w:val="clear" w:color="auto" w:fill="FFFFFF" w:themeFill="background1"/>
              <w:spacing w:after="0" w:line="276" w:lineRule="auto"/>
              <w:jc w:val="left"/>
              <w:rPr>
                <w:rFonts w:cs="Arial"/>
                <w:b/>
                <w:sz w:val="24"/>
              </w:rPr>
            </w:pPr>
          </w:p>
        </w:tc>
        <w:tc>
          <w:tcPr>
            <w:tcW w:w="1324" w:type="pct"/>
          </w:tcPr>
          <w:p w14:paraId="72FF4465" w14:textId="77777777" w:rsidR="009036CF" w:rsidRPr="004A129D" w:rsidDel="001809BE" w:rsidRDefault="009036CF" w:rsidP="009036CF">
            <w:pPr>
              <w:shd w:val="clear" w:color="auto" w:fill="FFFFFF" w:themeFill="background1"/>
              <w:spacing w:after="0" w:line="276" w:lineRule="auto"/>
              <w:rPr>
                <w:rFonts w:eastAsia="Arial Unicode MS" w:cs="Arial"/>
                <w:color w:val="000000"/>
                <w:sz w:val="24"/>
                <w:u w:color="000000"/>
                <w:lang w:val="en-US"/>
              </w:rPr>
            </w:pPr>
            <w:r w:rsidRPr="004A129D">
              <w:rPr>
                <w:rFonts w:eastAsia="Arial Unicode MS" w:cs="Arial"/>
                <w:color w:val="000000"/>
                <w:sz w:val="24"/>
                <w:u w:color="000000"/>
                <w:lang w:val="en-US"/>
              </w:rPr>
              <w:t>Number of farmers trained on drip irrigation, rainwater harvesting and fertigation (disaggregated by gender)</w:t>
            </w:r>
          </w:p>
        </w:tc>
        <w:tc>
          <w:tcPr>
            <w:tcW w:w="504" w:type="pct"/>
          </w:tcPr>
          <w:p w14:paraId="45EFCFDA" w14:textId="77777777" w:rsidR="009036CF" w:rsidRPr="004A129D" w:rsidDel="001809BE" w:rsidRDefault="009036CF" w:rsidP="001809BE">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1C05AD19"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0</w:t>
            </w:r>
          </w:p>
        </w:tc>
        <w:tc>
          <w:tcPr>
            <w:tcW w:w="280" w:type="pct"/>
          </w:tcPr>
          <w:p w14:paraId="20CE55D3"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r w:rsidRPr="004A129D">
              <w:rPr>
                <w:rFonts w:cs="Arial"/>
                <w:sz w:val="24"/>
              </w:rPr>
              <w:t>2017</w:t>
            </w:r>
          </w:p>
        </w:tc>
        <w:tc>
          <w:tcPr>
            <w:tcW w:w="407" w:type="pct"/>
          </w:tcPr>
          <w:p w14:paraId="26BF4CE8" w14:textId="7F76A088" w:rsidR="009036CF" w:rsidRPr="004A129D" w:rsidDel="001809BE" w:rsidRDefault="00FB7B77" w:rsidP="001809BE">
            <w:pPr>
              <w:pStyle w:val="Header"/>
              <w:shd w:val="clear" w:color="auto" w:fill="FFFFFF" w:themeFill="background1"/>
              <w:spacing w:after="0" w:line="276" w:lineRule="auto"/>
              <w:jc w:val="center"/>
              <w:rPr>
                <w:rFonts w:cs="Arial"/>
                <w:sz w:val="24"/>
              </w:rPr>
            </w:pPr>
            <w:r>
              <w:rPr>
                <w:rFonts w:cs="Arial"/>
                <w:sz w:val="24"/>
              </w:rPr>
              <w:t>95</w:t>
            </w:r>
            <w:r w:rsidR="009036CF" w:rsidRPr="004A129D">
              <w:rPr>
                <w:rFonts w:cs="Arial"/>
                <w:sz w:val="24"/>
              </w:rPr>
              <w:t xml:space="preserve"> farmers trained</w:t>
            </w:r>
          </w:p>
        </w:tc>
        <w:tc>
          <w:tcPr>
            <w:tcW w:w="433" w:type="pct"/>
          </w:tcPr>
          <w:p w14:paraId="13F61E2D" w14:textId="0A5DB026" w:rsidR="009036CF" w:rsidRPr="004A129D" w:rsidDel="001809BE" w:rsidRDefault="00FB7B77" w:rsidP="001809BE">
            <w:pPr>
              <w:pStyle w:val="Header"/>
              <w:shd w:val="clear" w:color="auto" w:fill="FFFFFF" w:themeFill="background1"/>
              <w:spacing w:after="0" w:line="276" w:lineRule="auto"/>
              <w:jc w:val="center"/>
              <w:rPr>
                <w:rFonts w:cs="Arial"/>
                <w:sz w:val="24"/>
              </w:rPr>
            </w:pPr>
            <w:r>
              <w:rPr>
                <w:rFonts w:cs="Arial"/>
                <w:sz w:val="24"/>
              </w:rPr>
              <w:t>95</w:t>
            </w:r>
            <w:r w:rsidR="009036CF" w:rsidRPr="004A129D">
              <w:rPr>
                <w:rFonts w:cs="Arial"/>
                <w:sz w:val="24"/>
              </w:rPr>
              <w:t xml:space="preserve"> farmers trained</w:t>
            </w:r>
          </w:p>
        </w:tc>
        <w:tc>
          <w:tcPr>
            <w:tcW w:w="394" w:type="pct"/>
          </w:tcPr>
          <w:p w14:paraId="63F0592C"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627" w:type="pct"/>
            <w:shd w:val="clear" w:color="auto" w:fill="auto"/>
          </w:tcPr>
          <w:p w14:paraId="1699C900" w14:textId="77777777" w:rsidR="009036CF" w:rsidRPr="004A129D" w:rsidDel="001809BE" w:rsidRDefault="009036CF" w:rsidP="001809BE">
            <w:pPr>
              <w:shd w:val="clear" w:color="auto" w:fill="FFFFFF" w:themeFill="background1"/>
              <w:spacing w:after="0" w:line="276" w:lineRule="auto"/>
              <w:jc w:val="left"/>
              <w:rPr>
                <w:rFonts w:cs="Arial"/>
                <w:sz w:val="24"/>
              </w:rPr>
            </w:pPr>
            <w:r w:rsidRPr="004A129D">
              <w:rPr>
                <w:rFonts w:cs="Arial"/>
                <w:sz w:val="24"/>
              </w:rPr>
              <w:t>Workshop attendance sheets/reports</w:t>
            </w:r>
          </w:p>
        </w:tc>
      </w:tr>
      <w:tr w:rsidR="009036CF" w:rsidRPr="004A129D" w:rsidDel="001809BE" w14:paraId="66D87F0C" w14:textId="77777777" w:rsidTr="0017242F">
        <w:trPr>
          <w:trHeight w:val="530"/>
        </w:trPr>
        <w:tc>
          <w:tcPr>
            <w:tcW w:w="672" w:type="pct"/>
            <w:vMerge/>
          </w:tcPr>
          <w:p w14:paraId="10C26E60" w14:textId="77777777" w:rsidR="009036CF" w:rsidRPr="004A129D" w:rsidRDefault="009036CF" w:rsidP="001809BE">
            <w:pPr>
              <w:shd w:val="clear" w:color="auto" w:fill="FFFFFF" w:themeFill="background1"/>
              <w:spacing w:after="0" w:line="276" w:lineRule="auto"/>
              <w:jc w:val="left"/>
              <w:rPr>
                <w:rFonts w:cs="Arial"/>
                <w:b/>
                <w:sz w:val="24"/>
              </w:rPr>
            </w:pPr>
          </w:p>
        </w:tc>
        <w:tc>
          <w:tcPr>
            <w:tcW w:w="1324" w:type="pct"/>
          </w:tcPr>
          <w:p w14:paraId="0E110B9B" w14:textId="77777777" w:rsidR="009036CF" w:rsidRPr="004A129D" w:rsidRDefault="009036CF" w:rsidP="00931F86">
            <w:pPr>
              <w:shd w:val="clear" w:color="auto" w:fill="FFFFFF" w:themeFill="background1"/>
              <w:spacing w:after="0" w:line="276" w:lineRule="auto"/>
              <w:rPr>
                <w:rFonts w:eastAsia="Arial Unicode MS" w:cs="Arial"/>
                <w:color w:val="000000"/>
                <w:sz w:val="24"/>
                <w:u w:color="000000"/>
                <w:lang w:val="en-US"/>
              </w:rPr>
            </w:pPr>
            <w:r w:rsidRPr="004A129D">
              <w:rPr>
                <w:rFonts w:cs="Arial"/>
                <w:sz w:val="24"/>
                <w:lang w:val="en-US"/>
              </w:rPr>
              <w:t>Number of farmers using the drip irrigation system</w:t>
            </w:r>
          </w:p>
        </w:tc>
        <w:tc>
          <w:tcPr>
            <w:tcW w:w="504" w:type="pct"/>
          </w:tcPr>
          <w:p w14:paraId="3EF6EBA9" w14:textId="77777777" w:rsidR="009036CF" w:rsidRPr="004A129D" w:rsidDel="001809BE" w:rsidRDefault="009036CF" w:rsidP="001809BE">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21BB8EA2"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280" w:type="pct"/>
          </w:tcPr>
          <w:p w14:paraId="335BA755"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407" w:type="pct"/>
          </w:tcPr>
          <w:p w14:paraId="5E2F307C" w14:textId="31C4A025" w:rsidR="009036CF" w:rsidRPr="00C06FBD" w:rsidDel="001809BE" w:rsidRDefault="00FB7B77" w:rsidP="001809BE">
            <w:pPr>
              <w:pStyle w:val="Header"/>
              <w:shd w:val="clear" w:color="auto" w:fill="FFFFFF" w:themeFill="background1"/>
              <w:spacing w:after="0" w:line="276" w:lineRule="auto"/>
              <w:jc w:val="center"/>
              <w:rPr>
                <w:rFonts w:cs="Arial"/>
                <w:sz w:val="24"/>
              </w:rPr>
            </w:pPr>
            <w:r w:rsidRPr="00C06FBD">
              <w:rPr>
                <w:rFonts w:cs="Arial"/>
                <w:sz w:val="24"/>
              </w:rPr>
              <w:t>95</w:t>
            </w:r>
          </w:p>
        </w:tc>
        <w:tc>
          <w:tcPr>
            <w:tcW w:w="433" w:type="pct"/>
          </w:tcPr>
          <w:p w14:paraId="5363DF42" w14:textId="208F5419" w:rsidR="009036CF" w:rsidRPr="00C06FBD" w:rsidDel="001809BE" w:rsidRDefault="00FB7B77" w:rsidP="001809BE">
            <w:pPr>
              <w:pStyle w:val="Header"/>
              <w:shd w:val="clear" w:color="auto" w:fill="FFFFFF" w:themeFill="background1"/>
              <w:spacing w:after="0" w:line="276" w:lineRule="auto"/>
              <w:jc w:val="center"/>
              <w:rPr>
                <w:rFonts w:cs="Arial"/>
                <w:sz w:val="24"/>
              </w:rPr>
            </w:pPr>
            <w:r w:rsidRPr="00C06FBD">
              <w:rPr>
                <w:rFonts w:cs="Arial"/>
                <w:sz w:val="24"/>
              </w:rPr>
              <w:t>95</w:t>
            </w:r>
          </w:p>
        </w:tc>
        <w:tc>
          <w:tcPr>
            <w:tcW w:w="394" w:type="pct"/>
          </w:tcPr>
          <w:p w14:paraId="3978DB7E"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627" w:type="pct"/>
            <w:shd w:val="clear" w:color="auto" w:fill="auto"/>
          </w:tcPr>
          <w:p w14:paraId="6C89358E" w14:textId="77777777" w:rsidR="009036CF" w:rsidRPr="004A129D" w:rsidDel="001809BE" w:rsidRDefault="009036CF" w:rsidP="001809BE">
            <w:pPr>
              <w:shd w:val="clear" w:color="auto" w:fill="FFFFFF" w:themeFill="background1"/>
              <w:spacing w:after="0" w:line="276" w:lineRule="auto"/>
              <w:jc w:val="left"/>
              <w:rPr>
                <w:rFonts w:cs="Arial"/>
                <w:sz w:val="24"/>
              </w:rPr>
            </w:pPr>
          </w:p>
        </w:tc>
      </w:tr>
      <w:tr w:rsidR="009036CF" w:rsidRPr="004A129D" w:rsidDel="001809BE" w14:paraId="327EC06D" w14:textId="77777777" w:rsidTr="0017242F">
        <w:trPr>
          <w:trHeight w:val="530"/>
        </w:trPr>
        <w:tc>
          <w:tcPr>
            <w:tcW w:w="672" w:type="pct"/>
            <w:vMerge/>
          </w:tcPr>
          <w:p w14:paraId="1A8ECFF2" w14:textId="77777777" w:rsidR="009036CF" w:rsidRPr="004A129D" w:rsidRDefault="009036CF" w:rsidP="001809BE">
            <w:pPr>
              <w:shd w:val="clear" w:color="auto" w:fill="FFFFFF" w:themeFill="background1"/>
              <w:spacing w:after="0" w:line="276" w:lineRule="auto"/>
              <w:jc w:val="left"/>
              <w:rPr>
                <w:rFonts w:cs="Arial"/>
                <w:b/>
                <w:sz w:val="24"/>
              </w:rPr>
            </w:pPr>
          </w:p>
        </w:tc>
        <w:tc>
          <w:tcPr>
            <w:tcW w:w="1324" w:type="pct"/>
          </w:tcPr>
          <w:p w14:paraId="73CC2F8F" w14:textId="77777777" w:rsidR="009036CF" w:rsidRPr="004A129D" w:rsidRDefault="009036CF" w:rsidP="00931F86">
            <w:pPr>
              <w:shd w:val="clear" w:color="auto" w:fill="FFFFFF" w:themeFill="background1"/>
              <w:spacing w:after="0" w:line="276" w:lineRule="auto"/>
              <w:rPr>
                <w:rFonts w:eastAsia="Arial Unicode MS" w:cs="Arial"/>
                <w:color w:val="000000"/>
                <w:sz w:val="24"/>
                <w:u w:color="000000"/>
                <w:lang w:val="en-US"/>
              </w:rPr>
            </w:pPr>
            <w:r w:rsidRPr="004A129D">
              <w:rPr>
                <w:rFonts w:eastAsia="Arial Unicode MS" w:cs="Arial"/>
                <w:color w:val="000000"/>
                <w:sz w:val="24"/>
                <w:u w:color="000000"/>
                <w:lang w:val="en-US"/>
              </w:rPr>
              <w:t>Percentage increase in the yield/income arising out of drip irrigation</w:t>
            </w:r>
          </w:p>
        </w:tc>
        <w:tc>
          <w:tcPr>
            <w:tcW w:w="504" w:type="pct"/>
          </w:tcPr>
          <w:p w14:paraId="7B496713" w14:textId="77777777" w:rsidR="009036CF" w:rsidRPr="004A129D" w:rsidDel="001809BE" w:rsidRDefault="009036CF" w:rsidP="001809BE">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4A0433EB"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280" w:type="pct"/>
          </w:tcPr>
          <w:p w14:paraId="1E48AD7E"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407" w:type="pct"/>
          </w:tcPr>
          <w:p w14:paraId="65347C8F" w14:textId="6C80C7C9" w:rsidR="009036CF" w:rsidRPr="00C06FBD" w:rsidDel="001809BE" w:rsidRDefault="00FB7B77" w:rsidP="001809BE">
            <w:pPr>
              <w:pStyle w:val="Header"/>
              <w:shd w:val="clear" w:color="auto" w:fill="FFFFFF" w:themeFill="background1"/>
              <w:spacing w:after="0" w:line="276" w:lineRule="auto"/>
              <w:jc w:val="center"/>
              <w:rPr>
                <w:rFonts w:cs="Arial"/>
                <w:sz w:val="24"/>
              </w:rPr>
            </w:pPr>
            <w:r w:rsidRPr="00C06FBD">
              <w:rPr>
                <w:rFonts w:cs="Arial"/>
                <w:sz w:val="24"/>
              </w:rPr>
              <w:t>25</w:t>
            </w:r>
          </w:p>
        </w:tc>
        <w:tc>
          <w:tcPr>
            <w:tcW w:w="433" w:type="pct"/>
          </w:tcPr>
          <w:p w14:paraId="299B6639" w14:textId="58BFEE95" w:rsidR="009036CF" w:rsidRPr="00C06FBD" w:rsidDel="001809BE" w:rsidRDefault="00FB7B77" w:rsidP="001809BE">
            <w:pPr>
              <w:pStyle w:val="Header"/>
              <w:shd w:val="clear" w:color="auto" w:fill="FFFFFF" w:themeFill="background1"/>
              <w:spacing w:after="0" w:line="276" w:lineRule="auto"/>
              <w:jc w:val="center"/>
              <w:rPr>
                <w:rFonts w:cs="Arial"/>
                <w:sz w:val="24"/>
              </w:rPr>
            </w:pPr>
            <w:r w:rsidRPr="00C06FBD">
              <w:rPr>
                <w:rFonts w:cs="Arial"/>
                <w:sz w:val="24"/>
              </w:rPr>
              <w:t>60</w:t>
            </w:r>
          </w:p>
        </w:tc>
        <w:tc>
          <w:tcPr>
            <w:tcW w:w="394" w:type="pct"/>
          </w:tcPr>
          <w:p w14:paraId="49AD5E3D" w14:textId="77777777" w:rsidR="009036CF" w:rsidRPr="004A129D" w:rsidDel="001809BE" w:rsidRDefault="009036CF" w:rsidP="001809BE">
            <w:pPr>
              <w:pStyle w:val="Header"/>
              <w:shd w:val="clear" w:color="auto" w:fill="FFFFFF" w:themeFill="background1"/>
              <w:spacing w:after="0" w:line="276" w:lineRule="auto"/>
              <w:jc w:val="center"/>
              <w:rPr>
                <w:rFonts w:cs="Arial"/>
                <w:sz w:val="24"/>
              </w:rPr>
            </w:pPr>
          </w:p>
        </w:tc>
        <w:tc>
          <w:tcPr>
            <w:tcW w:w="627" w:type="pct"/>
            <w:shd w:val="clear" w:color="auto" w:fill="auto"/>
          </w:tcPr>
          <w:p w14:paraId="1B053995" w14:textId="77777777" w:rsidR="009036CF" w:rsidRPr="004A129D" w:rsidDel="001809BE" w:rsidRDefault="009036CF" w:rsidP="001809BE">
            <w:pPr>
              <w:shd w:val="clear" w:color="auto" w:fill="FFFFFF" w:themeFill="background1"/>
              <w:spacing w:after="0" w:line="276" w:lineRule="auto"/>
              <w:jc w:val="left"/>
              <w:rPr>
                <w:rFonts w:cs="Arial"/>
                <w:sz w:val="24"/>
              </w:rPr>
            </w:pPr>
          </w:p>
        </w:tc>
      </w:tr>
      <w:tr w:rsidR="0017242F" w:rsidRPr="004A129D" w14:paraId="48BF669D" w14:textId="77777777" w:rsidTr="000C048C">
        <w:trPr>
          <w:trHeight w:val="3590"/>
        </w:trPr>
        <w:tc>
          <w:tcPr>
            <w:tcW w:w="672" w:type="pct"/>
          </w:tcPr>
          <w:p w14:paraId="43A8F163" w14:textId="77777777" w:rsidR="003474BA" w:rsidRPr="004A129D" w:rsidRDefault="003474BA" w:rsidP="000C048C">
            <w:pPr>
              <w:shd w:val="clear" w:color="auto" w:fill="FFFFFF" w:themeFill="background1"/>
              <w:spacing w:after="0" w:line="276" w:lineRule="auto"/>
              <w:jc w:val="left"/>
              <w:rPr>
                <w:rFonts w:cs="Arial"/>
                <w:b/>
                <w:sz w:val="24"/>
              </w:rPr>
            </w:pPr>
            <w:r w:rsidRPr="004A129D">
              <w:rPr>
                <w:rFonts w:cs="Arial"/>
                <w:b/>
                <w:sz w:val="24"/>
              </w:rPr>
              <w:t>Results 3:</w:t>
            </w:r>
            <w:r w:rsidRPr="004A129D">
              <w:rPr>
                <w:rFonts w:cs="Arial"/>
                <w:b/>
                <w:bCs/>
                <w:sz w:val="24"/>
                <w:lang w:val="en-US"/>
              </w:rPr>
              <w:t xml:space="preserve"> Implementation and sustainability of “water smart farms” technology is enhanced through knowledge sharing arising out of South-to-South Cooperation Triangular Cooperation (SSC/TrC)</w:t>
            </w:r>
          </w:p>
        </w:tc>
        <w:tc>
          <w:tcPr>
            <w:tcW w:w="1324" w:type="pct"/>
          </w:tcPr>
          <w:p w14:paraId="434129FF" w14:textId="77777777" w:rsidR="003474BA" w:rsidRPr="004A129D" w:rsidRDefault="003474BA" w:rsidP="005F597D">
            <w:pPr>
              <w:pStyle w:val="ListParagraph"/>
              <w:numPr>
                <w:ilvl w:val="0"/>
                <w:numId w:val="16"/>
              </w:numPr>
              <w:shd w:val="clear" w:color="auto" w:fill="FFFFFF" w:themeFill="background1"/>
              <w:spacing w:after="0" w:line="276" w:lineRule="auto"/>
              <w:ind w:left="256" w:hanging="256"/>
              <w:rPr>
                <w:rFonts w:cs="Arial"/>
                <w:sz w:val="24"/>
                <w:lang w:val="en-US"/>
              </w:rPr>
            </w:pPr>
            <w:r w:rsidRPr="004A129D">
              <w:rPr>
                <w:rFonts w:cs="Arial"/>
                <w:sz w:val="24"/>
                <w:lang w:val="en-US"/>
              </w:rPr>
              <w:t>Number of Knowledge Products produced and disseminated: such as brochures, 'water smart farms' leaflets, Radio and television spots, documentary of project activities</w:t>
            </w:r>
          </w:p>
          <w:p w14:paraId="35F4FCF8" w14:textId="77777777" w:rsidR="003474BA" w:rsidRPr="004A129D" w:rsidRDefault="003474BA" w:rsidP="005F597D">
            <w:pPr>
              <w:pStyle w:val="Header"/>
              <w:numPr>
                <w:ilvl w:val="0"/>
                <w:numId w:val="16"/>
              </w:numPr>
              <w:shd w:val="clear" w:color="auto" w:fill="FFFFFF" w:themeFill="background1"/>
              <w:spacing w:after="0" w:line="276" w:lineRule="auto"/>
              <w:ind w:left="256" w:hanging="256"/>
              <w:jc w:val="left"/>
              <w:rPr>
                <w:rFonts w:cs="Arial"/>
                <w:sz w:val="24"/>
              </w:rPr>
            </w:pPr>
            <w:r w:rsidRPr="004A129D">
              <w:rPr>
                <w:rFonts w:cs="Arial"/>
                <w:sz w:val="24"/>
                <w:lang w:val="en-US"/>
              </w:rPr>
              <w:t>Number of exchange visits and CSA practices exchanged</w:t>
            </w:r>
          </w:p>
        </w:tc>
        <w:tc>
          <w:tcPr>
            <w:tcW w:w="504" w:type="pct"/>
          </w:tcPr>
          <w:p w14:paraId="12998E10" w14:textId="77777777" w:rsidR="003474BA" w:rsidRPr="004A129D" w:rsidRDefault="003474BA" w:rsidP="005F597D">
            <w:pPr>
              <w:shd w:val="clear" w:color="auto" w:fill="FFFFFF" w:themeFill="background1"/>
              <w:spacing w:after="0" w:line="276" w:lineRule="auto"/>
              <w:jc w:val="left"/>
              <w:rPr>
                <w:rFonts w:cs="Arial"/>
                <w:sz w:val="24"/>
              </w:rPr>
            </w:pPr>
          </w:p>
        </w:tc>
        <w:tc>
          <w:tcPr>
            <w:tcW w:w="359" w:type="pct"/>
            <w:shd w:val="clear" w:color="auto" w:fill="auto"/>
          </w:tcPr>
          <w:p w14:paraId="27EBB8BB"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191AAB43"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2F28EE33" w14:textId="7DFCF979" w:rsidR="003474BA" w:rsidRPr="004A129D" w:rsidRDefault="00687085" w:rsidP="005F597D">
            <w:pPr>
              <w:pStyle w:val="Header"/>
              <w:shd w:val="clear" w:color="auto" w:fill="FFFFFF" w:themeFill="background1"/>
              <w:spacing w:after="0" w:line="276" w:lineRule="auto"/>
              <w:jc w:val="center"/>
              <w:rPr>
                <w:rFonts w:cs="Arial"/>
                <w:sz w:val="24"/>
              </w:rPr>
            </w:pPr>
            <w:r>
              <w:rPr>
                <w:rFonts w:cs="Arial"/>
                <w:sz w:val="24"/>
              </w:rPr>
              <w:t>3</w:t>
            </w:r>
          </w:p>
          <w:p w14:paraId="5046F198"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4CAF309B"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77E882B9"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2DEBD9EF"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4C1480DD" w14:textId="523129E4" w:rsidR="00B72F71" w:rsidRPr="004A129D" w:rsidRDefault="00687085" w:rsidP="005F597D">
            <w:pPr>
              <w:pStyle w:val="Header"/>
              <w:shd w:val="clear" w:color="auto" w:fill="FFFFFF" w:themeFill="background1"/>
              <w:spacing w:after="0" w:line="276" w:lineRule="auto"/>
              <w:jc w:val="center"/>
              <w:rPr>
                <w:rFonts w:cs="Arial"/>
                <w:sz w:val="24"/>
              </w:rPr>
            </w:pPr>
            <w:r>
              <w:rPr>
                <w:rFonts w:cs="Arial"/>
                <w:sz w:val="24"/>
              </w:rPr>
              <w:t>1</w:t>
            </w:r>
          </w:p>
        </w:tc>
        <w:tc>
          <w:tcPr>
            <w:tcW w:w="433" w:type="pct"/>
          </w:tcPr>
          <w:p w14:paraId="49A06C5C" w14:textId="7479D747" w:rsidR="003474BA" w:rsidRPr="004A129D" w:rsidRDefault="00687085" w:rsidP="005F597D">
            <w:pPr>
              <w:pStyle w:val="Header"/>
              <w:shd w:val="clear" w:color="auto" w:fill="FFFFFF" w:themeFill="background1"/>
              <w:spacing w:after="0" w:line="276" w:lineRule="auto"/>
              <w:jc w:val="center"/>
              <w:rPr>
                <w:rFonts w:cs="Arial"/>
                <w:sz w:val="24"/>
              </w:rPr>
            </w:pPr>
            <w:r>
              <w:rPr>
                <w:rFonts w:cs="Arial"/>
                <w:sz w:val="24"/>
              </w:rPr>
              <w:t>4</w:t>
            </w:r>
          </w:p>
          <w:p w14:paraId="2A69E99A"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3C338D2A"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20BB6465"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50072BE4"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3E2BA252" w14:textId="22092C3B" w:rsidR="00B72F71" w:rsidRPr="004A129D" w:rsidRDefault="000D5CC4" w:rsidP="005F597D">
            <w:pPr>
              <w:pStyle w:val="Header"/>
              <w:shd w:val="clear" w:color="auto" w:fill="FFFFFF" w:themeFill="background1"/>
              <w:spacing w:after="0" w:line="276" w:lineRule="auto"/>
              <w:jc w:val="center"/>
              <w:rPr>
                <w:rFonts w:cs="Arial"/>
                <w:sz w:val="24"/>
              </w:rPr>
            </w:pPr>
            <w:r>
              <w:rPr>
                <w:rFonts w:cs="Arial"/>
                <w:sz w:val="24"/>
              </w:rPr>
              <w:t>3</w:t>
            </w:r>
          </w:p>
        </w:tc>
        <w:tc>
          <w:tcPr>
            <w:tcW w:w="394" w:type="pct"/>
          </w:tcPr>
          <w:p w14:paraId="2AFEEB1F" w14:textId="444BFF24" w:rsidR="003474BA" w:rsidRPr="004A129D" w:rsidRDefault="00687085" w:rsidP="005F597D">
            <w:pPr>
              <w:shd w:val="clear" w:color="auto" w:fill="FFFFFF" w:themeFill="background1"/>
              <w:spacing w:after="0" w:line="276" w:lineRule="auto"/>
              <w:jc w:val="center"/>
              <w:rPr>
                <w:rFonts w:cs="Arial"/>
                <w:sz w:val="24"/>
              </w:rPr>
            </w:pPr>
            <w:r>
              <w:rPr>
                <w:rFonts w:cs="Arial"/>
                <w:sz w:val="24"/>
              </w:rPr>
              <w:t>4</w:t>
            </w:r>
          </w:p>
          <w:p w14:paraId="108EDB1B" w14:textId="77777777" w:rsidR="00B72F71" w:rsidRPr="004A129D" w:rsidRDefault="00B72F71" w:rsidP="005F597D">
            <w:pPr>
              <w:shd w:val="clear" w:color="auto" w:fill="FFFFFF" w:themeFill="background1"/>
              <w:spacing w:after="0" w:line="276" w:lineRule="auto"/>
              <w:jc w:val="center"/>
              <w:rPr>
                <w:rFonts w:cs="Arial"/>
                <w:sz w:val="24"/>
              </w:rPr>
            </w:pPr>
          </w:p>
          <w:p w14:paraId="5378624A" w14:textId="77777777" w:rsidR="00B72F71" w:rsidRPr="004A129D" w:rsidRDefault="00B72F71" w:rsidP="005F597D">
            <w:pPr>
              <w:shd w:val="clear" w:color="auto" w:fill="FFFFFF" w:themeFill="background1"/>
              <w:spacing w:after="0" w:line="276" w:lineRule="auto"/>
              <w:jc w:val="center"/>
              <w:rPr>
                <w:rFonts w:cs="Arial"/>
                <w:sz w:val="24"/>
              </w:rPr>
            </w:pPr>
          </w:p>
          <w:p w14:paraId="4C5F95A9" w14:textId="77777777" w:rsidR="00B72F71" w:rsidRPr="004A129D" w:rsidRDefault="00B72F71" w:rsidP="005F597D">
            <w:pPr>
              <w:shd w:val="clear" w:color="auto" w:fill="FFFFFF" w:themeFill="background1"/>
              <w:spacing w:after="0" w:line="276" w:lineRule="auto"/>
              <w:jc w:val="center"/>
              <w:rPr>
                <w:rFonts w:cs="Arial"/>
                <w:sz w:val="24"/>
              </w:rPr>
            </w:pPr>
          </w:p>
          <w:p w14:paraId="09FD5A00" w14:textId="77777777" w:rsidR="00B72F71" w:rsidRPr="004A129D" w:rsidRDefault="00B72F71" w:rsidP="005F597D">
            <w:pPr>
              <w:shd w:val="clear" w:color="auto" w:fill="FFFFFF" w:themeFill="background1"/>
              <w:spacing w:after="0" w:line="276" w:lineRule="auto"/>
              <w:jc w:val="center"/>
              <w:rPr>
                <w:rFonts w:cs="Arial"/>
                <w:sz w:val="24"/>
              </w:rPr>
            </w:pPr>
          </w:p>
          <w:p w14:paraId="5772712A" w14:textId="20A82C30" w:rsidR="00B72F71" w:rsidRPr="004A129D" w:rsidRDefault="00687085" w:rsidP="005F597D">
            <w:pPr>
              <w:shd w:val="clear" w:color="auto" w:fill="FFFFFF" w:themeFill="background1"/>
              <w:spacing w:after="0" w:line="276" w:lineRule="auto"/>
              <w:jc w:val="center"/>
              <w:rPr>
                <w:rFonts w:cs="Arial"/>
                <w:sz w:val="24"/>
              </w:rPr>
            </w:pPr>
            <w:r>
              <w:rPr>
                <w:rFonts w:cs="Arial"/>
                <w:sz w:val="24"/>
              </w:rPr>
              <w:t>2</w:t>
            </w:r>
          </w:p>
          <w:p w14:paraId="5C6C36D1" w14:textId="77777777" w:rsidR="00B72F71" w:rsidRPr="004A129D" w:rsidRDefault="00B72F71" w:rsidP="005F597D">
            <w:pPr>
              <w:shd w:val="clear" w:color="auto" w:fill="FFFFFF" w:themeFill="background1"/>
              <w:spacing w:after="0" w:line="276" w:lineRule="auto"/>
              <w:jc w:val="center"/>
              <w:rPr>
                <w:rFonts w:cs="Arial"/>
                <w:sz w:val="24"/>
              </w:rPr>
            </w:pPr>
          </w:p>
        </w:tc>
        <w:tc>
          <w:tcPr>
            <w:tcW w:w="627" w:type="pct"/>
            <w:shd w:val="clear" w:color="auto" w:fill="auto"/>
          </w:tcPr>
          <w:p w14:paraId="3E7FD29B" w14:textId="77777777" w:rsidR="003474BA" w:rsidRPr="004A129D" w:rsidRDefault="003474BA" w:rsidP="005F597D">
            <w:pPr>
              <w:shd w:val="clear" w:color="auto" w:fill="FFFFFF" w:themeFill="background1"/>
              <w:spacing w:after="0" w:line="276" w:lineRule="auto"/>
              <w:jc w:val="left"/>
              <w:rPr>
                <w:rFonts w:cs="Arial"/>
                <w:sz w:val="24"/>
              </w:rPr>
            </w:pPr>
          </w:p>
        </w:tc>
      </w:tr>
      <w:tr w:rsidR="0017242F" w:rsidRPr="004A129D" w14:paraId="76F0D2DD" w14:textId="77777777" w:rsidTr="0017242F">
        <w:trPr>
          <w:trHeight w:val="128"/>
        </w:trPr>
        <w:tc>
          <w:tcPr>
            <w:tcW w:w="672" w:type="pct"/>
          </w:tcPr>
          <w:p w14:paraId="71D07ADC" w14:textId="77777777" w:rsidR="003474BA" w:rsidRPr="004A129D" w:rsidDel="007E4373" w:rsidRDefault="003474BA" w:rsidP="005F597D">
            <w:pPr>
              <w:shd w:val="clear" w:color="auto" w:fill="FFFFFF" w:themeFill="background1"/>
              <w:spacing w:after="0" w:line="276" w:lineRule="auto"/>
              <w:jc w:val="left"/>
              <w:rPr>
                <w:rFonts w:cs="Arial"/>
                <w:b/>
                <w:sz w:val="24"/>
              </w:rPr>
            </w:pPr>
            <w:r w:rsidRPr="004A129D">
              <w:rPr>
                <w:rFonts w:cs="Arial"/>
                <w:b/>
                <w:sz w:val="24"/>
              </w:rPr>
              <w:t xml:space="preserve">Communication and </w:t>
            </w:r>
            <w:r w:rsidR="00D51A44" w:rsidRPr="004A129D">
              <w:rPr>
                <w:rFonts w:cs="Arial"/>
                <w:b/>
                <w:sz w:val="24"/>
              </w:rPr>
              <w:t>V</w:t>
            </w:r>
            <w:r w:rsidRPr="004A129D">
              <w:rPr>
                <w:rFonts w:cs="Arial"/>
                <w:b/>
                <w:sz w:val="24"/>
              </w:rPr>
              <w:t xml:space="preserve">isibility </w:t>
            </w:r>
          </w:p>
        </w:tc>
        <w:tc>
          <w:tcPr>
            <w:tcW w:w="1324" w:type="pct"/>
          </w:tcPr>
          <w:p w14:paraId="6606445A" w14:textId="77777777" w:rsidR="003474BA" w:rsidRPr="004A129D" w:rsidRDefault="003474BA" w:rsidP="005F597D">
            <w:pPr>
              <w:pStyle w:val="Header"/>
              <w:numPr>
                <w:ilvl w:val="0"/>
                <w:numId w:val="33"/>
              </w:numPr>
              <w:shd w:val="clear" w:color="auto" w:fill="FFFFFF" w:themeFill="background1"/>
              <w:spacing w:after="0" w:line="276" w:lineRule="auto"/>
              <w:ind w:left="256" w:hanging="270"/>
              <w:jc w:val="left"/>
              <w:rPr>
                <w:rFonts w:cs="Arial"/>
                <w:sz w:val="24"/>
              </w:rPr>
            </w:pPr>
            <w:r w:rsidRPr="004A129D">
              <w:rPr>
                <w:rFonts w:cs="Arial"/>
                <w:sz w:val="24"/>
              </w:rPr>
              <w:t xml:space="preserve">Number of visibility and communication events </w:t>
            </w:r>
          </w:p>
          <w:p w14:paraId="19792968" w14:textId="77777777" w:rsidR="003474BA" w:rsidRPr="004A129D" w:rsidRDefault="003474BA" w:rsidP="005F597D">
            <w:pPr>
              <w:pStyle w:val="Header"/>
              <w:numPr>
                <w:ilvl w:val="0"/>
                <w:numId w:val="33"/>
              </w:numPr>
              <w:shd w:val="clear" w:color="auto" w:fill="FFFFFF" w:themeFill="background1"/>
              <w:spacing w:after="0" w:line="276" w:lineRule="auto"/>
              <w:ind w:left="256" w:hanging="270"/>
              <w:jc w:val="left"/>
              <w:rPr>
                <w:rFonts w:cs="Arial"/>
                <w:sz w:val="24"/>
              </w:rPr>
            </w:pPr>
            <w:r w:rsidRPr="004A129D">
              <w:rPr>
                <w:rFonts w:cs="Arial"/>
                <w:sz w:val="24"/>
              </w:rPr>
              <w:t>Number of publications</w:t>
            </w:r>
          </w:p>
          <w:p w14:paraId="58364628" w14:textId="77777777" w:rsidR="003474BA" w:rsidRPr="004A129D" w:rsidRDefault="003474BA" w:rsidP="005F597D">
            <w:pPr>
              <w:pStyle w:val="Header"/>
              <w:numPr>
                <w:ilvl w:val="0"/>
                <w:numId w:val="33"/>
              </w:numPr>
              <w:shd w:val="clear" w:color="auto" w:fill="FFFFFF" w:themeFill="background1"/>
              <w:spacing w:after="0" w:line="276" w:lineRule="auto"/>
              <w:ind w:left="256" w:hanging="270"/>
              <w:jc w:val="left"/>
              <w:rPr>
                <w:rFonts w:cs="Arial"/>
                <w:sz w:val="24"/>
              </w:rPr>
            </w:pPr>
            <w:r w:rsidRPr="004A129D">
              <w:rPr>
                <w:rFonts w:cs="Arial"/>
                <w:sz w:val="24"/>
              </w:rPr>
              <w:lastRenderedPageBreak/>
              <w:t>Number of documentaries</w:t>
            </w:r>
            <w:r w:rsidR="0017242F" w:rsidRPr="004A129D">
              <w:rPr>
                <w:rFonts w:cs="Arial"/>
                <w:sz w:val="24"/>
              </w:rPr>
              <w:t xml:space="preserve"> produced and disseminated</w:t>
            </w:r>
          </w:p>
        </w:tc>
        <w:tc>
          <w:tcPr>
            <w:tcW w:w="504" w:type="pct"/>
          </w:tcPr>
          <w:p w14:paraId="352E6265" w14:textId="77777777" w:rsidR="003474BA" w:rsidRPr="004A129D" w:rsidRDefault="003474BA" w:rsidP="005F597D">
            <w:pPr>
              <w:shd w:val="clear" w:color="auto" w:fill="FFFFFF" w:themeFill="background1"/>
              <w:spacing w:after="0" w:line="276" w:lineRule="auto"/>
              <w:jc w:val="left"/>
              <w:rPr>
                <w:rFonts w:cs="Arial"/>
                <w:sz w:val="24"/>
              </w:rPr>
            </w:pPr>
            <w:r w:rsidRPr="004A129D">
              <w:rPr>
                <w:rFonts w:cs="Arial"/>
                <w:sz w:val="24"/>
              </w:rPr>
              <w:lastRenderedPageBreak/>
              <w:t xml:space="preserve">Websites etc </w:t>
            </w:r>
          </w:p>
        </w:tc>
        <w:tc>
          <w:tcPr>
            <w:tcW w:w="359" w:type="pct"/>
            <w:shd w:val="clear" w:color="auto" w:fill="auto"/>
          </w:tcPr>
          <w:p w14:paraId="4F818BD1"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37DDA393"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4CD8FF4A" w14:textId="233ECD9D" w:rsidR="003474BA" w:rsidRPr="004A129D" w:rsidRDefault="000D5CC4" w:rsidP="005F597D">
            <w:pPr>
              <w:pStyle w:val="Header"/>
              <w:shd w:val="clear" w:color="auto" w:fill="FFFFFF" w:themeFill="background1"/>
              <w:spacing w:after="0" w:line="276" w:lineRule="auto"/>
              <w:jc w:val="center"/>
              <w:rPr>
                <w:rFonts w:cs="Arial"/>
                <w:sz w:val="24"/>
              </w:rPr>
            </w:pPr>
            <w:r>
              <w:rPr>
                <w:rFonts w:cs="Arial"/>
                <w:sz w:val="24"/>
              </w:rPr>
              <w:t>2</w:t>
            </w:r>
          </w:p>
          <w:p w14:paraId="3BC69F43" w14:textId="77777777" w:rsidR="00B72F71" w:rsidRPr="004A129D" w:rsidRDefault="00B72F71" w:rsidP="005F597D">
            <w:pPr>
              <w:pStyle w:val="Header"/>
              <w:shd w:val="clear" w:color="auto" w:fill="FFFFFF" w:themeFill="background1"/>
              <w:spacing w:after="0" w:line="276" w:lineRule="auto"/>
              <w:jc w:val="center"/>
              <w:rPr>
                <w:rFonts w:cs="Arial"/>
                <w:sz w:val="24"/>
              </w:rPr>
            </w:pPr>
          </w:p>
          <w:p w14:paraId="4DD89DF6" w14:textId="1576EA94" w:rsidR="00B72F71" w:rsidRPr="004A129D" w:rsidRDefault="000D5CC4" w:rsidP="005F597D">
            <w:pPr>
              <w:pStyle w:val="Header"/>
              <w:shd w:val="clear" w:color="auto" w:fill="FFFFFF" w:themeFill="background1"/>
              <w:spacing w:after="0" w:line="276" w:lineRule="auto"/>
              <w:jc w:val="center"/>
              <w:rPr>
                <w:rFonts w:cs="Arial"/>
                <w:sz w:val="24"/>
              </w:rPr>
            </w:pPr>
            <w:r>
              <w:rPr>
                <w:rFonts w:cs="Arial"/>
                <w:sz w:val="24"/>
              </w:rPr>
              <w:t>0</w:t>
            </w:r>
          </w:p>
        </w:tc>
        <w:tc>
          <w:tcPr>
            <w:tcW w:w="433" w:type="pct"/>
          </w:tcPr>
          <w:p w14:paraId="5506936D" w14:textId="77777777" w:rsidR="003474BA" w:rsidRDefault="000D5CC4" w:rsidP="005F597D">
            <w:pPr>
              <w:pStyle w:val="Header"/>
              <w:shd w:val="clear" w:color="auto" w:fill="FFFFFF" w:themeFill="background1"/>
              <w:spacing w:after="0" w:line="276" w:lineRule="auto"/>
              <w:jc w:val="center"/>
              <w:rPr>
                <w:rFonts w:cs="Arial"/>
                <w:sz w:val="24"/>
              </w:rPr>
            </w:pPr>
            <w:r>
              <w:rPr>
                <w:rFonts w:cs="Arial"/>
                <w:sz w:val="24"/>
              </w:rPr>
              <w:t>3</w:t>
            </w:r>
          </w:p>
          <w:p w14:paraId="3ACB5FEF" w14:textId="77777777" w:rsidR="000D5CC4" w:rsidRDefault="000D5CC4" w:rsidP="005F597D">
            <w:pPr>
              <w:pStyle w:val="Header"/>
              <w:shd w:val="clear" w:color="auto" w:fill="FFFFFF" w:themeFill="background1"/>
              <w:spacing w:after="0" w:line="276" w:lineRule="auto"/>
              <w:jc w:val="center"/>
              <w:rPr>
                <w:rFonts w:cs="Arial"/>
                <w:sz w:val="24"/>
              </w:rPr>
            </w:pPr>
          </w:p>
          <w:p w14:paraId="0A30D14B" w14:textId="2C3B7B1E" w:rsidR="000D5CC4" w:rsidRPr="004A129D" w:rsidRDefault="000D5CC4" w:rsidP="005F597D">
            <w:pPr>
              <w:pStyle w:val="Header"/>
              <w:shd w:val="clear" w:color="auto" w:fill="FFFFFF" w:themeFill="background1"/>
              <w:spacing w:after="0" w:line="276" w:lineRule="auto"/>
              <w:jc w:val="center"/>
              <w:rPr>
                <w:rFonts w:cs="Arial"/>
                <w:sz w:val="24"/>
              </w:rPr>
            </w:pPr>
            <w:r>
              <w:rPr>
                <w:rFonts w:cs="Arial"/>
                <w:sz w:val="24"/>
              </w:rPr>
              <w:t>2</w:t>
            </w:r>
          </w:p>
        </w:tc>
        <w:tc>
          <w:tcPr>
            <w:tcW w:w="394" w:type="pct"/>
          </w:tcPr>
          <w:p w14:paraId="15CED175" w14:textId="77777777" w:rsidR="003474BA" w:rsidRDefault="000D5CC4" w:rsidP="005F597D">
            <w:pPr>
              <w:shd w:val="clear" w:color="auto" w:fill="FFFFFF" w:themeFill="background1"/>
              <w:spacing w:after="0" w:line="276" w:lineRule="auto"/>
              <w:jc w:val="center"/>
              <w:rPr>
                <w:rFonts w:cs="Arial"/>
                <w:sz w:val="24"/>
              </w:rPr>
            </w:pPr>
            <w:r>
              <w:rPr>
                <w:rFonts w:cs="Arial"/>
                <w:sz w:val="24"/>
              </w:rPr>
              <w:t>3</w:t>
            </w:r>
          </w:p>
          <w:p w14:paraId="7F94E94C" w14:textId="77777777" w:rsidR="000D5CC4" w:rsidRDefault="000D5CC4" w:rsidP="005F597D">
            <w:pPr>
              <w:shd w:val="clear" w:color="auto" w:fill="FFFFFF" w:themeFill="background1"/>
              <w:spacing w:after="0" w:line="276" w:lineRule="auto"/>
              <w:jc w:val="center"/>
              <w:rPr>
                <w:rFonts w:cs="Arial"/>
                <w:sz w:val="24"/>
              </w:rPr>
            </w:pPr>
          </w:p>
          <w:p w14:paraId="0DD9E571" w14:textId="175B0B9C" w:rsidR="000D5CC4" w:rsidRPr="004A129D" w:rsidRDefault="000D5CC4" w:rsidP="005F597D">
            <w:pPr>
              <w:shd w:val="clear" w:color="auto" w:fill="FFFFFF" w:themeFill="background1"/>
              <w:spacing w:after="0" w:line="276" w:lineRule="auto"/>
              <w:jc w:val="center"/>
              <w:rPr>
                <w:rFonts w:cs="Arial"/>
                <w:sz w:val="24"/>
              </w:rPr>
            </w:pPr>
            <w:r>
              <w:rPr>
                <w:rFonts w:cs="Arial"/>
                <w:sz w:val="24"/>
              </w:rPr>
              <w:t>2</w:t>
            </w:r>
          </w:p>
        </w:tc>
        <w:tc>
          <w:tcPr>
            <w:tcW w:w="627" w:type="pct"/>
            <w:shd w:val="clear" w:color="auto" w:fill="auto"/>
          </w:tcPr>
          <w:p w14:paraId="7B43E68E" w14:textId="77777777" w:rsidR="003474BA" w:rsidRPr="004A129D" w:rsidRDefault="003474BA" w:rsidP="005F597D">
            <w:pPr>
              <w:shd w:val="clear" w:color="auto" w:fill="FFFFFF" w:themeFill="background1"/>
              <w:spacing w:after="0" w:line="276" w:lineRule="auto"/>
              <w:jc w:val="left"/>
              <w:rPr>
                <w:rFonts w:cs="Arial"/>
                <w:sz w:val="24"/>
              </w:rPr>
            </w:pPr>
          </w:p>
        </w:tc>
      </w:tr>
      <w:tr w:rsidR="0017242F" w:rsidRPr="004A129D" w14:paraId="7AFB6015" w14:textId="77777777" w:rsidTr="000C048C">
        <w:trPr>
          <w:trHeight w:val="764"/>
        </w:trPr>
        <w:tc>
          <w:tcPr>
            <w:tcW w:w="672" w:type="pct"/>
          </w:tcPr>
          <w:p w14:paraId="0FD65D1A" w14:textId="77777777" w:rsidR="003474BA" w:rsidRPr="004A129D" w:rsidDel="007E4373" w:rsidRDefault="003474BA" w:rsidP="000C048C">
            <w:pPr>
              <w:shd w:val="clear" w:color="auto" w:fill="FFFFFF" w:themeFill="background1"/>
              <w:spacing w:after="0" w:line="276" w:lineRule="auto"/>
              <w:jc w:val="left"/>
              <w:rPr>
                <w:rFonts w:cs="Arial"/>
                <w:b/>
                <w:sz w:val="24"/>
              </w:rPr>
            </w:pPr>
            <w:r w:rsidRPr="004A129D">
              <w:rPr>
                <w:rFonts w:cs="Arial"/>
                <w:b/>
                <w:sz w:val="24"/>
              </w:rPr>
              <w:t>Project Administration</w:t>
            </w:r>
          </w:p>
        </w:tc>
        <w:tc>
          <w:tcPr>
            <w:tcW w:w="1324" w:type="pct"/>
          </w:tcPr>
          <w:p w14:paraId="2DBE68D1" w14:textId="77777777" w:rsidR="003474BA" w:rsidRPr="004A129D" w:rsidRDefault="00B72F71" w:rsidP="005F597D">
            <w:pPr>
              <w:shd w:val="clear" w:color="auto" w:fill="FFFFFF" w:themeFill="background1"/>
              <w:spacing w:after="0" w:line="276" w:lineRule="auto"/>
              <w:jc w:val="left"/>
              <w:rPr>
                <w:rFonts w:cs="Arial"/>
                <w:sz w:val="24"/>
              </w:rPr>
            </w:pPr>
            <w:r w:rsidRPr="004A129D">
              <w:rPr>
                <w:rFonts w:cs="Arial"/>
                <w:sz w:val="24"/>
              </w:rPr>
              <w:t xml:space="preserve">PMU officials in place (Number) </w:t>
            </w:r>
          </w:p>
        </w:tc>
        <w:tc>
          <w:tcPr>
            <w:tcW w:w="504" w:type="pct"/>
          </w:tcPr>
          <w:p w14:paraId="7CC7E081" w14:textId="77777777" w:rsidR="003474BA" w:rsidRPr="004A129D" w:rsidDel="00A84123" w:rsidRDefault="003474BA" w:rsidP="005F597D">
            <w:pPr>
              <w:shd w:val="clear" w:color="auto" w:fill="FFFFFF" w:themeFill="background1"/>
              <w:spacing w:after="0" w:line="276" w:lineRule="auto"/>
              <w:jc w:val="left"/>
              <w:rPr>
                <w:rFonts w:cs="Arial"/>
                <w:sz w:val="24"/>
              </w:rPr>
            </w:pPr>
            <w:r w:rsidRPr="004A129D">
              <w:rPr>
                <w:rFonts w:cs="Arial"/>
                <w:sz w:val="24"/>
              </w:rPr>
              <w:t>Project Reports</w:t>
            </w:r>
          </w:p>
          <w:p w14:paraId="1AFCB91D" w14:textId="77777777" w:rsidR="003474BA" w:rsidRPr="004A129D" w:rsidRDefault="003474BA" w:rsidP="005F597D">
            <w:pPr>
              <w:pStyle w:val="Header"/>
              <w:shd w:val="clear" w:color="auto" w:fill="FFFFFF" w:themeFill="background1"/>
              <w:spacing w:after="0" w:line="276" w:lineRule="auto"/>
              <w:jc w:val="left"/>
              <w:rPr>
                <w:rFonts w:cs="Arial"/>
                <w:sz w:val="24"/>
              </w:rPr>
            </w:pPr>
          </w:p>
        </w:tc>
        <w:tc>
          <w:tcPr>
            <w:tcW w:w="359" w:type="pct"/>
            <w:shd w:val="clear" w:color="auto" w:fill="auto"/>
          </w:tcPr>
          <w:p w14:paraId="6C5657F0"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47787A30"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73F461C5"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33" w:type="pct"/>
          </w:tcPr>
          <w:p w14:paraId="0157B6B6"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394" w:type="pct"/>
          </w:tcPr>
          <w:p w14:paraId="1D090636" w14:textId="77777777" w:rsidR="003474BA" w:rsidRPr="004A129D" w:rsidRDefault="003474BA" w:rsidP="005F597D">
            <w:pPr>
              <w:shd w:val="clear" w:color="auto" w:fill="FFFFFF" w:themeFill="background1"/>
              <w:spacing w:after="0" w:line="276" w:lineRule="auto"/>
              <w:jc w:val="center"/>
              <w:rPr>
                <w:rFonts w:cs="Arial"/>
                <w:sz w:val="24"/>
              </w:rPr>
            </w:pPr>
          </w:p>
        </w:tc>
        <w:tc>
          <w:tcPr>
            <w:tcW w:w="627" w:type="pct"/>
            <w:shd w:val="clear" w:color="auto" w:fill="auto"/>
          </w:tcPr>
          <w:p w14:paraId="7E4011E4" w14:textId="77777777" w:rsidR="003474BA" w:rsidRPr="004A129D" w:rsidRDefault="003474BA" w:rsidP="005F597D">
            <w:pPr>
              <w:shd w:val="clear" w:color="auto" w:fill="FFFFFF" w:themeFill="background1"/>
              <w:spacing w:after="0" w:line="276" w:lineRule="auto"/>
              <w:jc w:val="left"/>
              <w:rPr>
                <w:rFonts w:cs="Arial"/>
                <w:sz w:val="24"/>
              </w:rPr>
            </w:pPr>
          </w:p>
        </w:tc>
      </w:tr>
      <w:tr w:rsidR="0017242F" w:rsidRPr="004A129D" w14:paraId="634076CA" w14:textId="77777777" w:rsidTr="0017242F">
        <w:trPr>
          <w:trHeight w:val="128"/>
        </w:trPr>
        <w:tc>
          <w:tcPr>
            <w:tcW w:w="672" w:type="pct"/>
            <w:vMerge w:val="restart"/>
          </w:tcPr>
          <w:p w14:paraId="18A1FECA" w14:textId="77777777" w:rsidR="003474BA" w:rsidRPr="004A129D" w:rsidRDefault="003474BA" w:rsidP="005F597D">
            <w:pPr>
              <w:shd w:val="clear" w:color="auto" w:fill="FFFFFF" w:themeFill="background1"/>
              <w:spacing w:after="0" w:line="276" w:lineRule="auto"/>
              <w:jc w:val="left"/>
              <w:rPr>
                <w:rFonts w:cs="Arial"/>
                <w:b/>
                <w:sz w:val="24"/>
              </w:rPr>
            </w:pPr>
            <w:r w:rsidRPr="004A129D">
              <w:rPr>
                <w:rFonts w:cs="Arial"/>
                <w:b/>
                <w:sz w:val="24"/>
              </w:rPr>
              <w:t xml:space="preserve"> Project Oversight</w:t>
            </w:r>
          </w:p>
        </w:tc>
        <w:tc>
          <w:tcPr>
            <w:tcW w:w="1324" w:type="pct"/>
          </w:tcPr>
          <w:p w14:paraId="19B85A49"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Baseline study on climate smart initiatives and project indicators</w:t>
            </w:r>
          </w:p>
        </w:tc>
        <w:tc>
          <w:tcPr>
            <w:tcW w:w="504" w:type="pct"/>
          </w:tcPr>
          <w:p w14:paraId="506C6043"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Project Baseline Report</w:t>
            </w:r>
          </w:p>
        </w:tc>
        <w:tc>
          <w:tcPr>
            <w:tcW w:w="359" w:type="pct"/>
            <w:shd w:val="clear" w:color="auto" w:fill="auto"/>
          </w:tcPr>
          <w:p w14:paraId="68B5B797"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1E51001D"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247E0D5D"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33" w:type="pct"/>
          </w:tcPr>
          <w:p w14:paraId="12D35E70"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394" w:type="pct"/>
          </w:tcPr>
          <w:p w14:paraId="51DAA443" w14:textId="77777777" w:rsidR="003474BA" w:rsidRPr="004A129D" w:rsidDel="00BD7C58" w:rsidRDefault="003474BA" w:rsidP="005F597D">
            <w:pPr>
              <w:shd w:val="clear" w:color="auto" w:fill="FFFFFF" w:themeFill="background1"/>
              <w:spacing w:after="0" w:line="276" w:lineRule="auto"/>
              <w:jc w:val="center"/>
              <w:rPr>
                <w:rFonts w:cs="Arial"/>
                <w:sz w:val="24"/>
              </w:rPr>
            </w:pPr>
          </w:p>
        </w:tc>
        <w:tc>
          <w:tcPr>
            <w:tcW w:w="627" w:type="pct"/>
            <w:shd w:val="clear" w:color="auto" w:fill="auto"/>
          </w:tcPr>
          <w:p w14:paraId="4BDC734F" w14:textId="77777777" w:rsidR="003474BA" w:rsidRPr="004A129D" w:rsidRDefault="003474BA" w:rsidP="005F597D">
            <w:pPr>
              <w:shd w:val="clear" w:color="auto" w:fill="FFFFFF" w:themeFill="background1"/>
              <w:spacing w:after="0" w:line="276" w:lineRule="auto"/>
              <w:jc w:val="left"/>
              <w:rPr>
                <w:rFonts w:cs="Arial"/>
                <w:sz w:val="24"/>
              </w:rPr>
            </w:pPr>
          </w:p>
        </w:tc>
      </w:tr>
      <w:tr w:rsidR="0017242F" w:rsidRPr="004A129D" w14:paraId="4E65E583" w14:textId="77777777" w:rsidTr="0017242F">
        <w:trPr>
          <w:trHeight w:val="150"/>
        </w:trPr>
        <w:tc>
          <w:tcPr>
            <w:tcW w:w="672" w:type="pct"/>
            <w:vMerge/>
          </w:tcPr>
          <w:p w14:paraId="3B19FC19" w14:textId="77777777" w:rsidR="003474BA" w:rsidRPr="004A129D" w:rsidRDefault="003474BA" w:rsidP="005F597D">
            <w:pPr>
              <w:shd w:val="clear" w:color="auto" w:fill="FFFFFF" w:themeFill="background1"/>
              <w:spacing w:after="0" w:line="276" w:lineRule="auto"/>
              <w:jc w:val="left"/>
              <w:rPr>
                <w:rFonts w:cs="Arial"/>
                <w:sz w:val="24"/>
              </w:rPr>
            </w:pPr>
          </w:p>
        </w:tc>
        <w:tc>
          <w:tcPr>
            <w:tcW w:w="1324" w:type="pct"/>
          </w:tcPr>
          <w:p w14:paraId="6EE92751"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Number of monitoring visits conducted/Project Launch</w:t>
            </w:r>
          </w:p>
        </w:tc>
        <w:tc>
          <w:tcPr>
            <w:tcW w:w="504" w:type="pct"/>
          </w:tcPr>
          <w:p w14:paraId="01963F46"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7C0602D2"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0DA71A72"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5EAE327F"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33" w:type="pct"/>
          </w:tcPr>
          <w:p w14:paraId="5BD41CFC"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394" w:type="pct"/>
          </w:tcPr>
          <w:p w14:paraId="7368CA22" w14:textId="77777777" w:rsidR="003474BA" w:rsidRPr="004A129D" w:rsidDel="00BD7C58" w:rsidRDefault="003474BA" w:rsidP="005F597D">
            <w:pPr>
              <w:shd w:val="clear" w:color="auto" w:fill="FFFFFF" w:themeFill="background1"/>
              <w:spacing w:after="0" w:line="276" w:lineRule="auto"/>
              <w:jc w:val="center"/>
              <w:rPr>
                <w:rFonts w:cs="Arial"/>
                <w:sz w:val="24"/>
              </w:rPr>
            </w:pPr>
          </w:p>
        </w:tc>
        <w:tc>
          <w:tcPr>
            <w:tcW w:w="627" w:type="pct"/>
            <w:shd w:val="clear" w:color="auto" w:fill="auto"/>
          </w:tcPr>
          <w:p w14:paraId="161F6B59" w14:textId="77777777" w:rsidR="003474BA" w:rsidRPr="004A129D" w:rsidRDefault="003474BA" w:rsidP="005F597D">
            <w:pPr>
              <w:shd w:val="clear" w:color="auto" w:fill="FFFFFF" w:themeFill="background1"/>
              <w:spacing w:after="0" w:line="276" w:lineRule="auto"/>
              <w:jc w:val="left"/>
              <w:rPr>
                <w:rFonts w:cs="Arial"/>
                <w:sz w:val="24"/>
              </w:rPr>
            </w:pPr>
          </w:p>
        </w:tc>
      </w:tr>
      <w:tr w:rsidR="0017242F" w:rsidRPr="004A129D" w14:paraId="2DA1B000" w14:textId="77777777" w:rsidTr="0017242F">
        <w:trPr>
          <w:trHeight w:val="126"/>
        </w:trPr>
        <w:tc>
          <w:tcPr>
            <w:tcW w:w="672" w:type="pct"/>
            <w:vMerge/>
          </w:tcPr>
          <w:p w14:paraId="3622A490" w14:textId="77777777" w:rsidR="003474BA" w:rsidRPr="004A129D" w:rsidRDefault="003474BA" w:rsidP="005F597D">
            <w:pPr>
              <w:shd w:val="clear" w:color="auto" w:fill="FFFFFF" w:themeFill="background1"/>
              <w:spacing w:after="0" w:line="276" w:lineRule="auto"/>
              <w:jc w:val="left"/>
              <w:rPr>
                <w:rFonts w:cs="Arial"/>
                <w:sz w:val="24"/>
              </w:rPr>
            </w:pPr>
          </w:p>
        </w:tc>
        <w:tc>
          <w:tcPr>
            <w:tcW w:w="1324" w:type="pct"/>
          </w:tcPr>
          <w:p w14:paraId="6A0FF736"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Number of Project Steering Committee meetings held</w:t>
            </w:r>
          </w:p>
        </w:tc>
        <w:tc>
          <w:tcPr>
            <w:tcW w:w="504" w:type="pct"/>
          </w:tcPr>
          <w:p w14:paraId="018BB6BA" w14:textId="77777777" w:rsidR="003474BA" w:rsidRPr="004A129D" w:rsidRDefault="003474BA" w:rsidP="005F597D">
            <w:pPr>
              <w:pStyle w:val="Header"/>
              <w:shd w:val="clear" w:color="auto" w:fill="FFFFFF" w:themeFill="background1"/>
              <w:spacing w:after="0" w:line="276" w:lineRule="auto"/>
              <w:jc w:val="left"/>
              <w:rPr>
                <w:rFonts w:cs="Arial"/>
                <w:sz w:val="24"/>
              </w:rPr>
            </w:pPr>
            <w:r w:rsidRPr="004A129D">
              <w:rPr>
                <w:rFonts w:cs="Arial"/>
                <w:sz w:val="24"/>
              </w:rPr>
              <w:t>Project reports</w:t>
            </w:r>
          </w:p>
        </w:tc>
        <w:tc>
          <w:tcPr>
            <w:tcW w:w="359" w:type="pct"/>
            <w:shd w:val="clear" w:color="auto" w:fill="auto"/>
          </w:tcPr>
          <w:p w14:paraId="67EDA475"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280" w:type="pct"/>
          </w:tcPr>
          <w:p w14:paraId="22CB00C3" w14:textId="77777777" w:rsidR="003474BA" w:rsidRPr="004A129D" w:rsidRDefault="003474BA" w:rsidP="005F597D">
            <w:pPr>
              <w:pStyle w:val="Header"/>
              <w:shd w:val="clear" w:color="auto" w:fill="FFFFFF" w:themeFill="background1"/>
              <w:spacing w:after="0" w:line="276" w:lineRule="auto"/>
              <w:jc w:val="center"/>
              <w:rPr>
                <w:rFonts w:cs="Arial"/>
                <w:sz w:val="24"/>
              </w:rPr>
            </w:pPr>
          </w:p>
        </w:tc>
        <w:tc>
          <w:tcPr>
            <w:tcW w:w="407" w:type="pct"/>
          </w:tcPr>
          <w:p w14:paraId="60E8F920"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SC meeting held</w:t>
            </w:r>
          </w:p>
        </w:tc>
        <w:tc>
          <w:tcPr>
            <w:tcW w:w="433" w:type="pct"/>
          </w:tcPr>
          <w:p w14:paraId="64AA3AFB" w14:textId="77777777" w:rsidR="003474BA" w:rsidRPr="004A129D" w:rsidRDefault="003474BA" w:rsidP="005F597D">
            <w:pPr>
              <w:pStyle w:val="Header"/>
              <w:shd w:val="clear" w:color="auto" w:fill="FFFFFF" w:themeFill="background1"/>
              <w:spacing w:after="0" w:line="276" w:lineRule="auto"/>
              <w:jc w:val="center"/>
              <w:rPr>
                <w:rFonts w:cs="Arial"/>
                <w:sz w:val="24"/>
              </w:rPr>
            </w:pPr>
            <w:r w:rsidRPr="004A129D">
              <w:rPr>
                <w:rFonts w:cs="Arial"/>
                <w:sz w:val="24"/>
              </w:rPr>
              <w:t>SC meeting held</w:t>
            </w:r>
          </w:p>
        </w:tc>
        <w:tc>
          <w:tcPr>
            <w:tcW w:w="394" w:type="pct"/>
          </w:tcPr>
          <w:p w14:paraId="71A5A0C6" w14:textId="77777777" w:rsidR="003474BA" w:rsidRPr="004A129D" w:rsidDel="00BD7C58" w:rsidRDefault="003474BA" w:rsidP="005F597D">
            <w:pPr>
              <w:shd w:val="clear" w:color="auto" w:fill="FFFFFF" w:themeFill="background1"/>
              <w:spacing w:after="0" w:line="276" w:lineRule="auto"/>
              <w:jc w:val="center"/>
              <w:rPr>
                <w:rFonts w:cs="Arial"/>
                <w:sz w:val="24"/>
              </w:rPr>
            </w:pPr>
            <w:r w:rsidRPr="004A129D">
              <w:rPr>
                <w:rFonts w:cs="Arial"/>
                <w:sz w:val="24"/>
              </w:rPr>
              <w:t>SC meeting held</w:t>
            </w:r>
          </w:p>
        </w:tc>
        <w:tc>
          <w:tcPr>
            <w:tcW w:w="627" w:type="pct"/>
            <w:shd w:val="clear" w:color="auto" w:fill="auto"/>
          </w:tcPr>
          <w:p w14:paraId="7A15B3DA" w14:textId="77777777" w:rsidR="003474BA" w:rsidRPr="004A129D" w:rsidRDefault="003474BA" w:rsidP="005F597D">
            <w:pPr>
              <w:shd w:val="clear" w:color="auto" w:fill="FFFFFF" w:themeFill="background1"/>
              <w:spacing w:after="0" w:line="276" w:lineRule="auto"/>
              <w:jc w:val="left"/>
              <w:rPr>
                <w:rFonts w:cs="Arial"/>
                <w:sz w:val="24"/>
              </w:rPr>
            </w:pPr>
          </w:p>
        </w:tc>
      </w:tr>
    </w:tbl>
    <w:p w14:paraId="2EE9C8F1" w14:textId="77777777" w:rsidR="00BB11A9" w:rsidRPr="004A129D" w:rsidRDefault="00BB11A9" w:rsidP="005F597D">
      <w:pPr>
        <w:spacing w:after="0" w:line="276" w:lineRule="auto"/>
        <w:jc w:val="left"/>
        <w:rPr>
          <w:rFonts w:cs="Arial"/>
          <w:sz w:val="24"/>
        </w:rPr>
        <w:sectPr w:rsidR="00BB11A9" w:rsidRPr="004A129D" w:rsidSect="00894D47">
          <w:headerReference w:type="first" r:id="rId23"/>
          <w:pgSz w:w="16838" w:h="11906" w:orient="landscape" w:code="9"/>
          <w:pgMar w:top="1152" w:right="864" w:bottom="1152" w:left="864" w:header="720" w:footer="432" w:gutter="0"/>
          <w:cols w:space="708"/>
          <w:titlePg/>
          <w:docGrid w:linePitch="360"/>
        </w:sectPr>
      </w:pPr>
      <w:r w:rsidRPr="004A129D">
        <w:rPr>
          <w:rFonts w:cs="Arial"/>
          <w:sz w:val="24"/>
        </w:rPr>
        <w:br w:type="page"/>
      </w:r>
      <w:bookmarkEnd w:id="41"/>
    </w:p>
    <w:p w14:paraId="59CE9054" w14:textId="77777777" w:rsidR="00955924" w:rsidRPr="004A129D" w:rsidRDefault="007D3140" w:rsidP="00A327D9">
      <w:pPr>
        <w:pStyle w:val="Heading1"/>
        <w:numPr>
          <w:ilvl w:val="0"/>
          <w:numId w:val="42"/>
        </w:numPr>
        <w:spacing w:line="276" w:lineRule="auto"/>
        <w:ind w:left="720"/>
        <w:rPr>
          <w:rFonts w:ascii="Arial" w:hAnsi="Arial" w:cs="Arial"/>
          <w:sz w:val="24"/>
          <w:szCs w:val="24"/>
        </w:rPr>
      </w:pPr>
      <w:bookmarkStart w:id="45" w:name="_Toc515440522"/>
      <w:r w:rsidRPr="004A129D">
        <w:rPr>
          <w:rFonts w:ascii="Arial" w:hAnsi="Arial" w:cs="Arial"/>
          <w:sz w:val="24"/>
          <w:szCs w:val="24"/>
        </w:rPr>
        <w:lastRenderedPageBreak/>
        <w:t>MONITORING AND EVALUATION</w:t>
      </w:r>
      <w:bookmarkEnd w:id="45"/>
      <w:r w:rsidRPr="004A129D">
        <w:rPr>
          <w:rFonts w:ascii="Arial" w:hAnsi="Arial" w:cs="Arial"/>
          <w:sz w:val="24"/>
          <w:szCs w:val="24"/>
        </w:rPr>
        <w:t xml:space="preserve"> </w:t>
      </w:r>
    </w:p>
    <w:p w14:paraId="6483CAFE" w14:textId="77777777" w:rsidR="00AD737D" w:rsidRPr="004A129D" w:rsidRDefault="00AD737D" w:rsidP="005F597D">
      <w:pPr>
        <w:pStyle w:val="NumberedParas"/>
        <w:numPr>
          <w:ilvl w:val="0"/>
          <w:numId w:val="0"/>
        </w:numPr>
        <w:autoSpaceDE w:val="0"/>
        <w:autoSpaceDN w:val="0"/>
        <w:adjustRightInd w:val="0"/>
        <w:spacing w:line="276" w:lineRule="auto"/>
        <w:rPr>
          <w:rFonts w:ascii="Arial" w:hAnsi="Arial" w:cs="Arial"/>
          <w:sz w:val="24"/>
          <w:szCs w:val="24"/>
          <w:lang w:val="en-GB" w:eastAsia="en-ZA"/>
        </w:rPr>
      </w:pPr>
      <w:r w:rsidRPr="004A129D">
        <w:rPr>
          <w:rFonts w:ascii="Arial" w:hAnsi="Arial" w:cs="Arial"/>
          <w:sz w:val="24"/>
          <w:szCs w:val="24"/>
          <w:lang w:val="en-GB"/>
        </w:rPr>
        <w:t>Project monitoring and evaluation will be conducted in accordance with established UNDP procedures.  The Project logframe (Project Results Framework) above</w:t>
      </w:r>
      <w:r w:rsidR="00012D3B" w:rsidRPr="004A129D">
        <w:rPr>
          <w:rFonts w:ascii="Arial" w:hAnsi="Arial" w:cs="Arial"/>
          <w:sz w:val="24"/>
          <w:szCs w:val="24"/>
          <w:lang w:val="en-GB"/>
        </w:rPr>
        <w:t xml:space="preserve"> </w:t>
      </w:r>
      <w:r w:rsidRPr="004A129D">
        <w:rPr>
          <w:rFonts w:ascii="Arial" w:hAnsi="Arial" w:cs="Arial"/>
          <w:sz w:val="24"/>
          <w:szCs w:val="24"/>
          <w:lang w:val="en-GB"/>
        </w:rPr>
        <w:t xml:space="preserve">provides </w:t>
      </w:r>
      <w:r w:rsidRPr="004A129D">
        <w:rPr>
          <w:rFonts w:ascii="Arial" w:hAnsi="Arial" w:cs="Arial"/>
          <w:i/>
          <w:sz w:val="24"/>
          <w:szCs w:val="24"/>
          <w:lang w:val="en-GB"/>
        </w:rPr>
        <w:t>performance</w:t>
      </w:r>
      <w:r w:rsidRPr="004A129D">
        <w:rPr>
          <w:rFonts w:ascii="Arial" w:hAnsi="Arial" w:cs="Arial"/>
          <w:sz w:val="24"/>
          <w:szCs w:val="24"/>
          <w:lang w:val="en-GB"/>
        </w:rPr>
        <w:t xml:space="preserve"> and </w:t>
      </w:r>
      <w:r w:rsidRPr="004A129D">
        <w:rPr>
          <w:rFonts w:ascii="Arial" w:hAnsi="Arial" w:cs="Arial"/>
          <w:i/>
          <w:sz w:val="24"/>
          <w:szCs w:val="24"/>
          <w:lang w:val="en-GB"/>
        </w:rPr>
        <w:t>impact</w:t>
      </w:r>
      <w:r w:rsidRPr="004A129D">
        <w:rPr>
          <w:rFonts w:ascii="Arial" w:hAnsi="Arial" w:cs="Arial"/>
          <w:sz w:val="24"/>
          <w:szCs w:val="24"/>
          <w:lang w:val="en-GB"/>
        </w:rPr>
        <w:t xml:space="preserve"> indicators for project implementation along with their corresponding </w:t>
      </w:r>
      <w:r w:rsidRPr="004A129D">
        <w:rPr>
          <w:rFonts w:ascii="Arial" w:hAnsi="Arial" w:cs="Arial"/>
          <w:i/>
          <w:sz w:val="24"/>
          <w:szCs w:val="24"/>
          <w:lang w:val="en-GB"/>
        </w:rPr>
        <w:t>means of verification</w:t>
      </w:r>
      <w:r w:rsidRPr="004A129D">
        <w:rPr>
          <w:rFonts w:ascii="Arial" w:hAnsi="Arial" w:cs="Arial"/>
          <w:sz w:val="24"/>
          <w:szCs w:val="24"/>
          <w:lang w:val="en-GB"/>
        </w:rPr>
        <w:t>. These will form the basis on which the project's Monitoring and Evaluation (M&amp;E) system will be built. The following sections outline the principle components of the Monitoring and Evaluation Plan and indicative cost estimates related to M&amp;E activities. The project's Monitoring and Evaluation Plan will be presented and finalized at the Project's Inception Workshop/Meeting following a collective fine-tuning of indicators, means of verification, and the full definition of project staff M&amp;E responsibilities.</w:t>
      </w:r>
    </w:p>
    <w:p w14:paraId="2F0F625E"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7C3D7FCB"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r w:rsidRPr="004A129D">
        <w:rPr>
          <w:rFonts w:ascii="Arial" w:hAnsi="Arial" w:cs="Arial"/>
          <w:noProof w:val="0"/>
          <w:sz w:val="24"/>
          <w:szCs w:val="24"/>
          <w:lang w:val="en-GB"/>
        </w:rPr>
        <w:t>The project will be monitored through the following M&amp;E activities.  The M&amp;E budget is provided in the table below.</w:t>
      </w:r>
    </w:p>
    <w:p w14:paraId="5E5C922B"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20606C8A" w14:textId="77777777" w:rsidR="00AD737D" w:rsidRPr="004A129D" w:rsidRDefault="00AD737D" w:rsidP="005F597D">
      <w:pPr>
        <w:pStyle w:val="Heading2"/>
        <w:spacing w:line="276" w:lineRule="auto"/>
        <w:ind w:hanging="720"/>
        <w:rPr>
          <w:rFonts w:ascii="Arial" w:hAnsi="Arial" w:cs="Arial"/>
          <w:sz w:val="24"/>
        </w:rPr>
      </w:pPr>
      <w:bookmarkStart w:id="46" w:name="_Toc515440523"/>
      <w:r w:rsidRPr="004A129D">
        <w:rPr>
          <w:rFonts w:ascii="Arial" w:hAnsi="Arial" w:cs="Arial"/>
          <w:sz w:val="24"/>
        </w:rPr>
        <w:t>Project start-up</w:t>
      </w:r>
      <w:bookmarkEnd w:id="46"/>
    </w:p>
    <w:p w14:paraId="2E30B9B5" w14:textId="77777777" w:rsidR="00AD737D" w:rsidRPr="004A129D" w:rsidRDefault="00AD737D" w:rsidP="005F597D">
      <w:pPr>
        <w:spacing w:line="276" w:lineRule="auto"/>
        <w:rPr>
          <w:rFonts w:cs="Arial"/>
          <w:b/>
          <w:i/>
          <w:sz w:val="24"/>
        </w:rPr>
      </w:pPr>
    </w:p>
    <w:p w14:paraId="1E512AD9" w14:textId="43055719" w:rsidR="00AD737D" w:rsidRPr="004A129D" w:rsidRDefault="00AD737D" w:rsidP="005F597D">
      <w:pPr>
        <w:spacing w:line="276" w:lineRule="auto"/>
        <w:rPr>
          <w:rFonts w:cs="Arial"/>
          <w:i/>
          <w:sz w:val="24"/>
        </w:rPr>
      </w:pPr>
      <w:r w:rsidRPr="004A129D">
        <w:rPr>
          <w:rFonts w:cs="Arial"/>
          <w:sz w:val="24"/>
        </w:rPr>
        <w:t xml:space="preserve">A Project Inception Workshop will be held </w:t>
      </w:r>
      <w:r w:rsidRPr="004A129D">
        <w:rPr>
          <w:rFonts w:cs="Arial"/>
          <w:sz w:val="24"/>
          <w:u w:val="single"/>
        </w:rPr>
        <w:t>within the first 2 months</w:t>
      </w:r>
      <w:r w:rsidRPr="004A129D">
        <w:rPr>
          <w:rFonts w:cs="Arial"/>
          <w:sz w:val="24"/>
        </w:rPr>
        <w:t xml:space="preserve"> of project start with those with assigned roles in the project organization structure, UNDP country office and </w:t>
      </w:r>
      <w:r w:rsidR="000D5CC4">
        <w:rPr>
          <w:rFonts w:cs="Arial"/>
          <w:sz w:val="24"/>
        </w:rPr>
        <w:t>MAF as well as the VDFA and the Project Board and other stakeholders.</w:t>
      </w:r>
      <w:r w:rsidRPr="004A129D">
        <w:rPr>
          <w:rFonts w:cs="Arial"/>
          <w:sz w:val="24"/>
        </w:rPr>
        <w:t xml:space="preserve">  The Inception Workshop is crucial to building ownership for the project results and to plan the first</w:t>
      </w:r>
      <w:r w:rsidR="00FE6280" w:rsidRPr="004A129D">
        <w:rPr>
          <w:rFonts w:cs="Arial"/>
          <w:sz w:val="24"/>
        </w:rPr>
        <w:t>-</w:t>
      </w:r>
      <w:r w:rsidRPr="004A129D">
        <w:rPr>
          <w:rFonts w:cs="Arial"/>
          <w:sz w:val="24"/>
        </w:rPr>
        <w:t xml:space="preserve">year annual work plan. </w:t>
      </w:r>
    </w:p>
    <w:p w14:paraId="2AE5955C" w14:textId="77777777" w:rsidR="00AD737D" w:rsidRPr="004A129D" w:rsidRDefault="00AD737D" w:rsidP="005F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4"/>
        </w:rPr>
      </w:pPr>
    </w:p>
    <w:p w14:paraId="449FABAF" w14:textId="77777777" w:rsidR="00AD737D" w:rsidRPr="004A129D" w:rsidRDefault="00AD737D" w:rsidP="005F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4"/>
        </w:rPr>
      </w:pPr>
      <w:r w:rsidRPr="004A129D">
        <w:rPr>
          <w:rFonts w:cs="Arial"/>
          <w:sz w:val="24"/>
        </w:rPr>
        <w:t xml:space="preserve">The Inception Workshop </w:t>
      </w:r>
      <w:r w:rsidR="00011EB7" w:rsidRPr="004A129D">
        <w:rPr>
          <w:rFonts w:cs="Arial"/>
          <w:sz w:val="24"/>
        </w:rPr>
        <w:t xml:space="preserve">will </w:t>
      </w:r>
      <w:r w:rsidRPr="004A129D">
        <w:rPr>
          <w:rFonts w:cs="Arial"/>
          <w:sz w:val="24"/>
        </w:rPr>
        <w:t>address a number of key issues including:</w:t>
      </w:r>
    </w:p>
    <w:p w14:paraId="3C8A3A6E" w14:textId="413E807C" w:rsidR="00AD737D" w:rsidRPr="00C06FBD" w:rsidRDefault="00AD737D" w:rsidP="005F597D">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cs="Arial"/>
          <w:sz w:val="24"/>
        </w:rPr>
      </w:pPr>
      <w:r w:rsidRPr="00C06FBD">
        <w:rPr>
          <w:rFonts w:cs="Arial"/>
          <w:sz w:val="24"/>
        </w:rPr>
        <w:t>Assist all partners to fully understand and take ownership of the project.  Detail the roles, support services and complement</w:t>
      </w:r>
      <w:r w:rsidR="000D5CC4" w:rsidRPr="00C06FBD">
        <w:rPr>
          <w:rFonts w:cs="Arial"/>
          <w:sz w:val="24"/>
        </w:rPr>
        <w:t>ary responsibilities of UNDP CO, MFA</w:t>
      </w:r>
      <w:r w:rsidRPr="00C06FBD">
        <w:rPr>
          <w:rFonts w:cs="Arial"/>
          <w:sz w:val="24"/>
        </w:rPr>
        <w:t xml:space="preserve"> staff </w:t>
      </w:r>
      <w:r w:rsidRPr="00C06FBD">
        <w:rPr>
          <w:rFonts w:cs="Arial"/>
          <w:i/>
          <w:sz w:val="24"/>
        </w:rPr>
        <w:t>vis à vis</w:t>
      </w:r>
      <w:r w:rsidRPr="00C06FBD">
        <w:rPr>
          <w:rFonts w:cs="Arial"/>
          <w:sz w:val="24"/>
        </w:rPr>
        <w:t xml:space="preserve"> the project team</w:t>
      </w:r>
      <w:r w:rsidR="000D5CC4" w:rsidRPr="00C06FBD">
        <w:rPr>
          <w:rFonts w:cs="Arial"/>
          <w:sz w:val="24"/>
        </w:rPr>
        <w:t xml:space="preserve"> and VDFA</w:t>
      </w:r>
      <w:r w:rsidRPr="00C06FBD">
        <w:rPr>
          <w:rFonts w:cs="Arial"/>
          <w:sz w:val="24"/>
        </w:rPr>
        <w:t>.  Discuss the roles, functions, and responsibilities within the project's decision-making structures, including reporting and communication lines, and conflict resolution mechanisms.  The Terms of Reference for project staff will be discussed again as needed.</w:t>
      </w:r>
    </w:p>
    <w:p w14:paraId="1DF07058" w14:textId="3453DFC1" w:rsidR="00AD737D" w:rsidRPr="00C06FBD" w:rsidRDefault="00AD737D" w:rsidP="005F597D">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cs="Arial"/>
          <w:sz w:val="24"/>
        </w:rPr>
      </w:pPr>
      <w:r w:rsidRPr="00C06FBD">
        <w:rPr>
          <w:rFonts w:cs="Arial"/>
          <w:sz w:val="24"/>
        </w:rPr>
        <w:t xml:space="preserve"> Review and agree on the indicators, targets and their means of verification, and recheck assumptions and risks.  </w:t>
      </w:r>
    </w:p>
    <w:p w14:paraId="2C12A667" w14:textId="77777777" w:rsidR="00AD737D" w:rsidRPr="00C06FBD" w:rsidRDefault="00AD737D" w:rsidP="005F597D">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cs="Arial"/>
          <w:sz w:val="24"/>
        </w:rPr>
      </w:pPr>
      <w:r w:rsidRPr="00C06FBD">
        <w:rPr>
          <w:rFonts w:cs="Arial"/>
          <w:sz w:val="24"/>
        </w:rPr>
        <w:t xml:space="preserve">Provide a detailed overview of reporting, monitoring and evaluation (M&amp;E) requirements.  The Monitoring and Evaluation work plan and budget should be agreed and scheduled. </w:t>
      </w:r>
    </w:p>
    <w:p w14:paraId="62868D5D" w14:textId="77777777" w:rsidR="00AD737D" w:rsidRPr="00C06FBD" w:rsidRDefault="00AD737D" w:rsidP="005F597D">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cs="Arial"/>
          <w:sz w:val="24"/>
        </w:rPr>
      </w:pPr>
      <w:r w:rsidRPr="00C06FBD">
        <w:rPr>
          <w:rFonts w:cs="Arial"/>
          <w:sz w:val="24"/>
        </w:rPr>
        <w:t>Discuss financial reporting procedures and obligations, and arrangements for annual audit.</w:t>
      </w:r>
    </w:p>
    <w:p w14:paraId="5EEA21B8" w14:textId="595D81A4" w:rsidR="00AD737D" w:rsidRPr="00C06FBD" w:rsidRDefault="00AD737D" w:rsidP="005F597D">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cs="Arial"/>
          <w:sz w:val="24"/>
        </w:rPr>
      </w:pPr>
      <w:r w:rsidRPr="00C06FBD">
        <w:rPr>
          <w:rFonts w:cs="Arial"/>
          <w:sz w:val="24"/>
        </w:rPr>
        <w:t xml:space="preserve">Plan and schedule Project Steering Committee meetings.  Roles and responsibilities of all project organisation structures should be clarified and meetings planned.  The first Project Steering Committee meeting should be held </w:t>
      </w:r>
      <w:r w:rsidRPr="00C06FBD">
        <w:rPr>
          <w:rFonts w:cs="Arial"/>
          <w:sz w:val="24"/>
          <w:u w:val="single"/>
        </w:rPr>
        <w:t xml:space="preserve">within the first </w:t>
      </w:r>
      <w:r w:rsidR="000D5CC4" w:rsidRPr="00C06FBD">
        <w:rPr>
          <w:rFonts w:cs="Arial"/>
          <w:sz w:val="24"/>
          <w:u w:val="single"/>
        </w:rPr>
        <w:t>6</w:t>
      </w:r>
      <w:r w:rsidRPr="00C06FBD">
        <w:rPr>
          <w:rFonts w:cs="Arial"/>
          <w:sz w:val="24"/>
          <w:u w:val="single"/>
        </w:rPr>
        <w:t xml:space="preserve"> months</w:t>
      </w:r>
      <w:r w:rsidRPr="00C06FBD">
        <w:rPr>
          <w:rFonts w:cs="Arial"/>
          <w:sz w:val="24"/>
        </w:rPr>
        <w:t xml:space="preserve"> following the inception workshop.</w:t>
      </w:r>
    </w:p>
    <w:p w14:paraId="571C7020" w14:textId="77777777" w:rsidR="00AD737D" w:rsidRPr="004A129D" w:rsidRDefault="00AD737D" w:rsidP="005F597D">
      <w:pPr>
        <w:spacing w:line="276" w:lineRule="auto"/>
        <w:rPr>
          <w:rFonts w:cs="Arial"/>
          <w:sz w:val="24"/>
        </w:rPr>
      </w:pPr>
    </w:p>
    <w:p w14:paraId="7906651F" w14:textId="77777777" w:rsidR="00AD737D" w:rsidRPr="004A129D" w:rsidRDefault="00AD737D" w:rsidP="005F597D">
      <w:pPr>
        <w:pStyle w:val="NumberedParas"/>
        <w:numPr>
          <w:ilvl w:val="0"/>
          <w:numId w:val="0"/>
        </w:numPr>
        <w:spacing w:line="276" w:lineRule="auto"/>
        <w:rPr>
          <w:rFonts w:ascii="Arial" w:hAnsi="Arial" w:cs="Arial"/>
          <w:b/>
          <w:noProof w:val="0"/>
          <w:sz w:val="24"/>
          <w:szCs w:val="24"/>
          <w:lang w:val="en-GB"/>
        </w:rPr>
      </w:pPr>
      <w:r w:rsidRPr="004A129D">
        <w:rPr>
          <w:rFonts w:ascii="Arial" w:hAnsi="Arial" w:cs="Arial"/>
          <w:noProof w:val="0"/>
          <w:sz w:val="24"/>
          <w:szCs w:val="24"/>
          <w:lang w:val="en-GB"/>
        </w:rPr>
        <w:lastRenderedPageBreak/>
        <w:t xml:space="preserve">An </w:t>
      </w:r>
      <w:r w:rsidRPr="004A129D">
        <w:rPr>
          <w:rFonts w:ascii="Arial" w:hAnsi="Arial" w:cs="Arial"/>
          <w:noProof w:val="0"/>
          <w:sz w:val="24"/>
          <w:szCs w:val="24"/>
          <w:u w:val="single"/>
          <w:lang w:val="en-GB"/>
        </w:rPr>
        <w:t>Inception Phase Report</w:t>
      </w:r>
      <w:r w:rsidRPr="004A129D">
        <w:rPr>
          <w:rFonts w:ascii="Arial" w:hAnsi="Arial" w:cs="Arial"/>
          <w:noProof w:val="0"/>
          <w:sz w:val="24"/>
          <w:szCs w:val="24"/>
          <w:lang w:val="en-GB"/>
        </w:rPr>
        <w:t xml:space="preserve"> is a key reference document and </w:t>
      </w:r>
      <w:r w:rsidR="00011EB7" w:rsidRPr="004A129D">
        <w:rPr>
          <w:rFonts w:ascii="Arial" w:hAnsi="Arial" w:cs="Arial"/>
          <w:noProof w:val="0"/>
          <w:sz w:val="24"/>
          <w:szCs w:val="24"/>
          <w:lang w:val="en-GB"/>
        </w:rPr>
        <w:t xml:space="preserve">will </w:t>
      </w:r>
      <w:r w:rsidRPr="004A129D">
        <w:rPr>
          <w:rFonts w:ascii="Arial" w:hAnsi="Arial" w:cs="Arial"/>
          <w:noProof w:val="0"/>
          <w:sz w:val="24"/>
          <w:szCs w:val="24"/>
          <w:lang w:val="en-GB"/>
        </w:rPr>
        <w:t xml:space="preserve">be prepared and shared with participants to formalize various agreements and plans decided during the starting up period of the project.  </w:t>
      </w:r>
    </w:p>
    <w:p w14:paraId="05624CE1"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16875915"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61712809" w14:textId="6B28AEF6" w:rsidR="00AD737D" w:rsidRPr="004A129D" w:rsidRDefault="00042C70" w:rsidP="005F597D">
      <w:pPr>
        <w:pStyle w:val="Heading2"/>
        <w:spacing w:line="276" w:lineRule="auto"/>
        <w:ind w:hanging="720"/>
        <w:rPr>
          <w:rFonts w:ascii="Arial" w:hAnsi="Arial" w:cs="Arial"/>
          <w:sz w:val="24"/>
        </w:rPr>
      </w:pPr>
      <w:bookmarkStart w:id="47" w:name="_Toc515440525"/>
      <w:r>
        <w:rPr>
          <w:rFonts w:ascii="Arial" w:hAnsi="Arial" w:cs="Arial"/>
          <w:sz w:val="24"/>
        </w:rPr>
        <w:t>Progress Reports</w:t>
      </w:r>
      <w:bookmarkEnd w:id="47"/>
    </w:p>
    <w:p w14:paraId="4D19BDF5" w14:textId="77777777" w:rsidR="00FE6280" w:rsidRPr="004A129D" w:rsidRDefault="00FE6280" w:rsidP="005F597D">
      <w:pPr>
        <w:pStyle w:val="NumberedParas"/>
        <w:numPr>
          <w:ilvl w:val="0"/>
          <w:numId w:val="0"/>
        </w:numPr>
        <w:spacing w:line="276" w:lineRule="auto"/>
        <w:rPr>
          <w:rFonts w:ascii="Arial" w:hAnsi="Arial" w:cs="Arial"/>
          <w:noProof w:val="0"/>
          <w:sz w:val="24"/>
          <w:szCs w:val="24"/>
          <w:u w:val="single"/>
          <w:lang w:val="en-GB"/>
        </w:rPr>
      </w:pPr>
    </w:p>
    <w:p w14:paraId="6F992DED" w14:textId="1639AD96" w:rsidR="00AD737D" w:rsidRPr="004A129D" w:rsidRDefault="00042C70" w:rsidP="005F597D">
      <w:pPr>
        <w:pStyle w:val="NumberedParas"/>
        <w:numPr>
          <w:ilvl w:val="0"/>
          <w:numId w:val="0"/>
        </w:numPr>
        <w:spacing w:line="276" w:lineRule="auto"/>
        <w:rPr>
          <w:rFonts w:ascii="Arial" w:hAnsi="Arial" w:cs="Arial"/>
          <w:noProof w:val="0"/>
          <w:sz w:val="24"/>
          <w:szCs w:val="24"/>
          <w:lang w:val="en-GB"/>
        </w:rPr>
      </w:pPr>
      <w:r>
        <w:rPr>
          <w:rFonts w:ascii="Arial" w:hAnsi="Arial" w:cs="Arial"/>
          <w:noProof w:val="0"/>
          <w:sz w:val="24"/>
          <w:szCs w:val="24"/>
          <w:lang w:val="en-GB"/>
        </w:rPr>
        <w:t>Progress Reports will be prepared by the PM every 6 months and will be used as the basis for the Project Steering Committee. Reports will be both narrative as well as financial. The reports will be circulated to members of the PSC at last 2 week in advance.</w:t>
      </w:r>
      <w:r w:rsidR="00AD737D" w:rsidRPr="004A129D">
        <w:rPr>
          <w:rFonts w:ascii="Arial" w:hAnsi="Arial" w:cs="Arial"/>
          <w:noProof w:val="0"/>
          <w:sz w:val="24"/>
          <w:szCs w:val="24"/>
          <w:lang w:val="en-GB"/>
        </w:rPr>
        <w:t xml:space="preserve">  This </w:t>
      </w:r>
      <w:r w:rsidR="00266EE1" w:rsidRPr="004A129D">
        <w:rPr>
          <w:rFonts w:ascii="Arial" w:hAnsi="Arial" w:cs="Arial"/>
          <w:noProof w:val="0"/>
          <w:sz w:val="24"/>
          <w:szCs w:val="24"/>
          <w:lang w:val="en-GB"/>
        </w:rPr>
        <w:t xml:space="preserve">annual </w:t>
      </w:r>
      <w:r w:rsidR="00AD737D" w:rsidRPr="004A129D">
        <w:rPr>
          <w:rFonts w:ascii="Arial" w:hAnsi="Arial" w:cs="Arial"/>
          <w:noProof w:val="0"/>
          <w:sz w:val="24"/>
          <w:szCs w:val="24"/>
          <w:lang w:val="en-GB"/>
        </w:rPr>
        <w:t xml:space="preserve">report </w:t>
      </w:r>
      <w:r w:rsidR="00266EE1" w:rsidRPr="004A129D">
        <w:rPr>
          <w:rFonts w:ascii="Arial" w:hAnsi="Arial" w:cs="Arial"/>
          <w:noProof w:val="0"/>
          <w:sz w:val="24"/>
          <w:szCs w:val="24"/>
          <w:lang w:val="en-GB"/>
        </w:rPr>
        <w:t xml:space="preserve">will be </w:t>
      </w:r>
      <w:r w:rsidR="00AD737D" w:rsidRPr="004A129D">
        <w:rPr>
          <w:rFonts w:ascii="Arial" w:hAnsi="Arial" w:cs="Arial"/>
          <w:noProof w:val="0"/>
          <w:sz w:val="24"/>
          <w:szCs w:val="24"/>
          <w:lang w:val="en-GB"/>
        </w:rPr>
        <w:t xml:space="preserve">prepared to monitor progress made </w:t>
      </w:r>
      <w:r w:rsidR="0081226B" w:rsidRPr="004A129D">
        <w:rPr>
          <w:rFonts w:ascii="Arial" w:hAnsi="Arial" w:cs="Arial"/>
          <w:noProof w:val="0"/>
          <w:sz w:val="24"/>
          <w:szCs w:val="24"/>
          <w:lang w:val="en-GB"/>
        </w:rPr>
        <w:t>on an annual basis</w:t>
      </w:r>
      <w:r w:rsidR="00BB11A9" w:rsidRPr="004A129D">
        <w:rPr>
          <w:rFonts w:ascii="Arial" w:hAnsi="Arial" w:cs="Arial"/>
          <w:noProof w:val="0"/>
          <w:sz w:val="24"/>
          <w:szCs w:val="24"/>
          <w:lang w:val="en-GB"/>
        </w:rPr>
        <w:t xml:space="preserve">.  </w:t>
      </w:r>
      <w:r w:rsidR="0081226B" w:rsidRPr="004A129D">
        <w:rPr>
          <w:rFonts w:ascii="Arial" w:hAnsi="Arial" w:cs="Arial"/>
          <w:noProof w:val="0"/>
          <w:sz w:val="24"/>
          <w:szCs w:val="24"/>
          <w:lang w:val="en-GB"/>
        </w:rPr>
        <w:t xml:space="preserve">It will monitor progress of implementing activities, absorption of funds as well as progress towards achieving the targets of the indicators in the Results Framework.  </w:t>
      </w:r>
    </w:p>
    <w:p w14:paraId="52AC6D77" w14:textId="77777777" w:rsidR="00AD737D" w:rsidRPr="004A129D" w:rsidRDefault="00AD737D" w:rsidP="005F597D">
      <w:pPr>
        <w:pStyle w:val="NormalWeb"/>
        <w:spacing w:before="0" w:beforeAutospacing="0" w:after="0" w:afterAutospacing="0" w:line="276" w:lineRule="auto"/>
        <w:rPr>
          <w:rFonts w:ascii="Arial" w:hAnsi="Arial" w:cs="Arial"/>
          <w:lang w:val="en-GB"/>
        </w:rPr>
      </w:pPr>
    </w:p>
    <w:p w14:paraId="3BF05C9A" w14:textId="77777777" w:rsidR="00AD737D" w:rsidRPr="004A129D" w:rsidRDefault="00AD737D" w:rsidP="005F597D">
      <w:pPr>
        <w:pStyle w:val="Heading2"/>
        <w:spacing w:line="276" w:lineRule="auto"/>
        <w:ind w:hanging="720"/>
        <w:rPr>
          <w:rFonts w:ascii="Arial" w:hAnsi="Arial" w:cs="Arial"/>
          <w:sz w:val="24"/>
        </w:rPr>
      </w:pPr>
      <w:bookmarkStart w:id="48" w:name="_Toc515440526"/>
      <w:r w:rsidRPr="004A129D">
        <w:rPr>
          <w:rFonts w:ascii="Arial" w:hAnsi="Arial" w:cs="Arial"/>
          <w:sz w:val="24"/>
        </w:rPr>
        <w:t>Periodic Monitoring through site visits</w:t>
      </w:r>
      <w:bookmarkEnd w:id="48"/>
    </w:p>
    <w:p w14:paraId="0F1D48C7" w14:textId="77777777" w:rsidR="00AD737D" w:rsidRPr="004A129D" w:rsidRDefault="00AD737D" w:rsidP="005F597D">
      <w:pPr>
        <w:spacing w:line="276" w:lineRule="auto"/>
        <w:rPr>
          <w:rFonts w:cs="Arial"/>
          <w:sz w:val="24"/>
        </w:rPr>
      </w:pPr>
    </w:p>
    <w:p w14:paraId="717DC30C" w14:textId="089BD948"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r w:rsidRPr="004A129D">
        <w:rPr>
          <w:rFonts w:ascii="Arial" w:hAnsi="Arial" w:cs="Arial"/>
          <w:noProof w:val="0"/>
          <w:sz w:val="24"/>
          <w:szCs w:val="24"/>
          <w:lang w:val="en-GB"/>
        </w:rPr>
        <w:t xml:space="preserve">UNDP CO and the </w:t>
      </w:r>
      <w:r w:rsidR="00042C70">
        <w:rPr>
          <w:rFonts w:ascii="Arial" w:hAnsi="Arial" w:cs="Arial"/>
          <w:noProof w:val="0"/>
          <w:sz w:val="24"/>
          <w:szCs w:val="24"/>
          <w:lang w:val="en-GB"/>
        </w:rPr>
        <w:t>COMESA</w:t>
      </w:r>
      <w:r w:rsidRPr="004A129D">
        <w:rPr>
          <w:rFonts w:ascii="Arial" w:hAnsi="Arial" w:cs="Arial"/>
          <w:noProof w:val="0"/>
          <w:sz w:val="24"/>
          <w:szCs w:val="24"/>
          <w:lang w:val="en-GB"/>
        </w:rPr>
        <w:t xml:space="preserve"> will conduct visits to project sites based on the agreed schedule in the project's Inception Report/Annual Work Plan to assess first hand project progress.  Other members of the Project Board may also join these visits.  A Field Visit Report/BTOR will be prepared by the </w:t>
      </w:r>
      <w:r w:rsidR="00BB11A9" w:rsidRPr="004A129D">
        <w:rPr>
          <w:rFonts w:ascii="Arial" w:hAnsi="Arial" w:cs="Arial"/>
          <w:noProof w:val="0"/>
          <w:sz w:val="24"/>
          <w:szCs w:val="24"/>
          <w:lang w:val="en-GB"/>
        </w:rPr>
        <w:t xml:space="preserve">UNDP </w:t>
      </w:r>
      <w:r w:rsidRPr="004A129D">
        <w:rPr>
          <w:rFonts w:ascii="Arial" w:hAnsi="Arial" w:cs="Arial"/>
          <w:noProof w:val="0"/>
          <w:sz w:val="24"/>
          <w:szCs w:val="24"/>
          <w:lang w:val="en-GB"/>
        </w:rPr>
        <w:t xml:space="preserve">CO </w:t>
      </w:r>
      <w:r w:rsidR="00042C70">
        <w:rPr>
          <w:rFonts w:ascii="Arial" w:hAnsi="Arial" w:cs="Arial"/>
          <w:noProof w:val="0"/>
          <w:sz w:val="24"/>
          <w:szCs w:val="24"/>
          <w:lang w:val="en-GB"/>
        </w:rPr>
        <w:t>a</w:t>
      </w:r>
      <w:r w:rsidRPr="004A129D">
        <w:rPr>
          <w:rFonts w:ascii="Arial" w:hAnsi="Arial" w:cs="Arial"/>
          <w:noProof w:val="0"/>
          <w:sz w:val="24"/>
          <w:szCs w:val="24"/>
          <w:lang w:val="en-GB"/>
        </w:rPr>
        <w:t xml:space="preserve">nd will be circulated no less than one month after the visit to the project team and </w:t>
      </w:r>
      <w:r w:rsidR="00042C70">
        <w:rPr>
          <w:rFonts w:ascii="Arial" w:hAnsi="Arial" w:cs="Arial"/>
          <w:noProof w:val="0"/>
          <w:sz w:val="24"/>
          <w:szCs w:val="24"/>
          <w:lang w:val="en-GB"/>
        </w:rPr>
        <w:t>COMESA.</w:t>
      </w:r>
      <w:r w:rsidRPr="004A129D">
        <w:rPr>
          <w:rFonts w:ascii="Arial" w:hAnsi="Arial" w:cs="Arial"/>
          <w:noProof w:val="0"/>
          <w:sz w:val="24"/>
          <w:szCs w:val="24"/>
          <w:lang w:val="en-GB"/>
        </w:rPr>
        <w:t>.</w:t>
      </w:r>
    </w:p>
    <w:p w14:paraId="00B08B84" w14:textId="77777777" w:rsidR="00AD737D" w:rsidRPr="004A129D" w:rsidRDefault="00AD737D" w:rsidP="005F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4"/>
        </w:rPr>
      </w:pPr>
    </w:p>
    <w:p w14:paraId="0FE4E6A7" w14:textId="77777777" w:rsidR="00AD737D" w:rsidRPr="004A129D" w:rsidRDefault="00AD737D" w:rsidP="005F597D">
      <w:pPr>
        <w:pStyle w:val="Heading2"/>
        <w:spacing w:line="276" w:lineRule="auto"/>
        <w:ind w:left="0"/>
        <w:rPr>
          <w:rFonts w:ascii="Arial" w:hAnsi="Arial" w:cs="Arial"/>
          <w:sz w:val="24"/>
        </w:rPr>
      </w:pPr>
      <w:bookmarkStart w:id="49" w:name="_Toc515440527"/>
      <w:r w:rsidRPr="004A129D">
        <w:rPr>
          <w:rFonts w:ascii="Arial" w:hAnsi="Arial" w:cs="Arial"/>
          <w:sz w:val="24"/>
        </w:rPr>
        <w:t>Mid-term of project cycle</w:t>
      </w:r>
      <w:bookmarkEnd w:id="49"/>
    </w:p>
    <w:p w14:paraId="5B7141C6" w14:textId="77777777" w:rsidR="00AD737D" w:rsidRPr="004A129D" w:rsidRDefault="00AD737D" w:rsidP="005F5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4"/>
        </w:rPr>
      </w:pPr>
    </w:p>
    <w:p w14:paraId="06E41A66" w14:textId="77777777" w:rsidR="00042C70" w:rsidRDefault="00AD737D" w:rsidP="005F597D">
      <w:pPr>
        <w:pStyle w:val="NumberedParas"/>
        <w:numPr>
          <w:ilvl w:val="0"/>
          <w:numId w:val="0"/>
        </w:numPr>
        <w:spacing w:line="276" w:lineRule="auto"/>
        <w:rPr>
          <w:rFonts w:ascii="Arial" w:hAnsi="Arial" w:cs="Arial"/>
          <w:noProof w:val="0"/>
          <w:sz w:val="24"/>
          <w:szCs w:val="24"/>
          <w:lang w:val="en-GB"/>
        </w:rPr>
      </w:pPr>
      <w:r w:rsidRPr="004A129D">
        <w:rPr>
          <w:rFonts w:ascii="Arial" w:hAnsi="Arial" w:cs="Arial"/>
          <w:noProof w:val="0"/>
          <w:sz w:val="24"/>
          <w:szCs w:val="24"/>
          <w:lang w:val="en-GB"/>
        </w:rPr>
        <w:t xml:space="preserve">The project will undergo an independent </w:t>
      </w:r>
      <w:r w:rsidRPr="004A129D">
        <w:rPr>
          <w:rFonts w:ascii="Arial" w:hAnsi="Arial" w:cs="Arial"/>
          <w:noProof w:val="0"/>
          <w:sz w:val="24"/>
          <w:szCs w:val="24"/>
          <w:u w:val="single"/>
          <w:lang w:val="en-GB"/>
        </w:rPr>
        <w:t>Mid-Term Evaluation</w:t>
      </w:r>
      <w:r w:rsidRPr="004A129D">
        <w:rPr>
          <w:rFonts w:ascii="Arial" w:hAnsi="Arial" w:cs="Arial"/>
          <w:noProof w:val="0"/>
          <w:sz w:val="24"/>
          <w:szCs w:val="24"/>
          <w:lang w:val="en-GB"/>
        </w:rPr>
        <w:t xml:space="preserve"> at the mid-point of project implementation</w:t>
      </w:r>
      <w:r w:rsidR="00BB11A9" w:rsidRPr="004A129D">
        <w:rPr>
          <w:rFonts w:ascii="Arial" w:hAnsi="Arial" w:cs="Arial"/>
          <w:noProof w:val="0"/>
          <w:sz w:val="24"/>
          <w:szCs w:val="24"/>
          <w:lang w:val="en-GB"/>
        </w:rPr>
        <w:t xml:space="preserve">.  </w:t>
      </w:r>
      <w:r w:rsidRPr="004A129D">
        <w:rPr>
          <w:rFonts w:ascii="Arial" w:hAnsi="Arial" w:cs="Arial"/>
          <w:noProof w:val="0"/>
          <w:sz w:val="24"/>
          <w:szCs w:val="24"/>
          <w:lang w:val="en-GB"/>
        </w:rPr>
        <w:t xml:space="preserve">The Mid-Term Evaluation will determine progress being made toward the achievement of outcomes and will identify course </w:t>
      </w:r>
      <w:r w:rsidR="00BB11A9" w:rsidRPr="004A129D">
        <w:rPr>
          <w:rFonts w:ascii="Arial" w:hAnsi="Arial" w:cs="Arial"/>
          <w:noProof w:val="0"/>
          <w:sz w:val="24"/>
          <w:szCs w:val="24"/>
          <w:lang w:val="en-GB"/>
        </w:rPr>
        <w:t xml:space="preserve">of </w:t>
      </w:r>
      <w:r w:rsidRPr="004A129D">
        <w:rPr>
          <w:rFonts w:ascii="Arial" w:hAnsi="Arial" w:cs="Arial"/>
          <w:noProof w:val="0"/>
          <w:sz w:val="24"/>
          <w:szCs w:val="24"/>
          <w:lang w:val="en-GB"/>
        </w:rPr>
        <w:t>correction if needed.  It will focus on the effectiveness, efficiency and timeliness of project implementation</w:t>
      </w:r>
      <w:r w:rsidR="00BB11A9" w:rsidRPr="004A129D">
        <w:rPr>
          <w:rFonts w:ascii="Arial" w:hAnsi="Arial" w:cs="Arial"/>
          <w:noProof w:val="0"/>
          <w:sz w:val="24"/>
          <w:szCs w:val="24"/>
          <w:lang w:val="en-GB"/>
        </w:rPr>
        <w:t xml:space="preserve">.  It will also </w:t>
      </w:r>
      <w:r w:rsidRPr="004A129D">
        <w:rPr>
          <w:rFonts w:ascii="Arial" w:hAnsi="Arial" w:cs="Arial"/>
          <w:noProof w:val="0"/>
          <w:sz w:val="24"/>
          <w:szCs w:val="24"/>
          <w:lang w:val="en-GB"/>
        </w:rPr>
        <w:t>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w:t>
      </w:r>
    </w:p>
    <w:p w14:paraId="0E1CEC97" w14:textId="77777777" w:rsidR="00042C70" w:rsidRDefault="00042C70" w:rsidP="005F597D">
      <w:pPr>
        <w:pStyle w:val="NumberedParas"/>
        <w:numPr>
          <w:ilvl w:val="0"/>
          <w:numId w:val="0"/>
        </w:numPr>
        <w:spacing w:line="276" w:lineRule="auto"/>
        <w:rPr>
          <w:rFonts w:ascii="Arial" w:hAnsi="Arial" w:cs="Arial"/>
          <w:noProof w:val="0"/>
          <w:sz w:val="24"/>
          <w:szCs w:val="24"/>
          <w:lang w:val="en-GB"/>
        </w:rPr>
      </w:pPr>
    </w:p>
    <w:p w14:paraId="34FC9668"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5922D93D" w14:textId="77777777" w:rsidR="00AD737D" w:rsidRPr="004A129D" w:rsidRDefault="00AD737D" w:rsidP="005F597D">
      <w:pPr>
        <w:pStyle w:val="Heading2"/>
        <w:spacing w:line="276" w:lineRule="auto"/>
        <w:ind w:left="180" w:hanging="180"/>
        <w:rPr>
          <w:rFonts w:ascii="Arial" w:hAnsi="Arial" w:cs="Arial"/>
          <w:sz w:val="24"/>
        </w:rPr>
      </w:pPr>
      <w:bookmarkStart w:id="50" w:name="_Toc515440528"/>
      <w:r w:rsidRPr="004A129D">
        <w:rPr>
          <w:rFonts w:ascii="Arial" w:hAnsi="Arial" w:cs="Arial"/>
          <w:sz w:val="24"/>
        </w:rPr>
        <w:t>End of Project</w:t>
      </w:r>
      <w:r w:rsidR="00FE6280" w:rsidRPr="004A129D">
        <w:rPr>
          <w:rFonts w:ascii="Arial" w:hAnsi="Arial" w:cs="Arial"/>
          <w:sz w:val="24"/>
        </w:rPr>
        <w:t xml:space="preserve"> Reporting</w:t>
      </w:r>
      <w:bookmarkEnd w:id="50"/>
      <w:r w:rsidR="00FE6280" w:rsidRPr="004A129D">
        <w:rPr>
          <w:rFonts w:ascii="Arial" w:hAnsi="Arial" w:cs="Arial"/>
          <w:sz w:val="24"/>
        </w:rPr>
        <w:t xml:space="preserve"> </w:t>
      </w:r>
    </w:p>
    <w:p w14:paraId="28F4E19D" w14:textId="730D1EF5"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r w:rsidRPr="004A129D">
        <w:rPr>
          <w:rFonts w:ascii="Arial" w:hAnsi="Arial" w:cs="Arial"/>
          <w:noProof w:val="0"/>
          <w:sz w:val="24"/>
          <w:szCs w:val="24"/>
          <w:lang w:val="en-GB"/>
        </w:rPr>
        <w:t>An independent Final Evaluation will take place three months prior to the final Project Board meeting and will be undertaken in accordance with UNDP</w:t>
      </w:r>
      <w:r w:rsidR="00DD5E47" w:rsidRPr="004A129D">
        <w:rPr>
          <w:rFonts w:ascii="Arial" w:hAnsi="Arial" w:cs="Arial"/>
          <w:noProof w:val="0"/>
          <w:sz w:val="24"/>
          <w:szCs w:val="24"/>
          <w:lang w:val="en-GB"/>
        </w:rPr>
        <w:t xml:space="preserve"> and COMESA guidelines. </w:t>
      </w:r>
      <w:r w:rsidRPr="004A129D">
        <w:rPr>
          <w:rFonts w:ascii="Arial" w:hAnsi="Arial" w:cs="Arial"/>
          <w:noProof w:val="0"/>
          <w:sz w:val="24"/>
          <w:szCs w:val="24"/>
          <w:lang w:val="en-GB"/>
        </w:rPr>
        <w:t xml:space="preserv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w:t>
      </w:r>
      <w:r w:rsidR="00042C70">
        <w:rPr>
          <w:rFonts w:ascii="Arial" w:hAnsi="Arial" w:cs="Arial"/>
          <w:noProof w:val="0"/>
          <w:sz w:val="24"/>
          <w:szCs w:val="24"/>
          <w:lang w:val="en-GB"/>
        </w:rPr>
        <w:t xml:space="preserve">COMESA and shared with UNDP for inputs. </w:t>
      </w:r>
      <w:r w:rsidR="00DD5E47" w:rsidRPr="004A129D">
        <w:rPr>
          <w:rFonts w:ascii="Arial" w:hAnsi="Arial" w:cs="Arial"/>
          <w:noProof w:val="0"/>
          <w:sz w:val="24"/>
          <w:szCs w:val="24"/>
          <w:lang w:val="en-GB"/>
        </w:rPr>
        <w:t xml:space="preserve"> </w:t>
      </w:r>
    </w:p>
    <w:p w14:paraId="557FFF74" w14:textId="77777777" w:rsidR="00DD5E47" w:rsidRPr="004A129D" w:rsidRDefault="00DD5E47" w:rsidP="005F597D">
      <w:pPr>
        <w:pStyle w:val="NumberedParas"/>
        <w:numPr>
          <w:ilvl w:val="0"/>
          <w:numId w:val="0"/>
        </w:numPr>
        <w:spacing w:line="276" w:lineRule="auto"/>
        <w:rPr>
          <w:rFonts w:ascii="Arial" w:hAnsi="Arial" w:cs="Arial"/>
          <w:noProof w:val="0"/>
          <w:sz w:val="24"/>
          <w:szCs w:val="24"/>
          <w:lang w:val="en-GB"/>
        </w:rPr>
      </w:pPr>
    </w:p>
    <w:p w14:paraId="53EE7224"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p>
    <w:p w14:paraId="7D9D9EA6" w14:textId="77777777" w:rsidR="00AD737D" w:rsidRPr="004A129D" w:rsidRDefault="00AD737D" w:rsidP="005F597D">
      <w:pPr>
        <w:pStyle w:val="NumberedParas"/>
        <w:numPr>
          <w:ilvl w:val="0"/>
          <w:numId w:val="0"/>
        </w:numPr>
        <w:spacing w:line="276" w:lineRule="auto"/>
        <w:rPr>
          <w:rFonts w:ascii="Arial" w:hAnsi="Arial" w:cs="Arial"/>
          <w:noProof w:val="0"/>
          <w:sz w:val="24"/>
          <w:szCs w:val="24"/>
          <w:lang w:val="en-GB"/>
        </w:rPr>
      </w:pPr>
      <w:r w:rsidRPr="004A129D">
        <w:rPr>
          <w:rFonts w:ascii="Arial" w:hAnsi="Arial" w:cs="Arial"/>
          <w:noProof w:val="0"/>
          <w:sz w:val="24"/>
          <w:szCs w:val="24"/>
          <w:lang w:val="en-GB"/>
        </w:rPr>
        <w:t xml:space="preserve">During the last three months, the project team will prepare the </w:t>
      </w:r>
      <w:r w:rsidRPr="004A129D">
        <w:rPr>
          <w:rFonts w:ascii="Arial" w:hAnsi="Arial" w:cs="Arial"/>
          <w:noProof w:val="0"/>
          <w:sz w:val="24"/>
          <w:szCs w:val="24"/>
          <w:u w:val="single"/>
          <w:lang w:val="en-GB"/>
        </w:rPr>
        <w:t>Project Terminal Report</w:t>
      </w:r>
      <w:r w:rsidRPr="004A129D">
        <w:rPr>
          <w:rFonts w:ascii="Arial" w:hAnsi="Arial" w:cs="Arial"/>
          <w:noProof w:val="0"/>
          <w:sz w:val="24"/>
          <w:szCs w:val="24"/>
          <w:lang w:val="en-GB"/>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22DC42C3" w14:textId="77777777" w:rsidR="00AD737D" w:rsidRPr="004A129D" w:rsidRDefault="00AD737D" w:rsidP="005F597D">
      <w:pPr>
        <w:spacing w:line="276" w:lineRule="auto"/>
        <w:rPr>
          <w:rFonts w:cs="Arial"/>
          <w:sz w:val="24"/>
        </w:rPr>
      </w:pPr>
    </w:p>
    <w:p w14:paraId="76FA0170" w14:textId="77777777" w:rsidR="009445D4" w:rsidRPr="004A129D" w:rsidRDefault="00DD5E47" w:rsidP="005F597D">
      <w:pPr>
        <w:spacing w:line="276" w:lineRule="auto"/>
        <w:rPr>
          <w:rFonts w:cs="Arial"/>
          <w:b/>
          <w:sz w:val="24"/>
        </w:rPr>
      </w:pPr>
      <w:r w:rsidRPr="004A129D">
        <w:rPr>
          <w:rFonts w:cs="Arial"/>
          <w:b/>
          <w:sz w:val="24"/>
        </w:rPr>
        <w:t xml:space="preserve">Table </w:t>
      </w:r>
      <w:r w:rsidR="002840D2" w:rsidRPr="004A129D">
        <w:rPr>
          <w:rFonts w:cs="Arial"/>
          <w:b/>
          <w:sz w:val="24"/>
        </w:rPr>
        <w:t>5</w:t>
      </w:r>
      <w:r w:rsidRPr="004A129D">
        <w:rPr>
          <w:rFonts w:cs="Arial"/>
          <w:b/>
          <w:sz w:val="24"/>
        </w:rPr>
        <w:t xml:space="preserve">: </w:t>
      </w:r>
      <w:r w:rsidR="009445D4" w:rsidRPr="004A129D">
        <w:rPr>
          <w:rFonts w:cs="Arial"/>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2088"/>
        <w:gridCol w:w="1289"/>
        <w:gridCol w:w="2070"/>
        <w:gridCol w:w="1890"/>
        <w:gridCol w:w="867"/>
      </w:tblGrid>
      <w:tr w:rsidR="009445D4" w:rsidRPr="004A129D" w14:paraId="06CE6E96" w14:textId="77777777" w:rsidTr="00DD5E47">
        <w:trPr>
          <w:tblHeader/>
        </w:trPr>
        <w:tc>
          <w:tcPr>
            <w:tcW w:w="1388" w:type="dxa"/>
            <w:shd w:val="clear" w:color="auto" w:fill="B4C6E7" w:themeFill="accent5" w:themeFillTint="66"/>
            <w:vAlign w:val="center"/>
          </w:tcPr>
          <w:p w14:paraId="70161447" w14:textId="77777777" w:rsidR="009445D4" w:rsidRPr="004A129D" w:rsidRDefault="009445D4" w:rsidP="005F597D">
            <w:pPr>
              <w:spacing w:after="0" w:line="276" w:lineRule="auto"/>
              <w:jc w:val="center"/>
              <w:rPr>
                <w:rFonts w:cs="Arial"/>
                <w:sz w:val="24"/>
              </w:rPr>
            </w:pPr>
            <w:r w:rsidRPr="004A129D">
              <w:rPr>
                <w:rFonts w:cs="Arial"/>
                <w:sz w:val="24"/>
              </w:rPr>
              <w:t>Activity</w:t>
            </w:r>
          </w:p>
        </w:tc>
        <w:tc>
          <w:tcPr>
            <w:tcW w:w="2088" w:type="dxa"/>
            <w:shd w:val="clear" w:color="auto" w:fill="B4C6E7" w:themeFill="accent5" w:themeFillTint="66"/>
          </w:tcPr>
          <w:p w14:paraId="1A14EBE5" w14:textId="77777777" w:rsidR="009445D4" w:rsidRPr="004A129D" w:rsidRDefault="009445D4" w:rsidP="005F597D">
            <w:pPr>
              <w:spacing w:after="0" w:line="276" w:lineRule="auto"/>
              <w:jc w:val="center"/>
              <w:rPr>
                <w:rFonts w:cs="Arial"/>
                <w:sz w:val="24"/>
              </w:rPr>
            </w:pPr>
            <w:r w:rsidRPr="004A129D">
              <w:rPr>
                <w:rFonts w:cs="Arial"/>
                <w:sz w:val="24"/>
              </w:rPr>
              <w:t>Purpose</w:t>
            </w:r>
          </w:p>
        </w:tc>
        <w:tc>
          <w:tcPr>
            <w:tcW w:w="1289" w:type="dxa"/>
            <w:shd w:val="clear" w:color="auto" w:fill="B4C6E7" w:themeFill="accent5" w:themeFillTint="66"/>
          </w:tcPr>
          <w:p w14:paraId="2FAA6CA9" w14:textId="77777777" w:rsidR="009445D4" w:rsidRPr="004A129D" w:rsidRDefault="009445D4" w:rsidP="005F597D">
            <w:pPr>
              <w:spacing w:after="0" w:line="276" w:lineRule="auto"/>
              <w:jc w:val="center"/>
              <w:rPr>
                <w:rFonts w:cs="Arial"/>
                <w:sz w:val="24"/>
              </w:rPr>
            </w:pPr>
            <w:r w:rsidRPr="004A129D">
              <w:rPr>
                <w:rFonts w:cs="Arial"/>
                <w:sz w:val="24"/>
              </w:rPr>
              <w:t>Frequency</w:t>
            </w:r>
          </w:p>
        </w:tc>
        <w:tc>
          <w:tcPr>
            <w:tcW w:w="2070" w:type="dxa"/>
            <w:shd w:val="clear" w:color="auto" w:fill="B4C6E7" w:themeFill="accent5" w:themeFillTint="66"/>
          </w:tcPr>
          <w:p w14:paraId="38175946" w14:textId="77777777" w:rsidR="009445D4" w:rsidRPr="004A129D" w:rsidRDefault="009445D4" w:rsidP="005F597D">
            <w:pPr>
              <w:spacing w:after="0" w:line="276" w:lineRule="auto"/>
              <w:jc w:val="center"/>
              <w:rPr>
                <w:rFonts w:cs="Arial"/>
                <w:sz w:val="24"/>
              </w:rPr>
            </w:pPr>
            <w:r w:rsidRPr="004A129D">
              <w:rPr>
                <w:rFonts w:cs="Arial"/>
                <w:sz w:val="24"/>
              </w:rPr>
              <w:t>Expected Action</w:t>
            </w:r>
          </w:p>
        </w:tc>
        <w:tc>
          <w:tcPr>
            <w:tcW w:w="1890" w:type="dxa"/>
            <w:shd w:val="clear" w:color="auto" w:fill="B4C6E7" w:themeFill="accent5" w:themeFillTint="66"/>
          </w:tcPr>
          <w:p w14:paraId="72C8B003" w14:textId="77777777" w:rsidR="009445D4" w:rsidRPr="004A129D" w:rsidRDefault="009445D4" w:rsidP="005F597D">
            <w:pPr>
              <w:spacing w:after="0" w:line="276" w:lineRule="auto"/>
              <w:jc w:val="center"/>
              <w:rPr>
                <w:rFonts w:cs="Arial"/>
                <w:sz w:val="24"/>
              </w:rPr>
            </w:pPr>
            <w:r w:rsidRPr="004A129D">
              <w:rPr>
                <w:rFonts w:cs="Arial"/>
                <w:sz w:val="24"/>
              </w:rPr>
              <w:t>Partners</w:t>
            </w:r>
          </w:p>
        </w:tc>
        <w:tc>
          <w:tcPr>
            <w:tcW w:w="867" w:type="dxa"/>
            <w:shd w:val="clear" w:color="auto" w:fill="B4C6E7" w:themeFill="accent5" w:themeFillTint="66"/>
          </w:tcPr>
          <w:p w14:paraId="18155E46" w14:textId="77777777" w:rsidR="009445D4" w:rsidRPr="004A129D" w:rsidRDefault="009445D4" w:rsidP="005F597D">
            <w:pPr>
              <w:spacing w:after="0" w:line="276" w:lineRule="auto"/>
              <w:jc w:val="center"/>
              <w:rPr>
                <w:rFonts w:cs="Arial"/>
                <w:sz w:val="24"/>
              </w:rPr>
            </w:pPr>
            <w:r w:rsidRPr="004A129D">
              <w:rPr>
                <w:rFonts w:cs="Arial"/>
                <w:sz w:val="24"/>
              </w:rPr>
              <w:t>cost</w:t>
            </w:r>
          </w:p>
        </w:tc>
      </w:tr>
      <w:tr w:rsidR="00F50FBC" w:rsidRPr="004A129D" w14:paraId="177C3672" w14:textId="77777777" w:rsidTr="00DD5E47">
        <w:tc>
          <w:tcPr>
            <w:tcW w:w="1388" w:type="dxa"/>
            <w:shd w:val="clear" w:color="auto" w:fill="auto"/>
          </w:tcPr>
          <w:p w14:paraId="38752B16" w14:textId="77777777" w:rsidR="000156C6" w:rsidRPr="004A129D" w:rsidRDefault="000156C6" w:rsidP="005F597D">
            <w:pPr>
              <w:spacing w:after="0" w:line="276" w:lineRule="auto"/>
              <w:jc w:val="left"/>
              <w:rPr>
                <w:rFonts w:cs="Arial"/>
                <w:sz w:val="24"/>
              </w:rPr>
            </w:pPr>
            <w:r w:rsidRPr="004A129D">
              <w:rPr>
                <w:rFonts w:cs="Arial"/>
                <w:sz w:val="24"/>
              </w:rPr>
              <w:t xml:space="preserve">Track </w:t>
            </w:r>
            <w:r w:rsidR="00A23B5D" w:rsidRPr="004A129D">
              <w:rPr>
                <w:rFonts w:cs="Arial"/>
                <w:sz w:val="24"/>
              </w:rPr>
              <w:t xml:space="preserve">results </w:t>
            </w:r>
            <w:r w:rsidRPr="004A129D">
              <w:rPr>
                <w:rFonts w:cs="Arial"/>
                <w:sz w:val="24"/>
              </w:rPr>
              <w:t>progress</w:t>
            </w:r>
          </w:p>
        </w:tc>
        <w:tc>
          <w:tcPr>
            <w:tcW w:w="2088" w:type="dxa"/>
            <w:shd w:val="clear" w:color="auto" w:fill="auto"/>
          </w:tcPr>
          <w:p w14:paraId="0202C67C" w14:textId="77777777" w:rsidR="00962FFA" w:rsidRPr="004A129D" w:rsidRDefault="001827CE" w:rsidP="005F597D">
            <w:pPr>
              <w:spacing w:after="0" w:line="276" w:lineRule="auto"/>
              <w:rPr>
                <w:rFonts w:cs="Arial"/>
                <w:sz w:val="24"/>
              </w:rPr>
            </w:pPr>
            <w:r w:rsidRPr="004A129D">
              <w:rPr>
                <w:rFonts w:cs="Arial"/>
                <w:sz w:val="24"/>
              </w:rPr>
              <w:t>Ensuring project implementation is on track</w:t>
            </w:r>
          </w:p>
        </w:tc>
        <w:tc>
          <w:tcPr>
            <w:tcW w:w="1289" w:type="dxa"/>
            <w:shd w:val="clear" w:color="auto" w:fill="auto"/>
          </w:tcPr>
          <w:p w14:paraId="3F852E35" w14:textId="77777777" w:rsidR="00962FFA" w:rsidRPr="004A129D" w:rsidRDefault="009445D4" w:rsidP="005F597D">
            <w:pPr>
              <w:spacing w:after="0" w:line="276" w:lineRule="auto"/>
              <w:rPr>
                <w:rFonts w:cs="Arial"/>
                <w:sz w:val="24"/>
              </w:rPr>
            </w:pPr>
            <w:r w:rsidRPr="004A129D">
              <w:rPr>
                <w:rFonts w:cs="Arial"/>
                <w:sz w:val="24"/>
              </w:rPr>
              <w:t xml:space="preserve">Quarterly </w:t>
            </w:r>
            <w:r w:rsidR="00E153CE" w:rsidRPr="004A129D">
              <w:rPr>
                <w:rFonts w:cs="Arial"/>
                <w:sz w:val="24"/>
              </w:rPr>
              <w:t xml:space="preserve"> </w:t>
            </w:r>
          </w:p>
        </w:tc>
        <w:tc>
          <w:tcPr>
            <w:tcW w:w="2070" w:type="dxa"/>
            <w:shd w:val="clear" w:color="auto" w:fill="auto"/>
          </w:tcPr>
          <w:p w14:paraId="734A72B5" w14:textId="77777777" w:rsidR="00962FFA" w:rsidRPr="004A129D" w:rsidRDefault="001827CE" w:rsidP="005F597D">
            <w:pPr>
              <w:spacing w:after="0" w:line="276" w:lineRule="auto"/>
              <w:rPr>
                <w:rFonts w:cs="Arial"/>
                <w:sz w:val="24"/>
              </w:rPr>
            </w:pPr>
            <w:r w:rsidRPr="004A129D">
              <w:rPr>
                <w:rFonts w:cs="Arial"/>
                <w:sz w:val="24"/>
              </w:rPr>
              <w:t xml:space="preserve">Review progress and propose alternative /adaptive management </w:t>
            </w:r>
            <w:r w:rsidR="00952734" w:rsidRPr="004A129D">
              <w:rPr>
                <w:rFonts w:cs="Arial"/>
                <w:sz w:val="24"/>
              </w:rPr>
              <w:t>measures</w:t>
            </w:r>
          </w:p>
        </w:tc>
        <w:tc>
          <w:tcPr>
            <w:tcW w:w="1890" w:type="dxa"/>
            <w:shd w:val="clear" w:color="auto" w:fill="auto"/>
          </w:tcPr>
          <w:p w14:paraId="0A1F773A" w14:textId="0F700010" w:rsidR="00962FFA" w:rsidRPr="004A129D" w:rsidRDefault="001827CE" w:rsidP="005F597D">
            <w:pPr>
              <w:spacing w:after="0" w:line="276" w:lineRule="auto"/>
              <w:rPr>
                <w:rFonts w:cs="Arial"/>
                <w:sz w:val="24"/>
              </w:rPr>
            </w:pPr>
            <w:r w:rsidRPr="004A129D">
              <w:rPr>
                <w:rFonts w:cs="Arial"/>
                <w:sz w:val="24"/>
              </w:rPr>
              <w:t>UNDP, COMESA</w:t>
            </w:r>
            <w:r w:rsidR="009C6102">
              <w:rPr>
                <w:rFonts w:cs="Arial"/>
                <w:sz w:val="24"/>
              </w:rPr>
              <w:t>, Ministry of Agriculture, Val d</w:t>
            </w:r>
            <w:r w:rsidRPr="004A129D">
              <w:rPr>
                <w:rFonts w:cs="Arial"/>
                <w:sz w:val="24"/>
              </w:rPr>
              <w:t>’ Endor farmers Association</w:t>
            </w:r>
          </w:p>
        </w:tc>
        <w:tc>
          <w:tcPr>
            <w:tcW w:w="867" w:type="dxa"/>
            <w:shd w:val="clear" w:color="auto" w:fill="auto"/>
          </w:tcPr>
          <w:p w14:paraId="742DAE14" w14:textId="77777777" w:rsidR="00962FFA" w:rsidRPr="004A129D" w:rsidRDefault="00962FFA" w:rsidP="005F597D">
            <w:pPr>
              <w:spacing w:after="0" w:line="276" w:lineRule="auto"/>
              <w:rPr>
                <w:rFonts w:cs="Arial"/>
                <w:sz w:val="24"/>
              </w:rPr>
            </w:pPr>
          </w:p>
        </w:tc>
      </w:tr>
      <w:tr w:rsidR="00F50FBC" w:rsidRPr="004A129D" w14:paraId="5F6C6040" w14:textId="77777777" w:rsidTr="00DD5E47">
        <w:tc>
          <w:tcPr>
            <w:tcW w:w="1388" w:type="dxa"/>
            <w:shd w:val="clear" w:color="auto" w:fill="auto"/>
          </w:tcPr>
          <w:p w14:paraId="13416C96" w14:textId="77777777" w:rsidR="00962FFA" w:rsidRPr="004A129D" w:rsidRDefault="000049CA" w:rsidP="005F597D">
            <w:pPr>
              <w:spacing w:after="0" w:line="276" w:lineRule="auto"/>
              <w:jc w:val="left"/>
              <w:rPr>
                <w:rFonts w:cs="Arial"/>
                <w:sz w:val="24"/>
              </w:rPr>
            </w:pPr>
            <w:r w:rsidRPr="004A129D">
              <w:rPr>
                <w:rFonts w:cs="Arial"/>
                <w:sz w:val="24"/>
              </w:rPr>
              <w:t>Monitor and Manage Risk</w:t>
            </w:r>
          </w:p>
        </w:tc>
        <w:tc>
          <w:tcPr>
            <w:tcW w:w="2088" w:type="dxa"/>
            <w:shd w:val="clear" w:color="auto" w:fill="auto"/>
          </w:tcPr>
          <w:p w14:paraId="4FEF80AC" w14:textId="77777777" w:rsidR="00962FFA" w:rsidRPr="004A129D" w:rsidRDefault="001827CE" w:rsidP="005F597D">
            <w:pPr>
              <w:spacing w:after="0" w:line="276" w:lineRule="auto"/>
              <w:rPr>
                <w:rFonts w:cs="Arial"/>
                <w:sz w:val="24"/>
                <w:lang w:val="en-US"/>
              </w:rPr>
            </w:pPr>
            <w:r w:rsidRPr="004A129D">
              <w:rPr>
                <w:rFonts w:cs="Arial"/>
                <w:sz w:val="24"/>
                <w:lang w:val="en-US"/>
              </w:rPr>
              <w:t>Ensuring project risk are managed early and implement management responses</w:t>
            </w:r>
          </w:p>
        </w:tc>
        <w:tc>
          <w:tcPr>
            <w:tcW w:w="1289" w:type="dxa"/>
            <w:shd w:val="clear" w:color="auto" w:fill="auto"/>
            <w:vAlign w:val="center"/>
          </w:tcPr>
          <w:p w14:paraId="32281995" w14:textId="77777777" w:rsidR="00962FFA" w:rsidRPr="004A129D" w:rsidRDefault="00A23B5D" w:rsidP="005F597D">
            <w:pPr>
              <w:spacing w:after="0" w:line="276" w:lineRule="auto"/>
              <w:rPr>
                <w:rFonts w:cs="Arial"/>
                <w:sz w:val="24"/>
              </w:rPr>
            </w:pPr>
            <w:r w:rsidRPr="004A129D">
              <w:rPr>
                <w:rFonts w:cs="Arial"/>
                <w:sz w:val="24"/>
              </w:rPr>
              <w:t>Quarterly</w:t>
            </w:r>
          </w:p>
        </w:tc>
        <w:tc>
          <w:tcPr>
            <w:tcW w:w="2070" w:type="dxa"/>
            <w:shd w:val="clear" w:color="auto" w:fill="auto"/>
          </w:tcPr>
          <w:p w14:paraId="476A2D77" w14:textId="77777777" w:rsidR="00962FFA" w:rsidRPr="004A129D" w:rsidRDefault="001827CE" w:rsidP="005F597D">
            <w:pPr>
              <w:spacing w:after="0" w:line="276" w:lineRule="auto"/>
              <w:rPr>
                <w:rFonts w:cs="Arial"/>
                <w:sz w:val="24"/>
              </w:rPr>
            </w:pPr>
            <w:r w:rsidRPr="004A129D">
              <w:rPr>
                <w:rFonts w:cs="Arial"/>
                <w:sz w:val="24"/>
              </w:rPr>
              <w:t>Review Risk and propose management actions</w:t>
            </w:r>
          </w:p>
        </w:tc>
        <w:tc>
          <w:tcPr>
            <w:tcW w:w="1890" w:type="dxa"/>
            <w:shd w:val="clear" w:color="auto" w:fill="auto"/>
          </w:tcPr>
          <w:p w14:paraId="4F5EFAE2" w14:textId="635CA500" w:rsidR="00962FFA" w:rsidRPr="004A129D" w:rsidRDefault="001827CE" w:rsidP="005F597D">
            <w:pPr>
              <w:spacing w:after="0" w:line="276" w:lineRule="auto"/>
              <w:rPr>
                <w:rFonts w:cs="Arial"/>
                <w:sz w:val="24"/>
              </w:rPr>
            </w:pPr>
            <w:r w:rsidRPr="004A129D">
              <w:rPr>
                <w:rFonts w:cs="Arial"/>
                <w:sz w:val="24"/>
              </w:rPr>
              <w:t xml:space="preserve">UNDP, COMESA, Ministry of Agriculture, Val </w:t>
            </w:r>
            <w:r w:rsidR="009C6102">
              <w:rPr>
                <w:rFonts w:cs="Arial"/>
                <w:sz w:val="24"/>
              </w:rPr>
              <w:t>d</w:t>
            </w:r>
            <w:r w:rsidRPr="004A129D">
              <w:rPr>
                <w:rFonts w:cs="Arial"/>
                <w:sz w:val="24"/>
              </w:rPr>
              <w:t>’ Endor farmers Association</w:t>
            </w:r>
          </w:p>
        </w:tc>
        <w:tc>
          <w:tcPr>
            <w:tcW w:w="867" w:type="dxa"/>
            <w:shd w:val="clear" w:color="auto" w:fill="auto"/>
          </w:tcPr>
          <w:p w14:paraId="09CB82FA" w14:textId="77777777" w:rsidR="00962FFA" w:rsidRPr="004A129D" w:rsidRDefault="00962FFA" w:rsidP="005F597D">
            <w:pPr>
              <w:spacing w:after="0" w:line="276" w:lineRule="auto"/>
              <w:rPr>
                <w:rFonts w:cs="Arial"/>
                <w:sz w:val="24"/>
              </w:rPr>
            </w:pPr>
          </w:p>
        </w:tc>
      </w:tr>
      <w:tr w:rsidR="00F50FBC" w:rsidRPr="004A129D" w14:paraId="1D7961CC" w14:textId="77777777" w:rsidTr="00DD5E47">
        <w:tc>
          <w:tcPr>
            <w:tcW w:w="1388" w:type="dxa"/>
            <w:shd w:val="clear" w:color="auto" w:fill="auto"/>
            <w:vAlign w:val="center"/>
          </w:tcPr>
          <w:p w14:paraId="5BB55043" w14:textId="77777777" w:rsidR="000049CA" w:rsidRPr="004A129D" w:rsidRDefault="00C77560" w:rsidP="005F597D">
            <w:pPr>
              <w:spacing w:after="0" w:line="276" w:lineRule="auto"/>
              <w:jc w:val="left"/>
              <w:rPr>
                <w:rFonts w:cs="Arial"/>
                <w:sz w:val="24"/>
              </w:rPr>
            </w:pPr>
            <w:r w:rsidRPr="004A129D">
              <w:rPr>
                <w:rFonts w:cs="Arial"/>
                <w:sz w:val="24"/>
              </w:rPr>
              <w:t xml:space="preserve">Learn </w:t>
            </w:r>
          </w:p>
        </w:tc>
        <w:tc>
          <w:tcPr>
            <w:tcW w:w="2088" w:type="dxa"/>
            <w:shd w:val="clear" w:color="auto" w:fill="auto"/>
            <w:vAlign w:val="center"/>
          </w:tcPr>
          <w:p w14:paraId="55D51273" w14:textId="77777777" w:rsidR="000049CA" w:rsidRPr="004A129D" w:rsidRDefault="000049CA" w:rsidP="005F597D">
            <w:pPr>
              <w:spacing w:after="0" w:line="276" w:lineRule="auto"/>
              <w:rPr>
                <w:rFonts w:cs="Arial"/>
                <w:sz w:val="24"/>
              </w:rPr>
            </w:pPr>
          </w:p>
        </w:tc>
        <w:tc>
          <w:tcPr>
            <w:tcW w:w="1289" w:type="dxa"/>
            <w:shd w:val="clear" w:color="auto" w:fill="auto"/>
            <w:vAlign w:val="center"/>
          </w:tcPr>
          <w:p w14:paraId="6A31A622" w14:textId="77777777" w:rsidR="000049CA" w:rsidRPr="004A129D" w:rsidRDefault="0007088C" w:rsidP="005F597D">
            <w:pPr>
              <w:spacing w:after="0" w:line="276" w:lineRule="auto"/>
              <w:rPr>
                <w:rFonts w:cs="Arial"/>
                <w:sz w:val="24"/>
              </w:rPr>
            </w:pPr>
            <w:r w:rsidRPr="004A129D">
              <w:rPr>
                <w:rFonts w:cs="Arial"/>
                <w:sz w:val="24"/>
              </w:rPr>
              <w:t>A</w:t>
            </w:r>
            <w:r w:rsidR="0081486B" w:rsidRPr="004A129D">
              <w:rPr>
                <w:rFonts w:cs="Arial"/>
                <w:sz w:val="24"/>
              </w:rPr>
              <w:t>nnually</w:t>
            </w:r>
          </w:p>
        </w:tc>
        <w:tc>
          <w:tcPr>
            <w:tcW w:w="2070" w:type="dxa"/>
            <w:shd w:val="clear" w:color="auto" w:fill="auto"/>
            <w:vAlign w:val="center"/>
          </w:tcPr>
          <w:p w14:paraId="0DBF56D3" w14:textId="77777777" w:rsidR="000049CA" w:rsidRPr="004A129D" w:rsidRDefault="000049CA" w:rsidP="005F597D">
            <w:pPr>
              <w:spacing w:after="0" w:line="276" w:lineRule="auto"/>
              <w:rPr>
                <w:rFonts w:cs="Arial"/>
                <w:sz w:val="24"/>
              </w:rPr>
            </w:pPr>
          </w:p>
        </w:tc>
        <w:tc>
          <w:tcPr>
            <w:tcW w:w="1890" w:type="dxa"/>
            <w:shd w:val="clear" w:color="auto" w:fill="auto"/>
          </w:tcPr>
          <w:p w14:paraId="0072826C" w14:textId="77777777" w:rsidR="000049CA" w:rsidRPr="004A129D" w:rsidRDefault="000049CA" w:rsidP="005F597D">
            <w:pPr>
              <w:spacing w:after="0" w:line="276" w:lineRule="auto"/>
              <w:rPr>
                <w:rFonts w:cs="Arial"/>
                <w:sz w:val="24"/>
              </w:rPr>
            </w:pPr>
          </w:p>
        </w:tc>
        <w:tc>
          <w:tcPr>
            <w:tcW w:w="867" w:type="dxa"/>
            <w:shd w:val="clear" w:color="auto" w:fill="auto"/>
          </w:tcPr>
          <w:p w14:paraId="44020B54" w14:textId="77777777" w:rsidR="000049CA" w:rsidRPr="004A129D" w:rsidRDefault="000049CA" w:rsidP="005F597D">
            <w:pPr>
              <w:spacing w:after="0" w:line="276" w:lineRule="auto"/>
              <w:rPr>
                <w:rFonts w:cs="Arial"/>
                <w:sz w:val="24"/>
              </w:rPr>
            </w:pPr>
          </w:p>
        </w:tc>
      </w:tr>
      <w:tr w:rsidR="00F50FBC" w:rsidRPr="004A129D" w14:paraId="7C1AB929" w14:textId="77777777" w:rsidTr="00DD5E47">
        <w:tc>
          <w:tcPr>
            <w:tcW w:w="1388" w:type="dxa"/>
            <w:shd w:val="clear" w:color="auto" w:fill="auto"/>
          </w:tcPr>
          <w:p w14:paraId="54A98A9A" w14:textId="77777777" w:rsidR="00CA755D" w:rsidRPr="004A129D" w:rsidRDefault="00CA755D" w:rsidP="005F597D">
            <w:pPr>
              <w:spacing w:after="0" w:line="276" w:lineRule="auto"/>
              <w:jc w:val="left"/>
              <w:rPr>
                <w:rFonts w:cs="Arial"/>
                <w:sz w:val="24"/>
              </w:rPr>
            </w:pPr>
            <w:r w:rsidRPr="004A129D">
              <w:rPr>
                <w:rFonts w:cs="Arial"/>
                <w:sz w:val="24"/>
              </w:rPr>
              <w:t xml:space="preserve">Annual Project Quality </w:t>
            </w:r>
            <w:r w:rsidR="007478B1" w:rsidRPr="004A129D">
              <w:rPr>
                <w:rFonts w:cs="Arial"/>
                <w:sz w:val="24"/>
              </w:rPr>
              <w:t>Assurance</w:t>
            </w:r>
          </w:p>
        </w:tc>
        <w:tc>
          <w:tcPr>
            <w:tcW w:w="2088" w:type="dxa"/>
            <w:shd w:val="clear" w:color="auto" w:fill="auto"/>
          </w:tcPr>
          <w:p w14:paraId="07371854" w14:textId="77777777" w:rsidR="00CA755D" w:rsidRPr="004A129D" w:rsidRDefault="00952734" w:rsidP="005F597D">
            <w:pPr>
              <w:spacing w:after="0" w:line="276" w:lineRule="auto"/>
              <w:jc w:val="left"/>
              <w:rPr>
                <w:rFonts w:cs="Arial"/>
                <w:sz w:val="24"/>
                <w:lang w:val="en-US"/>
              </w:rPr>
            </w:pPr>
            <w:r w:rsidRPr="004A129D">
              <w:rPr>
                <w:rFonts w:cs="Arial"/>
                <w:sz w:val="24"/>
              </w:rPr>
              <w:t>Project assurance and quality control</w:t>
            </w:r>
          </w:p>
        </w:tc>
        <w:tc>
          <w:tcPr>
            <w:tcW w:w="1289" w:type="dxa"/>
            <w:shd w:val="clear" w:color="auto" w:fill="auto"/>
          </w:tcPr>
          <w:p w14:paraId="67AD14F2" w14:textId="77777777" w:rsidR="00CA755D" w:rsidRPr="004A129D" w:rsidRDefault="00F50FBC" w:rsidP="005F597D">
            <w:pPr>
              <w:spacing w:after="0" w:line="276" w:lineRule="auto"/>
              <w:jc w:val="left"/>
              <w:rPr>
                <w:rFonts w:cs="Arial"/>
                <w:sz w:val="24"/>
              </w:rPr>
            </w:pPr>
            <w:r w:rsidRPr="004A129D">
              <w:rPr>
                <w:rFonts w:cs="Arial"/>
                <w:sz w:val="24"/>
              </w:rPr>
              <w:t xml:space="preserve">Quarterly and </w:t>
            </w:r>
            <w:r w:rsidR="006A076B" w:rsidRPr="004A129D">
              <w:rPr>
                <w:rFonts w:cs="Arial"/>
                <w:sz w:val="24"/>
              </w:rPr>
              <w:t>Annually</w:t>
            </w:r>
          </w:p>
        </w:tc>
        <w:tc>
          <w:tcPr>
            <w:tcW w:w="2070" w:type="dxa"/>
            <w:shd w:val="clear" w:color="auto" w:fill="auto"/>
          </w:tcPr>
          <w:p w14:paraId="76097E39" w14:textId="77777777" w:rsidR="00CA755D" w:rsidRPr="004A129D" w:rsidRDefault="00952734" w:rsidP="005F597D">
            <w:pPr>
              <w:spacing w:after="0" w:line="276" w:lineRule="auto"/>
              <w:jc w:val="left"/>
              <w:rPr>
                <w:rFonts w:cs="Arial"/>
                <w:sz w:val="24"/>
              </w:rPr>
            </w:pPr>
            <w:r w:rsidRPr="004A129D">
              <w:rPr>
                <w:rFonts w:cs="Arial"/>
                <w:sz w:val="24"/>
              </w:rPr>
              <w:t>Review progress and propose alternative /adaptive management measures</w:t>
            </w:r>
          </w:p>
        </w:tc>
        <w:tc>
          <w:tcPr>
            <w:tcW w:w="1890" w:type="dxa"/>
            <w:shd w:val="clear" w:color="auto" w:fill="auto"/>
          </w:tcPr>
          <w:p w14:paraId="653C49A4" w14:textId="54B05DDB" w:rsidR="00CA755D" w:rsidRPr="004A129D" w:rsidRDefault="009C6102" w:rsidP="005F597D">
            <w:pPr>
              <w:spacing w:after="0" w:line="276" w:lineRule="auto"/>
              <w:jc w:val="left"/>
              <w:rPr>
                <w:rFonts w:cs="Arial"/>
                <w:sz w:val="24"/>
              </w:rPr>
            </w:pPr>
            <w:r>
              <w:rPr>
                <w:rFonts w:cs="Arial"/>
                <w:sz w:val="24"/>
              </w:rPr>
              <w:t>UNDP, Val d’</w:t>
            </w:r>
            <w:r w:rsidR="001827CE" w:rsidRPr="004A129D">
              <w:rPr>
                <w:rFonts w:cs="Arial"/>
                <w:sz w:val="24"/>
              </w:rPr>
              <w:t>’Endor Farmers Association</w:t>
            </w:r>
          </w:p>
        </w:tc>
        <w:tc>
          <w:tcPr>
            <w:tcW w:w="867" w:type="dxa"/>
            <w:shd w:val="clear" w:color="auto" w:fill="auto"/>
          </w:tcPr>
          <w:p w14:paraId="54E1F903" w14:textId="77777777" w:rsidR="00CA755D" w:rsidRPr="004A129D" w:rsidRDefault="00CA755D" w:rsidP="005F597D">
            <w:pPr>
              <w:spacing w:after="0" w:line="276" w:lineRule="auto"/>
              <w:rPr>
                <w:rFonts w:cs="Arial"/>
                <w:sz w:val="24"/>
              </w:rPr>
            </w:pPr>
          </w:p>
        </w:tc>
      </w:tr>
      <w:tr w:rsidR="00F50FBC" w:rsidRPr="004A129D" w14:paraId="5936C2D5" w14:textId="77777777" w:rsidTr="00DD5E47">
        <w:tc>
          <w:tcPr>
            <w:tcW w:w="1388" w:type="dxa"/>
            <w:shd w:val="clear" w:color="auto" w:fill="auto"/>
            <w:vAlign w:val="center"/>
          </w:tcPr>
          <w:p w14:paraId="283E4844" w14:textId="77777777" w:rsidR="000049CA" w:rsidRPr="004A129D" w:rsidRDefault="00DE75A3" w:rsidP="005F597D">
            <w:pPr>
              <w:spacing w:after="0" w:line="276" w:lineRule="auto"/>
              <w:jc w:val="left"/>
              <w:rPr>
                <w:rFonts w:cs="Arial"/>
                <w:sz w:val="24"/>
              </w:rPr>
            </w:pPr>
            <w:r w:rsidRPr="004A129D">
              <w:rPr>
                <w:rFonts w:cs="Arial"/>
                <w:sz w:val="24"/>
              </w:rPr>
              <w:t>Review and m</w:t>
            </w:r>
            <w:r w:rsidR="000049CA" w:rsidRPr="004A129D">
              <w:rPr>
                <w:rFonts w:cs="Arial"/>
                <w:sz w:val="24"/>
              </w:rPr>
              <w:t>ake Course Corrections</w:t>
            </w:r>
          </w:p>
        </w:tc>
        <w:tc>
          <w:tcPr>
            <w:tcW w:w="2088" w:type="dxa"/>
            <w:shd w:val="clear" w:color="auto" w:fill="auto"/>
          </w:tcPr>
          <w:p w14:paraId="7867219B" w14:textId="77777777" w:rsidR="000049CA" w:rsidRPr="004A129D" w:rsidRDefault="00952734" w:rsidP="005F597D">
            <w:pPr>
              <w:spacing w:after="0" w:line="276" w:lineRule="auto"/>
              <w:jc w:val="left"/>
              <w:rPr>
                <w:rFonts w:cs="Arial"/>
                <w:sz w:val="24"/>
              </w:rPr>
            </w:pPr>
            <w:r w:rsidRPr="004A129D">
              <w:rPr>
                <w:rFonts w:cs="Arial"/>
                <w:sz w:val="24"/>
              </w:rPr>
              <w:t>Monitoring implementation</w:t>
            </w:r>
          </w:p>
        </w:tc>
        <w:tc>
          <w:tcPr>
            <w:tcW w:w="1289" w:type="dxa"/>
            <w:shd w:val="clear" w:color="auto" w:fill="auto"/>
          </w:tcPr>
          <w:p w14:paraId="27812D66" w14:textId="77777777" w:rsidR="000049CA" w:rsidRPr="004A129D" w:rsidRDefault="00F50FBC" w:rsidP="005F597D">
            <w:pPr>
              <w:spacing w:after="0" w:line="276" w:lineRule="auto"/>
              <w:jc w:val="left"/>
              <w:rPr>
                <w:rFonts w:cs="Arial"/>
                <w:sz w:val="24"/>
              </w:rPr>
            </w:pPr>
            <w:r w:rsidRPr="004A129D">
              <w:rPr>
                <w:rFonts w:cs="Arial"/>
                <w:sz w:val="24"/>
              </w:rPr>
              <w:t>A</w:t>
            </w:r>
            <w:r w:rsidR="006A076B" w:rsidRPr="004A129D">
              <w:rPr>
                <w:rFonts w:cs="Arial"/>
                <w:sz w:val="24"/>
              </w:rPr>
              <w:t>nnually</w:t>
            </w:r>
          </w:p>
        </w:tc>
        <w:tc>
          <w:tcPr>
            <w:tcW w:w="2070" w:type="dxa"/>
            <w:shd w:val="clear" w:color="auto" w:fill="auto"/>
          </w:tcPr>
          <w:p w14:paraId="21B75FB9" w14:textId="77777777" w:rsidR="000049CA" w:rsidRPr="004A129D" w:rsidRDefault="00952734" w:rsidP="005F597D">
            <w:pPr>
              <w:spacing w:after="0" w:line="276" w:lineRule="auto"/>
              <w:jc w:val="left"/>
              <w:rPr>
                <w:rFonts w:cs="Arial"/>
                <w:sz w:val="24"/>
              </w:rPr>
            </w:pPr>
            <w:r w:rsidRPr="004A129D">
              <w:rPr>
                <w:rFonts w:cs="Arial"/>
                <w:sz w:val="24"/>
              </w:rPr>
              <w:t>As required</w:t>
            </w:r>
          </w:p>
        </w:tc>
        <w:tc>
          <w:tcPr>
            <w:tcW w:w="1890" w:type="dxa"/>
            <w:shd w:val="clear" w:color="auto" w:fill="auto"/>
          </w:tcPr>
          <w:p w14:paraId="12E0027E" w14:textId="27994A55" w:rsidR="000049CA" w:rsidRPr="004A129D" w:rsidRDefault="00952734" w:rsidP="005F597D">
            <w:pPr>
              <w:spacing w:after="0" w:line="276" w:lineRule="auto"/>
              <w:jc w:val="left"/>
              <w:rPr>
                <w:rFonts w:cs="Arial"/>
                <w:sz w:val="24"/>
              </w:rPr>
            </w:pPr>
            <w:r w:rsidRPr="004A129D">
              <w:rPr>
                <w:rFonts w:cs="Arial"/>
                <w:sz w:val="24"/>
              </w:rPr>
              <w:t>UNDP, COMESA</w:t>
            </w:r>
            <w:r w:rsidR="009C6102">
              <w:rPr>
                <w:rFonts w:cs="Arial"/>
                <w:sz w:val="24"/>
              </w:rPr>
              <w:t>, Ministry of Agriculture, Val d</w:t>
            </w:r>
            <w:r w:rsidRPr="004A129D">
              <w:rPr>
                <w:rFonts w:cs="Arial"/>
                <w:sz w:val="24"/>
              </w:rPr>
              <w:t>’ Endor farmers Association</w:t>
            </w:r>
          </w:p>
        </w:tc>
        <w:tc>
          <w:tcPr>
            <w:tcW w:w="867" w:type="dxa"/>
            <w:shd w:val="clear" w:color="auto" w:fill="auto"/>
          </w:tcPr>
          <w:p w14:paraId="36CC5DC9" w14:textId="77777777" w:rsidR="000049CA" w:rsidRPr="004A129D" w:rsidRDefault="000049CA" w:rsidP="005F597D">
            <w:pPr>
              <w:spacing w:after="0" w:line="276" w:lineRule="auto"/>
              <w:rPr>
                <w:rFonts w:cs="Arial"/>
                <w:sz w:val="24"/>
              </w:rPr>
            </w:pPr>
          </w:p>
        </w:tc>
      </w:tr>
      <w:tr w:rsidR="00F50FBC" w:rsidRPr="004A129D" w14:paraId="0B0CC09B" w14:textId="77777777" w:rsidTr="00DD5E47">
        <w:tc>
          <w:tcPr>
            <w:tcW w:w="1388" w:type="dxa"/>
            <w:shd w:val="clear" w:color="auto" w:fill="auto"/>
          </w:tcPr>
          <w:p w14:paraId="24DD44EA" w14:textId="77777777" w:rsidR="000049CA" w:rsidRPr="004A129D" w:rsidRDefault="000049CA" w:rsidP="005F597D">
            <w:pPr>
              <w:spacing w:after="0" w:line="276" w:lineRule="auto"/>
              <w:jc w:val="left"/>
              <w:rPr>
                <w:rFonts w:cs="Arial"/>
                <w:sz w:val="24"/>
              </w:rPr>
            </w:pPr>
            <w:r w:rsidRPr="004A129D">
              <w:rPr>
                <w:rFonts w:cs="Arial"/>
                <w:sz w:val="24"/>
              </w:rPr>
              <w:t>Project Report</w:t>
            </w:r>
          </w:p>
        </w:tc>
        <w:tc>
          <w:tcPr>
            <w:tcW w:w="2088" w:type="dxa"/>
            <w:shd w:val="clear" w:color="auto" w:fill="auto"/>
          </w:tcPr>
          <w:p w14:paraId="57A98F30" w14:textId="77777777" w:rsidR="000049CA" w:rsidRPr="004A129D" w:rsidRDefault="00952734" w:rsidP="005F597D">
            <w:pPr>
              <w:spacing w:after="0" w:line="276" w:lineRule="auto"/>
              <w:jc w:val="left"/>
              <w:rPr>
                <w:rFonts w:cs="Arial"/>
                <w:sz w:val="24"/>
              </w:rPr>
            </w:pPr>
            <w:r w:rsidRPr="004A129D">
              <w:rPr>
                <w:rFonts w:cs="Arial"/>
                <w:sz w:val="24"/>
              </w:rPr>
              <w:t>Reporting to COMESA on Project activities</w:t>
            </w:r>
          </w:p>
        </w:tc>
        <w:tc>
          <w:tcPr>
            <w:tcW w:w="1289" w:type="dxa"/>
            <w:shd w:val="clear" w:color="auto" w:fill="auto"/>
          </w:tcPr>
          <w:p w14:paraId="1EE6F789" w14:textId="77777777" w:rsidR="000049CA" w:rsidRPr="004A129D" w:rsidRDefault="00B53DA1" w:rsidP="005F597D">
            <w:pPr>
              <w:spacing w:after="0" w:line="276" w:lineRule="auto"/>
              <w:jc w:val="left"/>
              <w:rPr>
                <w:rFonts w:cs="Arial"/>
                <w:sz w:val="24"/>
              </w:rPr>
            </w:pPr>
            <w:r w:rsidRPr="004A129D">
              <w:rPr>
                <w:rFonts w:cs="Arial"/>
                <w:sz w:val="24"/>
              </w:rPr>
              <w:t>Annually, and at the end of the project (final report)</w:t>
            </w:r>
          </w:p>
        </w:tc>
        <w:tc>
          <w:tcPr>
            <w:tcW w:w="2070" w:type="dxa"/>
            <w:shd w:val="clear" w:color="auto" w:fill="auto"/>
          </w:tcPr>
          <w:p w14:paraId="1DB3071B" w14:textId="77777777" w:rsidR="000049CA" w:rsidRPr="004A129D" w:rsidRDefault="00952734" w:rsidP="005F597D">
            <w:pPr>
              <w:spacing w:after="0" w:line="276" w:lineRule="auto"/>
              <w:jc w:val="left"/>
              <w:rPr>
                <w:rFonts w:cs="Arial"/>
                <w:sz w:val="24"/>
              </w:rPr>
            </w:pPr>
            <w:r w:rsidRPr="004A129D">
              <w:rPr>
                <w:rFonts w:cs="Arial"/>
                <w:sz w:val="24"/>
              </w:rPr>
              <w:t xml:space="preserve">Reporting to donors and requesting for additional disbursement/providing Financial reports and </w:t>
            </w:r>
            <w:r w:rsidRPr="004A129D">
              <w:rPr>
                <w:rFonts w:cs="Arial"/>
                <w:sz w:val="24"/>
              </w:rPr>
              <w:lastRenderedPageBreak/>
              <w:t>substantive reports</w:t>
            </w:r>
          </w:p>
        </w:tc>
        <w:tc>
          <w:tcPr>
            <w:tcW w:w="1890" w:type="dxa"/>
            <w:shd w:val="clear" w:color="auto" w:fill="auto"/>
          </w:tcPr>
          <w:p w14:paraId="78246375" w14:textId="23756797" w:rsidR="000049CA" w:rsidRPr="004A129D" w:rsidRDefault="00952734" w:rsidP="005F597D">
            <w:pPr>
              <w:spacing w:after="0" w:line="276" w:lineRule="auto"/>
              <w:jc w:val="left"/>
              <w:rPr>
                <w:rFonts w:cs="Arial"/>
                <w:sz w:val="24"/>
              </w:rPr>
            </w:pPr>
            <w:r w:rsidRPr="004A129D">
              <w:rPr>
                <w:rFonts w:cs="Arial"/>
                <w:sz w:val="24"/>
              </w:rPr>
              <w:lastRenderedPageBreak/>
              <w:t xml:space="preserve">UNDP, Val </w:t>
            </w:r>
            <w:r w:rsidR="009C6102">
              <w:rPr>
                <w:rFonts w:cs="Arial"/>
                <w:sz w:val="24"/>
              </w:rPr>
              <w:t>d</w:t>
            </w:r>
            <w:r w:rsidRPr="004A129D">
              <w:rPr>
                <w:rFonts w:cs="Arial"/>
                <w:sz w:val="24"/>
              </w:rPr>
              <w:t>’Endor Farmers Association</w:t>
            </w:r>
          </w:p>
        </w:tc>
        <w:tc>
          <w:tcPr>
            <w:tcW w:w="867" w:type="dxa"/>
            <w:shd w:val="clear" w:color="auto" w:fill="auto"/>
          </w:tcPr>
          <w:p w14:paraId="270878BD" w14:textId="77777777" w:rsidR="000049CA" w:rsidRPr="004A129D" w:rsidRDefault="000049CA" w:rsidP="005F597D">
            <w:pPr>
              <w:spacing w:after="0" w:line="276" w:lineRule="auto"/>
              <w:rPr>
                <w:rFonts w:cs="Arial"/>
                <w:sz w:val="24"/>
              </w:rPr>
            </w:pPr>
          </w:p>
        </w:tc>
      </w:tr>
      <w:tr w:rsidR="00F50FBC" w:rsidRPr="004A129D" w14:paraId="27F4DA28" w14:textId="77777777" w:rsidTr="00DD5E47">
        <w:tc>
          <w:tcPr>
            <w:tcW w:w="1388" w:type="dxa"/>
            <w:shd w:val="clear" w:color="auto" w:fill="auto"/>
          </w:tcPr>
          <w:p w14:paraId="0345BAE7" w14:textId="77777777" w:rsidR="004071AD" w:rsidRPr="004A129D" w:rsidRDefault="004071AD" w:rsidP="005F597D">
            <w:pPr>
              <w:spacing w:after="0" w:line="276" w:lineRule="auto"/>
              <w:jc w:val="left"/>
              <w:rPr>
                <w:rFonts w:cs="Arial"/>
                <w:sz w:val="24"/>
              </w:rPr>
            </w:pPr>
            <w:r w:rsidRPr="004A129D">
              <w:rPr>
                <w:rFonts w:cs="Arial"/>
                <w:sz w:val="24"/>
              </w:rPr>
              <w:t>Project Review</w:t>
            </w:r>
            <w:r w:rsidR="005931DB" w:rsidRPr="004A129D">
              <w:rPr>
                <w:rFonts w:cs="Arial"/>
                <w:sz w:val="24"/>
              </w:rPr>
              <w:t xml:space="preserve"> (Project Board)</w:t>
            </w:r>
          </w:p>
        </w:tc>
        <w:tc>
          <w:tcPr>
            <w:tcW w:w="2088" w:type="dxa"/>
            <w:shd w:val="clear" w:color="auto" w:fill="auto"/>
          </w:tcPr>
          <w:p w14:paraId="251FD310" w14:textId="77777777" w:rsidR="004071AD" w:rsidRPr="004A129D" w:rsidRDefault="00952734" w:rsidP="005F597D">
            <w:pPr>
              <w:spacing w:after="0" w:line="276" w:lineRule="auto"/>
              <w:jc w:val="left"/>
              <w:rPr>
                <w:rFonts w:cs="Arial"/>
                <w:sz w:val="24"/>
              </w:rPr>
            </w:pPr>
            <w:r w:rsidRPr="004A129D">
              <w:rPr>
                <w:rFonts w:cs="Arial"/>
                <w:sz w:val="24"/>
              </w:rPr>
              <w:t>Steering project and decision</w:t>
            </w:r>
            <w:r w:rsidR="00FE6280" w:rsidRPr="004A129D">
              <w:rPr>
                <w:rFonts w:cs="Arial"/>
                <w:sz w:val="24"/>
              </w:rPr>
              <w:t>-</w:t>
            </w:r>
            <w:r w:rsidRPr="004A129D">
              <w:rPr>
                <w:rFonts w:cs="Arial"/>
                <w:sz w:val="24"/>
              </w:rPr>
              <w:t>making process on project implementation</w:t>
            </w:r>
          </w:p>
        </w:tc>
        <w:tc>
          <w:tcPr>
            <w:tcW w:w="1289" w:type="dxa"/>
            <w:shd w:val="clear" w:color="auto" w:fill="auto"/>
          </w:tcPr>
          <w:p w14:paraId="50F0C78F" w14:textId="77777777" w:rsidR="004071AD" w:rsidRPr="004A129D" w:rsidRDefault="00952734" w:rsidP="005F597D">
            <w:pPr>
              <w:spacing w:after="0" w:line="276" w:lineRule="auto"/>
              <w:jc w:val="left"/>
              <w:rPr>
                <w:rFonts w:cs="Arial"/>
                <w:sz w:val="24"/>
              </w:rPr>
            </w:pPr>
            <w:r w:rsidRPr="004A129D">
              <w:rPr>
                <w:rFonts w:cs="Arial"/>
                <w:sz w:val="24"/>
              </w:rPr>
              <w:t>Annually</w:t>
            </w:r>
          </w:p>
        </w:tc>
        <w:tc>
          <w:tcPr>
            <w:tcW w:w="2070" w:type="dxa"/>
            <w:shd w:val="clear" w:color="auto" w:fill="auto"/>
          </w:tcPr>
          <w:p w14:paraId="40249303" w14:textId="77777777" w:rsidR="004071AD" w:rsidRPr="004A129D" w:rsidRDefault="00952734" w:rsidP="005F597D">
            <w:pPr>
              <w:spacing w:line="276" w:lineRule="auto"/>
              <w:jc w:val="left"/>
              <w:rPr>
                <w:rFonts w:cs="Arial"/>
                <w:sz w:val="24"/>
              </w:rPr>
            </w:pPr>
            <w:r w:rsidRPr="004A129D">
              <w:rPr>
                <w:rFonts w:cs="Arial"/>
                <w:sz w:val="24"/>
              </w:rPr>
              <w:t>Conduct Project Steering Committee on a 6-months basis</w:t>
            </w:r>
          </w:p>
        </w:tc>
        <w:tc>
          <w:tcPr>
            <w:tcW w:w="1890" w:type="dxa"/>
            <w:shd w:val="clear" w:color="auto" w:fill="auto"/>
          </w:tcPr>
          <w:p w14:paraId="5628C0AA" w14:textId="16D221E6" w:rsidR="004071AD" w:rsidRPr="004A129D" w:rsidRDefault="00952734" w:rsidP="005F597D">
            <w:pPr>
              <w:spacing w:after="0" w:line="276" w:lineRule="auto"/>
              <w:jc w:val="left"/>
              <w:rPr>
                <w:rFonts w:cs="Arial"/>
                <w:sz w:val="24"/>
              </w:rPr>
            </w:pPr>
            <w:r w:rsidRPr="004A129D">
              <w:rPr>
                <w:rFonts w:cs="Arial"/>
                <w:sz w:val="24"/>
              </w:rPr>
              <w:t xml:space="preserve">UNDP, COMESA, Ministry of Agriculture, Val </w:t>
            </w:r>
            <w:r w:rsidR="009C6102">
              <w:rPr>
                <w:rFonts w:cs="Arial"/>
                <w:sz w:val="24"/>
              </w:rPr>
              <w:t>d</w:t>
            </w:r>
            <w:r w:rsidRPr="004A129D">
              <w:rPr>
                <w:rFonts w:cs="Arial"/>
                <w:sz w:val="24"/>
              </w:rPr>
              <w:t>’ Endor farmers Association</w:t>
            </w:r>
          </w:p>
        </w:tc>
        <w:tc>
          <w:tcPr>
            <w:tcW w:w="867" w:type="dxa"/>
            <w:shd w:val="clear" w:color="auto" w:fill="auto"/>
          </w:tcPr>
          <w:p w14:paraId="74742D25" w14:textId="77777777" w:rsidR="004071AD" w:rsidRPr="004A129D" w:rsidRDefault="004071AD" w:rsidP="005F597D">
            <w:pPr>
              <w:spacing w:after="0" w:line="276" w:lineRule="auto"/>
              <w:rPr>
                <w:rFonts w:cs="Arial"/>
                <w:sz w:val="24"/>
              </w:rPr>
            </w:pPr>
          </w:p>
        </w:tc>
      </w:tr>
    </w:tbl>
    <w:p w14:paraId="7761F1CA" w14:textId="77777777" w:rsidR="0028482C" w:rsidRPr="004A129D" w:rsidRDefault="0028482C" w:rsidP="005F597D">
      <w:pPr>
        <w:spacing w:line="276" w:lineRule="auto"/>
        <w:rPr>
          <w:rFonts w:cs="Arial"/>
          <w:sz w:val="24"/>
        </w:rPr>
      </w:pPr>
    </w:p>
    <w:p w14:paraId="0385DA9B" w14:textId="77777777" w:rsidR="009445D4" w:rsidRPr="004A129D" w:rsidRDefault="009445D4" w:rsidP="005F597D">
      <w:pPr>
        <w:spacing w:after="0" w:line="276" w:lineRule="auto"/>
        <w:jc w:val="left"/>
        <w:rPr>
          <w:rFonts w:cs="Arial"/>
          <w:b/>
          <w:sz w:val="24"/>
        </w:rPr>
      </w:pPr>
    </w:p>
    <w:p w14:paraId="4120287A" w14:textId="77777777" w:rsidR="00A6671C" w:rsidRPr="004A129D" w:rsidRDefault="00DD5E47" w:rsidP="005F597D">
      <w:pPr>
        <w:spacing w:line="276" w:lineRule="auto"/>
        <w:rPr>
          <w:rFonts w:cs="Arial"/>
          <w:b/>
          <w:sz w:val="24"/>
        </w:rPr>
      </w:pPr>
      <w:r w:rsidRPr="004A129D">
        <w:rPr>
          <w:rFonts w:cs="Arial"/>
          <w:b/>
          <w:sz w:val="24"/>
        </w:rPr>
        <w:t xml:space="preserve">Table </w:t>
      </w:r>
      <w:r w:rsidR="002840D2" w:rsidRPr="004A129D">
        <w:rPr>
          <w:rFonts w:cs="Arial"/>
          <w:b/>
          <w:sz w:val="24"/>
        </w:rPr>
        <w:t>6</w:t>
      </w:r>
      <w:r w:rsidRPr="004A129D">
        <w:rPr>
          <w:rFonts w:cs="Arial"/>
          <w:b/>
          <w:sz w:val="24"/>
        </w:rPr>
        <w:t xml:space="preserve">: </w:t>
      </w:r>
      <w:r w:rsidR="0028482C" w:rsidRPr="004A129D">
        <w:rPr>
          <w:rFonts w:cs="Arial"/>
          <w:b/>
          <w:sz w:val="24"/>
        </w:rPr>
        <w:t xml:space="preserve">Audit and </w:t>
      </w:r>
      <w:r w:rsidR="00A6671C" w:rsidRPr="004A129D">
        <w:rPr>
          <w:rFonts w:cs="Arial"/>
          <w:b/>
          <w:sz w:val="24"/>
        </w:rPr>
        <w:t>Evaluation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528"/>
        <w:gridCol w:w="1430"/>
        <w:gridCol w:w="1834"/>
        <w:gridCol w:w="1559"/>
        <w:gridCol w:w="1546"/>
      </w:tblGrid>
      <w:tr w:rsidR="009D2DBA" w:rsidRPr="004A129D" w14:paraId="3401EAB7" w14:textId="77777777" w:rsidTr="00DD5E47">
        <w:trPr>
          <w:trHeight w:val="422"/>
        </w:trPr>
        <w:tc>
          <w:tcPr>
            <w:tcW w:w="899" w:type="pct"/>
            <w:shd w:val="clear" w:color="auto" w:fill="B4C6E7" w:themeFill="accent5" w:themeFillTint="66"/>
          </w:tcPr>
          <w:p w14:paraId="09BDA4B1" w14:textId="77777777" w:rsidR="009D2DBA" w:rsidRPr="004A129D" w:rsidRDefault="009D2DBA" w:rsidP="005F597D">
            <w:pPr>
              <w:spacing w:after="0" w:line="276" w:lineRule="auto"/>
              <w:jc w:val="center"/>
              <w:rPr>
                <w:rFonts w:cs="Arial"/>
                <w:sz w:val="24"/>
              </w:rPr>
            </w:pPr>
            <w:r w:rsidRPr="004A129D">
              <w:rPr>
                <w:rFonts w:cs="Arial"/>
                <w:sz w:val="24"/>
              </w:rPr>
              <w:t>Evaluation Title</w:t>
            </w:r>
          </w:p>
        </w:tc>
        <w:tc>
          <w:tcPr>
            <w:tcW w:w="812" w:type="pct"/>
            <w:shd w:val="clear" w:color="auto" w:fill="B4C6E7" w:themeFill="accent5" w:themeFillTint="66"/>
          </w:tcPr>
          <w:p w14:paraId="4B63E202" w14:textId="77777777" w:rsidR="009D2DBA" w:rsidRPr="004A129D" w:rsidRDefault="009D2DBA" w:rsidP="005F597D">
            <w:pPr>
              <w:spacing w:after="0" w:line="276" w:lineRule="auto"/>
              <w:jc w:val="center"/>
              <w:rPr>
                <w:rFonts w:cs="Arial"/>
                <w:sz w:val="24"/>
              </w:rPr>
            </w:pPr>
            <w:r w:rsidRPr="004A129D">
              <w:rPr>
                <w:rFonts w:cs="Arial"/>
                <w:sz w:val="24"/>
              </w:rPr>
              <w:t>Partners (if joint)</w:t>
            </w:r>
          </w:p>
        </w:tc>
        <w:tc>
          <w:tcPr>
            <w:tcW w:w="668" w:type="pct"/>
            <w:shd w:val="clear" w:color="auto" w:fill="B4C6E7" w:themeFill="accent5" w:themeFillTint="66"/>
          </w:tcPr>
          <w:p w14:paraId="51E23A0C" w14:textId="77777777" w:rsidR="009D2DBA" w:rsidRPr="004A129D" w:rsidRDefault="009D2DBA" w:rsidP="005F597D">
            <w:pPr>
              <w:spacing w:after="0" w:line="276" w:lineRule="auto"/>
              <w:jc w:val="center"/>
              <w:rPr>
                <w:rFonts w:cs="Arial"/>
                <w:sz w:val="24"/>
              </w:rPr>
            </w:pPr>
            <w:r w:rsidRPr="004A129D">
              <w:rPr>
                <w:rFonts w:cs="Arial"/>
                <w:sz w:val="24"/>
              </w:rPr>
              <w:t>Planned Completion Date</w:t>
            </w:r>
          </w:p>
        </w:tc>
        <w:tc>
          <w:tcPr>
            <w:tcW w:w="971" w:type="pct"/>
            <w:shd w:val="clear" w:color="auto" w:fill="B4C6E7" w:themeFill="accent5" w:themeFillTint="66"/>
          </w:tcPr>
          <w:p w14:paraId="6ED9B799" w14:textId="77777777" w:rsidR="009D2DBA" w:rsidRPr="004A129D" w:rsidRDefault="009D2DBA" w:rsidP="005F597D">
            <w:pPr>
              <w:spacing w:after="0" w:line="276" w:lineRule="auto"/>
              <w:jc w:val="center"/>
              <w:rPr>
                <w:rFonts w:cs="Arial"/>
                <w:sz w:val="24"/>
              </w:rPr>
            </w:pPr>
            <w:r w:rsidRPr="004A129D">
              <w:rPr>
                <w:rFonts w:cs="Arial"/>
                <w:sz w:val="24"/>
              </w:rPr>
              <w:t>Key Evaluation Stakeholders</w:t>
            </w:r>
          </w:p>
        </w:tc>
        <w:tc>
          <w:tcPr>
            <w:tcW w:w="828" w:type="pct"/>
            <w:shd w:val="clear" w:color="auto" w:fill="B4C6E7" w:themeFill="accent5" w:themeFillTint="66"/>
          </w:tcPr>
          <w:p w14:paraId="31654F3C" w14:textId="77777777" w:rsidR="009D2DBA" w:rsidRPr="004A129D" w:rsidRDefault="009D2DBA" w:rsidP="005F597D">
            <w:pPr>
              <w:spacing w:after="0" w:line="276" w:lineRule="auto"/>
              <w:jc w:val="center"/>
              <w:rPr>
                <w:rFonts w:cs="Arial"/>
                <w:sz w:val="24"/>
              </w:rPr>
            </w:pPr>
            <w:r w:rsidRPr="004A129D">
              <w:rPr>
                <w:rFonts w:cs="Arial"/>
                <w:sz w:val="24"/>
              </w:rPr>
              <w:t>Cost</w:t>
            </w:r>
          </w:p>
        </w:tc>
        <w:tc>
          <w:tcPr>
            <w:tcW w:w="821" w:type="pct"/>
            <w:shd w:val="clear" w:color="auto" w:fill="B4C6E7" w:themeFill="accent5" w:themeFillTint="66"/>
          </w:tcPr>
          <w:p w14:paraId="169D84F2" w14:textId="77777777" w:rsidR="009D2DBA" w:rsidRPr="004A129D" w:rsidRDefault="009D2DBA" w:rsidP="005F597D">
            <w:pPr>
              <w:spacing w:after="0" w:line="276" w:lineRule="auto"/>
              <w:jc w:val="center"/>
              <w:rPr>
                <w:rFonts w:cs="Arial"/>
                <w:sz w:val="24"/>
              </w:rPr>
            </w:pPr>
            <w:r w:rsidRPr="004A129D">
              <w:rPr>
                <w:rFonts w:cs="Arial"/>
                <w:sz w:val="24"/>
              </w:rPr>
              <w:t>Source of Funding</w:t>
            </w:r>
          </w:p>
        </w:tc>
      </w:tr>
      <w:tr w:rsidR="009D2DBA" w:rsidRPr="004A129D" w14:paraId="24BC1816" w14:textId="77777777" w:rsidTr="009D2DBA">
        <w:trPr>
          <w:trHeight w:val="440"/>
        </w:trPr>
        <w:tc>
          <w:tcPr>
            <w:tcW w:w="899" w:type="pct"/>
            <w:shd w:val="clear" w:color="auto" w:fill="auto"/>
            <w:vAlign w:val="center"/>
          </w:tcPr>
          <w:p w14:paraId="48964E2A" w14:textId="77777777" w:rsidR="009D2DBA" w:rsidRPr="004A129D" w:rsidRDefault="009D2DBA" w:rsidP="005F597D">
            <w:pPr>
              <w:spacing w:line="276" w:lineRule="auto"/>
              <w:jc w:val="center"/>
              <w:rPr>
                <w:rFonts w:cs="Arial"/>
                <w:sz w:val="24"/>
              </w:rPr>
            </w:pPr>
            <w:r w:rsidRPr="004A129D">
              <w:rPr>
                <w:rFonts w:cs="Arial"/>
                <w:sz w:val="24"/>
              </w:rPr>
              <w:t>Annual Review</w:t>
            </w:r>
          </w:p>
        </w:tc>
        <w:tc>
          <w:tcPr>
            <w:tcW w:w="812" w:type="pct"/>
            <w:shd w:val="clear" w:color="auto" w:fill="auto"/>
            <w:vAlign w:val="center"/>
          </w:tcPr>
          <w:p w14:paraId="49417960" w14:textId="77777777" w:rsidR="009D2DBA" w:rsidRPr="004A129D" w:rsidRDefault="009D2DBA" w:rsidP="005F597D">
            <w:pPr>
              <w:spacing w:line="276" w:lineRule="auto"/>
              <w:jc w:val="center"/>
              <w:rPr>
                <w:rFonts w:cs="Arial"/>
                <w:sz w:val="24"/>
              </w:rPr>
            </w:pPr>
          </w:p>
        </w:tc>
        <w:tc>
          <w:tcPr>
            <w:tcW w:w="668" w:type="pct"/>
            <w:shd w:val="clear" w:color="auto" w:fill="auto"/>
            <w:vAlign w:val="center"/>
          </w:tcPr>
          <w:p w14:paraId="6FDA22BA" w14:textId="77777777" w:rsidR="009D2DBA" w:rsidRPr="004A129D" w:rsidRDefault="009D2DBA" w:rsidP="005F597D">
            <w:pPr>
              <w:spacing w:line="276" w:lineRule="auto"/>
              <w:jc w:val="center"/>
              <w:rPr>
                <w:rFonts w:cs="Arial"/>
                <w:sz w:val="24"/>
              </w:rPr>
            </w:pPr>
          </w:p>
        </w:tc>
        <w:tc>
          <w:tcPr>
            <w:tcW w:w="971" w:type="pct"/>
            <w:shd w:val="clear" w:color="auto" w:fill="auto"/>
            <w:vAlign w:val="center"/>
          </w:tcPr>
          <w:p w14:paraId="1E732505" w14:textId="77777777" w:rsidR="009D2DBA" w:rsidRPr="004A129D" w:rsidRDefault="009D2DBA" w:rsidP="005F597D">
            <w:pPr>
              <w:spacing w:line="276" w:lineRule="auto"/>
              <w:rPr>
                <w:rFonts w:cs="Arial"/>
                <w:sz w:val="24"/>
              </w:rPr>
            </w:pPr>
          </w:p>
        </w:tc>
        <w:tc>
          <w:tcPr>
            <w:tcW w:w="828" w:type="pct"/>
            <w:shd w:val="clear" w:color="auto" w:fill="auto"/>
            <w:vAlign w:val="center"/>
          </w:tcPr>
          <w:p w14:paraId="425FF693" w14:textId="77777777" w:rsidR="009D2DBA" w:rsidRPr="004A129D" w:rsidRDefault="009D2DBA" w:rsidP="005F597D">
            <w:pPr>
              <w:spacing w:line="276" w:lineRule="auto"/>
              <w:jc w:val="center"/>
              <w:rPr>
                <w:rFonts w:cs="Arial"/>
                <w:sz w:val="24"/>
              </w:rPr>
            </w:pPr>
          </w:p>
        </w:tc>
        <w:tc>
          <w:tcPr>
            <w:tcW w:w="821" w:type="pct"/>
          </w:tcPr>
          <w:p w14:paraId="7683435C" w14:textId="77777777" w:rsidR="009D2DBA" w:rsidRPr="004A129D" w:rsidRDefault="009D2DBA" w:rsidP="005F597D">
            <w:pPr>
              <w:spacing w:line="276" w:lineRule="auto"/>
              <w:jc w:val="center"/>
              <w:rPr>
                <w:rFonts w:cs="Arial"/>
                <w:sz w:val="24"/>
              </w:rPr>
            </w:pPr>
          </w:p>
        </w:tc>
      </w:tr>
      <w:tr w:rsidR="009D2DBA" w:rsidRPr="004A129D" w14:paraId="6CD649A7" w14:textId="77777777" w:rsidTr="009D2DBA">
        <w:trPr>
          <w:trHeight w:val="440"/>
        </w:trPr>
        <w:tc>
          <w:tcPr>
            <w:tcW w:w="899" w:type="pct"/>
            <w:shd w:val="clear" w:color="auto" w:fill="auto"/>
            <w:vAlign w:val="center"/>
          </w:tcPr>
          <w:p w14:paraId="5EF4BA9D" w14:textId="77777777" w:rsidR="009D2DBA" w:rsidRPr="004A129D" w:rsidRDefault="009D2DBA" w:rsidP="005F597D">
            <w:pPr>
              <w:spacing w:line="276" w:lineRule="auto"/>
              <w:jc w:val="center"/>
              <w:rPr>
                <w:rFonts w:cs="Arial"/>
                <w:sz w:val="24"/>
              </w:rPr>
            </w:pPr>
            <w:r w:rsidRPr="004A129D">
              <w:rPr>
                <w:rFonts w:cs="Arial"/>
                <w:sz w:val="24"/>
              </w:rPr>
              <w:t>Annual Audit</w:t>
            </w:r>
          </w:p>
        </w:tc>
        <w:tc>
          <w:tcPr>
            <w:tcW w:w="812" w:type="pct"/>
            <w:shd w:val="clear" w:color="auto" w:fill="auto"/>
            <w:vAlign w:val="center"/>
          </w:tcPr>
          <w:p w14:paraId="6DA802D5" w14:textId="77777777" w:rsidR="009D2DBA" w:rsidRPr="004A129D" w:rsidRDefault="009D2DBA" w:rsidP="005F597D">
            <w:pPr>
              <w:spacing w:line="276" w:lineRule="auto"/>
              <w:jc w:val="center"/>
              <w:rPr>
                <w:rFonts w:cs="Arial"/>
                <w:sz w:val="24"/>
              </w:rPr>
            </w:pPr>
          </w:p>
        </w:tc>
        <w:tc>
          <w:tcPr>
            <w:tcW w:w="668" w:type="pct"/>
            <w:shd w:val="clear" w:color="auto" w:fill="auto"/>
            <w:vAlign w:val="center"/>
          </w:tcPr>
          <w:p w14:paraId="61819180" w14:textId="77777777" w:rsidR="009D2DBA" w:rsidRPr="004A129D" w:rsidRDefault="009D2DBA" w:rsidP="005F597D">
            <w:pPr>
              <w:spacing w:line="276" w:lineRule="auto"/>
              <w:jc w:val="center"/>
              <w:rPr>
                <w:rFonts w:cs="Arial"/>
                <w:sz w:val="24"/>
              </w:rPr>
            </w:pPr>
          </w:p>
        </w:tc>
        <w:tc>
          <w:tcPr>
            <w:tcW w:w="971" w:type="pct"/>
            <w:shd w:val="clear" w:color="auto" w:fill="auto"/>
            <w:vAlign w:val="center"/>
          </w:tcPr>
          <w:p w14:paraId="42B7B989" w14:textId="77777777" w:rsidR="009D2DBA" w:rsidRPr="004A129D" w:rsidRDefault="009D2DBA" w:rsidP="005F597D">
            <w:pPr>
              <w:spacing w:line="276" w:lineRule="auto"/>
              <w:rPr>
                <w:rFonts w:cs="Arial"/>
                <w:sz w:val="24"/>
              </w:rPr>
            </w:pPr>
          </w:p>
        </w:tc>
        <w:tc>
          <w:tcPr>
            <w:tcW w:w="828" w:type="pct"/>
            <w:shd w:val="clear" w:color="auto" w:fill="auto"/>
            <w:vAlign w:val="center"/>
          </w:tcPr>
          <w:p w14:paraId="1D55950A" w14:textId="77777777" w:rsidR="009D2DBA" w:rsidRPr="004A129D" w:rsidRDefault="009D2DBA" w:rsidP="005F597D">
            <w:pPr>
              <w:spacing w:line="276" w:lineRule="auto"/>
              <w:jc w:val="center"/>
              <w:rPr>
                <w:rFonts w:cs="Arial"/>
                <w:sz w:val="24"/>
              </w:rPr>
            </w:pPr>
          </w:p>
        </w:tc>
        <w:tc>
          <w:tcPr>
            <w:tcW w:w="821" w:type="pct"/>
          </w:tcPr>
          <w:p w14:paraId="7743530E" w14:textId="77777777" w:rsidR="009D2DBA" w:rsidRPr="004A129D" w:rsidRDefault="00DD5E47" w:rsidP="005F597D">
            <w:pPr>
              <w:spacing w:line="276" w:lineRule="auto"/>
              <w:jc w:val="center"/>
              <w:rPr>
                <w:rFonts w:cs="Arial"/>
                <w:sz w:val="24"/>
              </w:rPr>
            </w:pPr>
            <w:r w:rsidRPr="004A129D">
              <w:rPr>
                <w:rFonts w:cs="Arial"/>
                <w:sz w:val="24"/>
              </w:rPr>
              <w:t>COMESA</w:t>
            </w:r>
          </w:p>
        </w:tc>
      </w:tr>
      <w:tr w:rsidR="009D2DBA" w:rsidRPr="004A129D" w14:paraId="5A0BB302" w14:textId="77777777" w:rsidTr="009D2DBA">
        <w:trPr>
          <w:trHeight w:val="440"/>
        </w:trPr>
        <w:tc>
          <w:tcPr>
            <w:tcW w:w="899" w:type="pct"/>
            <w:shd w:val="clear" w:color="auto" w:fill="auto"/>
            <w:vAlign w:val="center"/>
          </w:tcPr>
          <w:p w14:paraId="73D47863" w14:textId="77777777" w:rsidR="009D2DBA" w:rsidRPr="004A129D" w:rsidRDefault="009D2DBA" w:rsidP="005F597D">
            <w:pPr>
              <w:spacing w:line="276" w:lineRule="auto"/>
              <w:jc w:val="center"/>
              <w:rPr>
                <w:rFonts w:cs="Arial"/>
                <w:sz w:val="24"/>
              </w:rPr>
            </w:pPr>
            <w:r w:rsidRPr="004A129D">
              <w:rPr>
                <w:rFonts w:cs="Arial"/>
                <w:sz w:val="24"/>
              </w:rPr>
              <w:t>Mid Term Evaluation</w:t>
            </w:r>
          </w:p>
        </w:tc>
        <w:tc>
          <w:tcPr>
            <w:tcW w:w="812" w:type="pct"/>
            <w:shd w:val="clear" w:color="auto" w:fill="auto"/>
            <w:vAlign w:val="center"/>
          </w:tcPr>
          <w:p w14:paraId="391B5D62" w14:textId="77777777" w:rsidR="009D2DBA" w:rsidRPr="004A129D" w:rsidRDefault="009D2DBA" w:rsidP="005F597D">
            <w:pPr>
              <w:spacing w:line="276" w:lineRule="auto"/>
              <w:jc w:val="center"/>
              <w:rPr>
                <w:rFonts w:cs="Arial"/>
                <w:sz w:val="24"/>
              </w:rPr>
            </w:pPr>
          </w:p>
        </w:tc>
        <w:tc>
          <w:tcPr>
            <w:tcW w:w="668" w:type="pct"/>
            <w:shd w:val="clear" w:color="auto" w:fill="auto"/>
            <w:vAlign w:val="center"/>
          </w:tcPr>
          <w:p w14:paraId="69DA5656" w14:textId="77777777" w:rsidR="009D2DBA" w:rsidRPr="004A129D" w:rsidRDefault="009D2DBA" w:rsidP="005F597D">
            <w:pPr>
              <w:spacing w:line="276" w:lineRule="auto"/>
              <w:jc w:val="center"/>
              <w:rPr>
                <w:rFonts w:cs="Arial"/>
                <w:sz w:val="24"/>
              </w:rPr>
            </w:pPr>
          </w:p>
        </w:tc>
        <w:tc>
          <w:tcPr>
            <w:tcW w:w="971" w:type="pct"/>
            <w:shd w:val="clear" w:color="auto" w:fill="auto"/>
            <w:vAlign w:val="center"/>
          </w:tcPr>
          <w:p w14:paraId="782F03FF" w14:textId="77777777" w:rsidR="009D2DBA" w:rsidRPr="004A129D" w:rsidRDefault="009D2DBA" w:rsidP="005F597D">
            <w:pPr>
              <w:spacing w:line="276" w:lineRule="auto"/>
              <w:rPr>
                <w:rFonts w:cs="Arial"/>
                <w:sz w:val="24"/>
              </w:rPr>
            </w:pPr>
          </w:p>
        </w:tc>
        <w:tc>
          <w:tcPr>
            <w:tcW w:w="828" w:type="pct"/>
            <w:shd w:val="clear" w:color="auto" w:fill="auto"/>
            <w:vAlign w:val="center"/>
          </w:tcPr>
          <w:p w14:paraId="3EB936E9" w14:textId="77777777" w:rsidR="009D2DBA" w:rsidRPr="004A129D" w:rsidRDefault="009D2DBA" w:rsidP="005F597D">
            <w:pPr>
              <w:spacing w:line="276" w:lineRule="auto"/>
              <w:jc w:val="center"/>
              <w:rPr>
                <w:rFonts w:cs="Arial"/>
                <w:sz w:val="24"/>
              </w:rPr>
            </w:pPr>
          </w:p>
        </w:tc>
        <w:tc>
          <w:tcPr>
            <w:tcW w:w="821" w:type="pct"/>
          </w:tcPr>
          <w:p w14:paraId="627C6A6D" w14:textId="77777777" w:rsidR="009D2DBA" w:rsidRPr="004A129D" w:rsidRDefault="009D2DBA" w:rsidP="005F597D">
            <w:pPr>
              <w:spacing w:line="276" w:lineRule="auto"/>
              <w:jc w:val="center"/>
              <w:rPr>
                <w:rFonts w:cs="Arial"/>
                <w:sz w:val="24"/>
              </w:rPr>
            </w:pPr>
          </w:p>
        </w:tc>
      </w:tr>
      <w:tr w:rsidR="009D2DBA" w:rsidRPr="004A129D" w14:paraId="28F07AFB" w14:textId="77777777" w:rsidTr="009D2DBA">
        <w:trPr>
          <w:trHeight w:val="440"/>
        </w:trPr>
        <w:tc>
          <w:tcPr>
            <w:tcW w:w="899" w:type="pct"/>
            <w:shd w:val="clear" w:color="auto" w:fill="auto"/>
            <w:vAlign w:val="center"/>
          </w:tcPr>
          <w:p w14:paraId="0DDF44A6" w14:textId="77777777" w:rsidR="009D2DBA" w:rsidRPr="004A129D" w:rsidRDefault="009D2DBA" w:rsidP="005F597D">
            <w:pPr>
              <w:spacing w:line="276" w:lineRule="auto"/>
              <w:jc w:val="center"/>
              <w:rPr>
                <w:rFonts w:cs="Arial"/>
                <w:sz w:val="24"/>
              </w:rPr>
            </w:pPr>
            <w:r w:rsidRPr="004A129D">
              <w:rPr>
                <w:rFonts w:cs="Arial"/>
                <w:sz w:val="24"/>
              </w:rPr>
              <w:t>Terminal Evaluation</w:t>
            </w:r>
          </w:p>
        </w:tc>
        <w:tc>
          <w:tcPr>
            <w:tcW w:w="812" w:type="pct"/>
            <w:shd w:val="clear" w:color="auto" w:fill="auto"/>
            <w:vAlign w:val="center"/>
          </w:tcPr>
          <w:p w14:paraId="49593D84" w14:textId="77777777" w:rsidR="009D2DBA" w:rsidRPr="004A129D" w:rsidRDefault="009D2DBA" w:rsidP="005F597D">
            <w:pPr>
              <w:spacing w:line="276" w:lineRule="auto"/>
              <w:jc w:val="center"/>
              <w:rPr>
                <w:rFonts w:cs="Arial"/>
                <w:sz w:val="24"/>
              </w:rPr>
            </w:pPr>
          </w:p>
        </w:tc>
        <w:tc>
          <w:tcPr>
            <w:tcW w:w="668" w:type="pct"/>
            <w:shd w:val="clear" w:color="auto" w:fill="auto"/>
            <w:vAlign w:val="center"/>
          </w:tcPr>
          <w:p w14:paraId="7F99C70B" w14:textId="77777777" w:rsidR="009D2DBA" w:rsidRPr="004A129D" w:rsidRDefault="009D2DBA" w:rsidP="005F597D">
            <w:pPr>
              <w:spacing w:line="276" w:lineRule="auto"/>
              <w:jc w:val="center"/>
              <w:rPr>
                <w:rFonts w:cs="Arial"/>
                <w:sz w:val="24"/>
              </w:rPr>
            </w:pPr>
          </w:p>
        </w:tc>
        <w:tc>
          <w:tcPr>
            <w:tcW w:w="971" w:type="pct"/>
            <w:shd w:val="clear" w:color="auto" w:fill="auto"/>
            <w:vAlign w:val="center"/>
          </w:tcPr>
          <w:p w14:paraId="4975E5E2" w14:textId="77777777" w:rsidR="009D2DBA" w:rsidRPr="004A129D" w:rsidRDefault="009D2DBA" w:rsidP="005F597D">
            <w:pPr>
              <w:spacing w:line="276" w:lineRule="auto"/>
              <w:rPr>
                <w:rFonts w:cs="Arial"/>
                <w:sz w:val="24"/>
              </w:rPr>
            </w:pPr>
          </w:p>
        </w:tc>
        <w:tc>
          <w:tcPr>
            <w:tcW w:w="828" w:type="pct"/>
            <w:shd w:val="clear" w:color="auto" w:fill="auto"/>
            <w:vAlign w:val="center"/>
          </w:tcPr>
          <w:p w14:paraId="4B00F6BA" w14:textId="77777777" w:rsidR="009D2DBA" w:rsidRPr="004A129D" w:rsidRDefault="009D2DBA" w:rsidP="005F597D">
            <w:pPr>
              <w:spacing w:line="276" w:lineRule="auto"/>
              <w:jc w:val="center"/>
              <w:rPr>
                <w:rFonts w:cs="Arial"/>
                <w:sz w:val="24"/>
              </w:rPr>
            </w:pPr>
          </w:p>
        </w:tc>
        <w:tc>
          <w:tcPr>
            <w:tcW w:w="821" w:type="pct"/>
          </w:tcPr>
          <w:p w14:paraId="7F061F6C" w14:textId="77777777" w:rsidR="009D2DBA" w:rsidRPr="004A129D" w:rsidRDefault="009D2DBA" w:rsidP="005F597D">
            <w:pPr>
              <w:spacing w:line="276" w:lineRule="auto"/>
              <w:jc w:val="center"/>
              <w:rPr>
                <w:rFonts w:cs="Arial"/>
                <w:sz w:val="24"/>
              </w:rPr>
            </w:pPr>
          </w:p>
        </w:tc>
      </w:tr>
    </w:tbl>
    <w:p w14:paraId="2CAAB5B1" w14:textId="77777777" w:rsidR="00113661" w:rsidRPr="004A129D" w:rsidRDefault="00113661" w:rsidP="005F597D">
      <w:pPr>
        <w:spacing w:line="276" w:lineRule="auto"/>
        <w:rPr>
          <w:rFonts w:cs="Arial"/>
          <w:b/>
          <w:sz w:val="24"/>
        </w:rPr>
      </w:pPr>
    </w:p>
    <w:p w14:paraId="2C091E38" w14:textId="77777777" w:rsidR="009445D4" w:rsidRPr="004A129D" w:rsidRDefault="009445D4" w:rsidP="005F597D">
      <w:pPr>
        <w:spacing w:line="276" w:lineRule="auto"/>
        <w:rPr>
          <w:rFonts w:cs="Arial"/>
          <w:b/>
          <w:sz w:val="24"/>
        </w:rPr>
      </w:pPr>
    </w:p>
    <w:p w14:paraId="74D918CA" w14:textId="77777777" w:rsidR="009445D4" w:rsidRPr="004A129D" w:rsidRDefault="009445D4" w:rsidP="005F597D">
      <w:pPr>
        <w:spacing w:line="276" w:lineRule="auto"/>
        <w:rPr>
          <w:rFonts w:cs="Arial"/>
          <w:b/>
          <w:sz w:val="24"/>
        </w:rPr>
      </w:pPr>
    </w:p>
    <w:p w14:paraId="47990467" w14:textId="77777777" w:rsidR="00DD71B9" w:rsidRPr="004A129D" w:rsidRDefault="009445D4" w:rsidP="005F597D">
      <w:pPr>
        <w:spacing w:after="0" w:line="276" w:lineRule="auto"/>
        <w:jc w:val="left"/>
        <w:rPr>
          <w:rFonts w:cs="Arial"/>
          <w:b/>
          <w:sz w:val="24"/>
        </w:rPr>
        <w:sectPr w:rsidR="00DD71B9" w:rsidRPr="004A129D" w:rsidSect="00BB11A9">
          <w:pgSz w:w="11906" w:h="16838" w:code="9"/>
          <w:pgMar w:top="864" w:right="1152" w:bottom="864" w:left="1152" w:header="720" w:footer="432" w:gutter="0"/>
          <w:cols w:space="708"/>
          <w:titlePg/>
          <w:docGrid w:linePitch="360"/>
        </w:sectPr>
      </w:pPr>
      <w:r w:rsidRPr="004A129D">
        <w:rPr>
          <w:rFonts w:cs="Arial"/>
          <w:b/>
          <w:sz w:val="24"/>
        </w:rPr>
        <w:br w:type="page"/>
      </w:r>
    </w:p>
    <w:p w14:paraId="544AC98B" w14:textId="77777777" w:rsidR="009445D4" w:rsidRPr="004A129D" w:rsidRDefault="009445D4" w:rsidP="0049217A">
      <w:pPr>
        <w:pStyle w:val="Heading1"/>
        <w:numPr>
          <w:ilvl w:val="0"/>
          <w:numId w:val="42"/>
        </w:numPr>
        <w:pBdr>
          <w:top w:val="none" w:sz="0" w:space="0" w:color="auto"/>
          <w:bottom w:val="single" w:sz="4" w:space="1" w:color="auto"/>
        </w:pBdr>
        <w:spacing w:line="276" w:lineRule="auto"/>
        <w:ind w:left="720"/>
        <w:rPr>
          <w:rFonts w:ascii="Arial" w:hAnsi="Arial" w:cs="Arial"/>
          <w:sz w:val="24"/>
          <w:szCs w:val="24"/>
        </w:rPr>
      </w:pPr>
      <w:bookmarkStart w:id="51" w:name="_Toc515440529"/>
      <w:r w:rsidRPr="004A129D">
        <w:rPr>
          <w:rFonts w:ascii="Arial" w:hAnsi="Arial" w:cs="Arial"/>
          <w:sz w:val="24"/>
          <w:szCs w:val="24"/>
        </w:rPr>
        <w:lastRenderedPageBreak/>
        <w:t>MULTI YEAR WORK PLAN</w:t>
      </w:r>
      <w:bookmarkEnd w:id="51"/>
      <w:r w:rsidR="00011EB7" w:rsidRPr="004A129D">
        <w:rPr>
          <w:rFonts w:ascii="Arial" w:hAnsi="Arial" w:cs="Arial"/>
          <w:sz w:val="24"/>
          <w:szCs w:val="24"/>
        </w:rPr>
        <w:t xml:space="preserve"> </w:t>
      </w:r>
    </w:p>
    <w:p w14:paraId="5422C970" w14:textId="77777777" w:rsidR="009445D4" w:rsidRPr="004A129D" w:rsidRDefault="00E83823" w:rsidP="005F597D">
      <w:pPr>
        <w:spacing w:line="276" w:lineRule="auto"/>
        <w:rPr>
          <w:rFonts w:cs="Arial"/>
          <w:sz w:val="24"/>
        </w:rPr>
      </w:pPr>
      <w:r w:rsidRPr="004A129D">
        <w:rPr>
          <w:rFonts w:cs="Arial"/>
          <w:sz w:val="24"/>
        </w:rPr>
        <w:t xml:space="preserve">The </w:t>
      </w:r>
      <w:r w:rsidR="009E0FF8" w:rsidRPr="004A129D">
        <w:rPr>
          <w:rFonts w:cs="Arial"/>
          <w:sz w:val="24"/>
        </w:rPr>
        <w:t xml:space="preserve">summary </w:t>
      </w:r>
      <w:r w:rsidRPr="004A129D">
        <w:rPr>
          <w:rFonts w:cs="Arial"/>
          <w:sz w:val="24"/>
        </w:rPr>
        <w:t>multi-year work plan is presented in the table be</w:t>
      </w:r>
      <w:r w:rsidR="00761D8C" w:rsidRPr="004A129D">
        <w:rPr>
          <w:rFonts w:cs="Arial"/>
          <w:sz w:val="24"/>
        </w:rPr>
        <w:t>l</w:t>
      </w:r>
      <w:r w:rsidRPr="004A129D">
        <w:rPr>
          <w:rFonts w:cs="Arial"/>
          <w:sz w:val="24"/>
        </w:rPr>
        <w:t>ow</w:t>
      </w:r>
      <w:r w:rsidR="009E0FF8" w:rsidRPr="004A129D">
        <w:rPr>
          <w:rFonts w:cs="Arial"/>
          <w:sz w:val="24"/>
        </w:rPr>
        <w:t xml:space="preserve">.  The detailed work plan is attached as Annex </w:t>
      </w:r>
      <w:r w:rsidR="00A327D9" w:rsidRPr="004A129D">
        <w:rPr>
          <w:rFonts w:cs="Arial"/>
          <w:sz w:val="24"/>
        </w:rPr>
        <w:t>B</w:t>
      </w:r>
      <w:r w:rsidR="009E0FF8" w:rsidRPr="004A129D">
        <w:rPr>
          <w:rFonts w:cs="Arial"/>
          <w:sz w:val="24"/>
        </w:rPr>
        <w:t>.</w:t>
      </w:r>
    </w:p>
    <w:p w14:paraId="5596B5C3" w14:textId="77777777" w:rsidR="00E83823" w:rsidRPr="004A129D" w:rsidRDefault="00E83823" w:rsidP="005F597D">
      <w:pPr>
        <w:spacing w:line="276" w:lineRule="auto"/>
        <w:rPr>
          <w:rFonts w:cs="Arial"/>
          <w:b/>
          <w:sz w:val="24"/>
        </w:rPr>
      </w:pPr>
    </w:p>
    <w:tbl>
      <w:tblPr>
        <w:tblW w:w="5184" w:type="pct"/>
        <w:tblLayout w:type="fixed"/>
        <w:tblLook w:val="04A0" w:firstRow="1" w:lastRow="0" w:firstColumn="1" w:lastColumn="0" w:noHBand="0" w:noVBand="1"/>
      </w:tblPr>
      <w:tblGrid>
        <w:gridCol w:w="2242"/>
        <w:gridCol w:w="899"/>
        <w:gridCol w:w="3427"/>
        <w:gridCol w:w="2250"/>
        <w:gridCol w:w="2069"/>
        <w:gridCol w:w="1349"/>
        <w:gridCol w:w="1086"/>
        <w:gridCol w:w="1164"/>
        <w:gridCol w:w="1164"/>
      </w:tblGrid>
      <w:tr w:rsidR="0092681F" w:rsidRPr="004A129D" w14:paraId="09BA1540" w14:textId="77777777" w:rsidTr="00BD4A8A">
        <w:trPr>
          <w:trHeight w:val="465"/>
        </w:trPr>
        <w:tc>
          <w:tcPr>
            <w:tcW w:w="716" w:type="pct"/>
            <w:vMerge w:val="restart"/>
            <w:tcBorders>
              <w:top w:val="single" w:sz="8" w:space="0" w:color="auto"/>
              <w:left w:val="single" w:sz="8" w:space="0" w:color="auto"/>
              <w:bottom w:val="nil"/>
              <w:right w:val="nil"/>
            </w:tcBorders>
            <w:shd w:val="clear" w:color="000000" w:fill="FFFF99"/>
            <w:vAlign w:val="center"/>
            <w:hideMark/>
          </w:tcPr>
          <w:p w14:paraId="11C7DF25" w14:textId="77777777" w:rsidR="0049217A" w:rsidRPr="004A129D" w:rsidRDefault="0049217A" w:rsidP="0049217A">
            <w:pPr>
              <w:spacing w:after="0"/>
              <w:jc w:val="center"/>
              <w:rPr>
                <w:rFonts w:cs="Arial"/>
                <w:b/>
                <w:bCs/>
                <w:color w:val="000000"/>
                <w:sz w:val="24"/>
                <w:lang w:val="en-US"/>
              </w:rPr>
            </w:pPr>
            <w:r w:rsidRPr="004A129D">
              <w:rPr>
                <w:rFonts w:cs="Arial"/>
                <w:b/>
                <w:bCs/>
                <w:color w:val="000000"/>
                <w:sz w:val="24"/>
                <w:lang w:val="en-US"/>
              </w:rPr>
              <w:t xml:space="preserve">EXPECTED RESULTS </w:t>
            </w:r>
          </w:p>
        </w:tc>
        <w:tc>
          <w:tcPr>
            <w:tcW w:w="287" w:type="pct"/>
            <w:tcBorders>
              <w:top w:val="single" w:sz="8" w:space="0" w:color="auto"/>
              <w:left w:val="single" w:sz="4" w:space="0" w:color="auto"/>
              <w:bottom w:val="nil"/>
              <w:right w:val="single" w:sz="4" w:space="0" w:color="auto"/>
            </w:tcBorders>
            <w:shd w:val="clear" w:color="000000" w:fill="FFFF99"/>
            <w:vAlign w:val="center"/>
            <w:hideMark/>
          </w:tcPr>
          <w:p w14:paraId="3BC85819"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 </w:t>
            </w:r>
          </w:p>
        </w:tc>
        <w:tc>
          <w:tcPr>
            <w:tcW w:w="1095" w:type="pct"/>
            <w:vMerge w:val="restart"/>
            <w:tcBorders>
              <w:top w:val="single" w:sz="8" w:space="0" w:color="auto"/>
              <w:left w:val="nil"/>
              <w:bottom w:val="nil"/>
              <w:right w:val="single" w:sz="8" w:space="0" w:color="auto"/>
            </w:tcBorders>
            <w:shd w:val="clear" w:color="000000" w:fill="FFE699"/>
            <w:hideMark/>
          </w:tcPr>
          <w:p w14:paraId="0FE87FC4" w14:textId="77777777" w:rsidR="0049217A" w:rsidRPr="004A129D" w:rsidRDefault="0049217A" w:rsidP="0049217A">
            <w:pPr>
              <w:spacing w:after="0"/>
              <w:jc w:val="left"/>
              <w:rPr>
                <w:rFonts w:cs="Arial"/>
                <w:b/>
                <w:bCs/>
                <w:color w:val="000000"/>
                <w:sz w:val="24"/>
                <w:lang w:val="en-US"/>
              </w:rPr>
            </w:pPr>
            <w:r w:rsidRPr="004A129D">
              <w:rPr>
                <w:rFonts w:cs="Arial"/>
                <w:b/>
                <w:bCs/>
                <w:color w:val="000000"/>
                <w:sz w:val="24"/>
                <w:lang w:val="en-US"/>
              </w:rPr>
              <w:t>PLANNED ACTIVITIES</w:t>
            </w:r>
          </w:p>
        </w:tc>
        <w:tc>
          <w:tcPr>
            <w:tcW w:w="719" w:type="pct"/>
            <w:tcBorders>
              <w:top w:val="single" w:sz="8" w:space="0" w:color="auto"/>
              <w:left w:val="nil"/>
              <w:bottom w:val="nil"/>
              <w:right w:val="single" w:sz="8" w:space="0" w:color="auto"/>
            </w:tcBorders>
            <w:shd w:val="clear" w:color="000000" w:fill="FFE699"/>
            <w:hideMark/>
          </w:tcPr>
          <w:p w14:paraId="657A3D05" w14:textId="77777777" w:rsidR="0049217A" w:rsidRPr="004A129D" w:rsidRDefault="0049217A" w:rsidP="0049217A">
            <w:pPr>
              <w:spacing w:after="0"/>
              <w:jc w:val="left"/>
              <w:rPr>
                <w:rFonts w:cs="Arial"/>
                <w:b/>
                <w:bCs/>
                <w:color w:val="000000"/>
                <w:sz w:val="24"/>
                <w:lang w:val="en-US"/>
              </w:rPr>
            </w:pPr>
            <w:r w:rsidRPr="004A129D">
              <w:rPr>
                <w:rFonts w:cs="Arial"/>
                <w:b/>
                <w:bCs/>
                <w:color w:val="000000"/>
                <w:sz w:val="24"/>
                <w:lang w:val="en-US"/>
              </w:rPr>
              <w:t>Indicator</w:t>
            </w:r>
          </w:p>
        </w:tc>
        <w:tc>
          <w:tcPr>
            <w:tcW w:w="661" w:type="pct"/>
            <w:vMerge w:val="restart"/>
            <w:tcBorders>
              <w:top w:val="single" w:sz="8" w:space="0" w:color="auto"/>
              <w:left w:val="single" w:sz="8" w:space="0" w:color="auto"/>
              <w:bottom w:val="single" w:sz="4" w:space="0" w:color="000000"/>
              <w:right w:val="single" w:sz="8" w:space="0" w:color="auto"/>
            </w:tcBorders>
            <w:shd w:val="clear" w:color="000000" w:fill="FFE699"/>
            <w:hideMark/>
          </w:tcPr>
          <w:p w14:paraId="1D83D936" w14:textId="77777777" w:rsidR="0049217A" w:rsidRPr="004A129D" w:rsidRDefault="0049217A" w:rsidP="0049217A">
            <w:pPr>
              <w:spacing w:after="0"/>
              <w:jc w:val="center"/>
              <w:rPr>
                <w:rFonts w:cs="Arial"/>
                <w:b/>
                <w:bCs/>
                <w:color w:val="000000"/>
                <w:sz w:val="24"/>
                <w:lang w:val="en-US"/>
              </w:rPr>
            </w:pPr>
            <w:r w:rsidRPr="004A129D">
              <w:rPr>
                <w:rFonts w:cs="Arial"/>
                <w:b/>
                <w:bCs/>
                <w:color w:val="000000"/>
                <w:sz w:val="24"/>
                <w:lang w:val="en-US"/>
              </w:rPr>
              <w:t xml:space="preserve">Overall </w:t>
            </w:r>
          </w:p>
          <w:p w14:paraId="6630B1C6" w14:textId="77777777" w:rsidR="0049217A" w:rsidRPr="004A129D" w:rsidRDefault="0049217A" w:rsidP="0049217A">
            <w:pPr>
              <w:spacing w:after="0"/>
              <w:jc w:val="center"/>
              <w:rPr>
                <w:rFonts w:cs="Arial"/>
                <w:b/>
                <w:bCs/>
                <w:color w:val="000000"/>
                <w:sz w:val="24"/>
                <w:lang w:val="en-US"/>
              </w:rPr>
            </w:pPr>
            <w:r w:rsidRPr="004A129D">
              <w:rPr>
                <w:rFonts w:cs="Arial"/>
                <w:b/>
                <w:bCs/>
                <w:color w:val="000000"/>
                <w:sz w:val="24"/>
                <w:lang w:val="en-US"/>
              </w:rPr>
              <w:t>Programme</w:t>
            </w:r>
          </w:p>
          <w:p w14:paraId="7520EBDE" w14:textId="77777777" w:rsidR="0049217A" w:rsidRPr="004A129D" w:rsidRDefault="0049217A" w:rsidP="0049217A">
            <w:pPr>
              <w:spacing w:after="0"/>
              <w:jc w:val="center"/>
              <w:rPr>
                <w:rFonts w:cs="Arial"/>
                <w:b/>
                <w:bCs/>
                <w:color w:val="000000"/>
                <w:sz w:val="24"/>
                <w:lang w:val="en-US"/>
              </w:rPr>
            </w:pPr>
            <w:r w:rsidRPr="004A129D">
              <w:rPr>
                <w:rFonts w:cs="Arial"/>
                <w:b/>
                <w:bCs/>
                <w:color w:val="000000"/>
                <w:sz w:val="24"/>
                <w:lang w:val="en-US"/>
              </w:rPr>
              <w:t xml:space="preserve"> Target</w:t>
            </w:r>
          </w:p>
        </w:tc>
        <w:tc>
          <w:tcPr>
            <w:tcW w:w="1150" w:type="pct"/>
            <w:gridSpan w:val="3"/>
            <w:tcBorders>
              <w:top w:val="single" w:sz="8" w:space="0" w:color="auto"/>
              <w:left w:val="single" w:sz="4" w:space="0" w:color="auto"/>
              <w:bottom w:val="single" w:sz="4" w:space="0" w:color="auto"/>
              <w:right w:val="single" w:sz="4" w:space="0" w:color="auto"/>
            </w:tcBorders>
            <w:shd w:val="clear" w:color="000000" w:fill="FFFF99"/>
            <w:vAlign w:val="center"/>
            <w:hideMark/>
          </w:tcPr>
          <w:p w14:paraId="0B0595EB"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Planned Budget by Year</w:t>
            </w:r>
          </w:p>
        </w:tc>
        <w:tc>
          <w:tcPr>
            <w:tcW w:w="372" w:type="pct"/>
            <w:vMerge w:val="restart"/>
            <w:tcBorders>
              <w:top w:val="single" w:sz="8" w:space="0" w:color="auto"/>
              <w:left w:val="single" w:sz="4" w:space="0" w:color="auto"/>
              <w:bottom w:val="single" w:sz="4" w:space="0" w:color="auto"/>
              <w:right w:val="single" w:sz="4" w:space="0" w:color="auto"/>
            </w:tcBorders>
            <w:shd w:val="clear" w:color="000000" w:fill="FFFF99"/>
            <w:vAlign w:val="center"/>
            <w:hideMark/>
          </w:tcPr>
          <w:p w14:paraId="70550BFE"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Total (EURO</w:t>
            </w:r>
          </w:p>
        </w:tc>
      </w:tr>
      <w:tr w:rsidR="0092681F" w:rsidRPr="004A129D" w14:paraId="24588376" w14:textId="77777777" w:rsidTr="00BD4A8A">
        <w:trPr>
          <w:trHeight w:val="360"/>
        </w:trPr>
        <w:tc>
          <w:tcPr>
            <w:tcW w:w="716" w:type="pct"/>
            <w:vMerge/>
            <w:tcBorders>
              <w:top w:val="single" w:sz="8" w:space="0" w:color="auto"/>
              <w:left w:val="single" w:sz="8" w:space="0" w:color="auto"/>
              <w:bottom w:val="nil"/>
              <w:right w:val="nil"/>
            </w:tcBorders>
            <w:vAlign w:val="center"/>
            <w:hideMark/>
          </w:tcPr>
          <w:p w14:paraId="42CDE309" w14:textId="77777777" w:rsidR="0049217A" w:rsidRPr="004A129D" w:rsidRDefault="0049217A" w:rsidP="0049217A">
            <w:pPr>
              <w:spacing w:after="0"/>
              <w:jc w:val="left"/>
              <w:rPr>
                <w:rFonts w:cs="Arial"/>
                <w:b/>
                <w:bCs/>
                <w:color w:val="000000"/>
                <w:sz w:val="24"/>
                <w:lang w:val="en-US"/>
              </w:rPr>
            </w:pPr>
          </w:p>
        </w:tc>
        <w:tc>
          <w:tcPr>
            <w:tcW w:w="287" w:type="pct"/>
            <w:tcBorders>
              <w:top w:val="nil"/>
              <w:left w:val="single" w:sz="4" w:space="0" w:color="auto"/>
              <w:bottom w:val="nil"/>
              <w:right w:val="single" w:sz="4" w:space="0" w:color="auto"/>
            </w:tcBorders>
            <w:shd w:val="clear" w:color="000000" w:fill="FFFF99"/>
            <w:vAlign w:val="center"/>
            <w:hideMark/>
          </w:tcPr>
          <w:p w14:paraId="6F8B9F3E"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 </w:t>
            </w:r>
          </w:p>
        </w:tc>
        <w:tc>
          <w:tcPr>
            <w:tcW w:w="1095" w:type="pct"/>
            <w:vMerge/>
            <w:tcBorders>
              <w:top w:val="single" w:sz="8" w:space="0" w:color="auto"/>
              <w:left w:val="nil"/>
              <w:bottom w:val="nil"/>
              <w:right w:val="single" w:sz="8" w:space="0" w:color="auto"/>
            </w:tcBorders>
            <w:vAlign w:val="center"/>
            <w:hideMark/>
          </w:tcPr>
          <w:p w14:paraId="5A68F898" w14:textId="77777777" w:rsidR="0049217A" w:rsidRPr="004A129D" w:rsidRDefault="0049217A" w:rsidP="0049217A">
            <w:pPr>
              <w:spacing w:after="0"/>
              <w:jc w:val="left"/>
              <w:rPr>
                <w:rFonts w:cs="Arial"/>
                <w:b/>
                <w:bCs/>
                <w:color w:val="000000"/>
                <w:sz w:val="24"/>
                <w:lang w:val="en-US"/>
              </w:rPr>
            </w:pPr>
          </w:p>
        </w:tc>
        <w:tc>
          <w:tcPr>
            <w:tcW w:w="719" w:type="pct"/>
            <w:tcBorders>
              <w:top w:val="nil"/>
              <w:left w:val="nil"/>
              <w:bottom w:val="nil"/>
              <w:right w:val="single" w:sz="8" w:space="0" w:color="auto"/>
            </w:tcBorders>
            <w:shd w:val="clear" w:color="000000" w:fill="FFE699"/>
            <w:hideMark/>
          </w:tcPr>
          <w:p w14:paraId="0815CECA" w14:textId="77777777" w:rsidR="0049217A" w:rsidRPr="004A129D" w:rsidRDefault="0049217A" w:rsidP="0049217A">
            <w:pPr>
              <w:spacing w:after="0"/>
              <w:jc w:val="left"/>
              <w:rPr>
                <w:rFonts w:cs="Arial"/>
                <w:b/>
                <w:bCs/>
                <w:color w:val="000000"/>
                <w:sz w:val="24"/>
                <w:lang w:val="en-US"/>
              </w:rPr>
            </w:pPr>
            <w:r w:rsidRPr="004A129D">
              <w:rPr>
                <w:rFonts w:cs="Arial"/>
                <w:b/>
                <w:bCs/>
                <w:color w:val="000000"/>
                <w:sz w:val="24"/>
                <w:lang w:val="en-US"/>
              </w:rPr>
              <w:t> </w:t>
            </w:r>
          </w:p>
        </w:tc>
        <w:tc>
          <w:tcPr>
            <w:tcW w:w="661" w:type="pct"/>
            <w:vMerge/>
            <w:tcBorders>
              <w:top w:val="single" w:sz="8" w:space="0" w:color="auto"/>
              <w:left w:val="single" w:sz="8" w:space="0" w:color="auto"/>
              <w:bottom w:val="single" w:sz="4" w:space="0" w:color="000000"/>
              <w:right w:val="single" w:sz="8" w:space="0" w:color="auto"/>
            </w:tcBorders>
            <w:vAlign w:val="center"/>
            <w:hideMark/>
          </w:tcPr>
          <w:p w14:paraId="47AAE09E" w14:textId="77777777" w:rsidR="0049217A" w:rsidRPr="004A129D" w:rsidRDefault="0049217A" w:rsidP="0049217A">
            <w:pPr>
              <w:spacing w:after="0"/>
              <w:jc w:val="left"/>
              <w:rPr>
                <w:rFonts w:cs="Arial"/>
                <w:b/>
                <w:bCs/>
                <w:color w:val="000000"/>
                <w:sz w:val="24"/>
                <w:lang w:val="en-US"/>
              </w:rPr>
            </w:pPr>
          </w:p>
        </w:tc>
        <w:tc>
          <w:tcPr>
            <w:tcW w:w="431" w:type="pct"/>
            <w:vMerge w:val="restart"/>
            <w:tcBorders>
              <w:top w:val="nil"/>
              <w:left w:val="single" w:sz="4" w:space="0" w:color="auto"/>
              <w:bottom w:val="single" w:sz="4" w:space="0" w:color="auto"/>
              <w:right w:val="single" w:sz="4" w:space="0" w:color="auto"/>
            </w:tcBorders>
            <w:shd w:val="clear" w:color="000000" w:fill="FFFF99"/>
            <w:vAlign w:val="center"/>
            <w:hideMark/>
          </w:tcPr>
          <w:p w14:paraId="0177E0F3"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Y1</w:t>
            </w:r>
          </w:p>
        </w:tc>
        <w:tc>
          <w:tcPr>
            <w:tcW w:w="347" w:type="pct"/>
            <w:vMerge w:val="restart"/>
            <w:tcBorders>
              <w:top w:val="nil"/>
              <w:left w:val="single" w:sz="4" w:space="0" w:color="auto"/>
              <w:bottom w:val="single" w:sz="4" w:space="0" w:color="auto"/>
              <w:right w:val="single" w:sz="4" w:space="0" w:color="auto"/>
            </w:tcBorders>
            <w:shd w:val="clear" w:color="000000" w:fill="FFFF99"/>
            <w:vAlign w:val="center"/>
            <w:hideMark/>
          </w:tcPr>
          <w:p w14:paraId="6EFD6BB1"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Y2</w:t>
            </w:r>
          </w:p>
        </w:tc>
        <w:tc>
          <w:tcPr>
            <w:tcW w:w="372" w:type="pct"/>
            <w:vMerge w:val="restart"/>
            <w:tcBorders>
              <w:top w:val="nil"/>
              <w:left w:val="single" w:sz="4" w:space="0" w:color="auto"/>
              <w:bottom w:val="single" w:sz="4" w:space="0" w:color="auto"/>
              <w:right w:val="single" w:sz="4" w:space="0" w:color="auto"/>
            </w:tcBorders>
            <w:shd w:val="clear" w:color="000000" w:fill="FFFF99"/>
            <w:vAlign w:val="center"/>
            <w:hideMark/>
          </w:tcPr>
          <w:p w14:paraId="0B1965F5"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Y3</w:t>
            </w:r>
          </w:p>
        </w:tc>
        <w:tc>
          <w:tcPr>
            <w:tcW w:w="372" w:type="pct"/>
            <w:vMerge/>
            <w:tcBorders>
              <w:top w:val="single" w:sz="8" w:space="0" w:color="auto"/>
              <w:left w:val="single" w:sz="4" w:space="0" w:color="auto"/>
              <w:bottom w:val="single" w:sz="4" w:space="0" w:color="auto"/>
              <w:right w:val="single" w:sz="4" w:space="0" w:color="auto"/>
            </w:tcBorders>
            <w:vAlign w:val="center"/>
            <w:hideMark/>
          </w:tcPr>
          <w:p w14:paraId="6869225F" w14:textId="77777777" w:rsidR="0049217A" w:rsidRPr="004A129D" w:rsidRDefault="0049217A" w:rsidP="0049217A">
            <w:pPr>
              <w:spacing w:after="0"/>
              <w:jc w:val="left"/>
              <w:rPr>
                <w:rFonts w:cs="Arial"/>
                <w:b/>
                <w:bCs/>
                <w:color w:val="000000"/>
                <w:sz w:val="24"/>
                <w:lang w:val="en-US"/>
              </w:rPr>
            </w:pPr>
          </w:p>
        </w:tc>
      </w:tr>
      <w:tr w:rsidR="0092681F" w:rsidRPr="004A129D" w14:paraId="4F2A360F" w14:textId="77777777" w:rsidTr="00BD4A8A">
        <w:trPr>
          <w:trHeight w:val="79"/>
        </w:trPr>
        <w:tc>
          <w:tcPr>
            <w:tcW w:w="716" w:type="pct"/>
            <w:vMerge/>
            <w:tcBorders>
              <w:top w:val="single" w:sz="8" w:space="0" w:color="auto"/>
              <w:left w:val="single" w:sz="8" w:space="0" w:color="auto"/>
              <w:bottom w:val="nil"/>
              <w:right w:val="nil"/>
            </w:tcBorders>
            <w:vAlign w:val="center"/>
            <w:hideMark/>
          </w:tcPr>
          <w:p w14:paraId="72B7FD63" w14:textId="77777777" w:rsidR="0049217A" w:rsidRPr="004A129D" w:rsidRDefault="0049217A" w:rsidP="0049217A">
            <w:pPr>
              <w:spacing w:after="0"/>
              <w:jc w:val="left"/>
              <w:rPr>
                <w:rFonts w:cs="Arial"/>
                <w:b/>
                <w:bCs/>
                <w:color w:val="000000"/>
                <w:sz w:val="24"/>
                <w:lang w:val="en-US"/>
              </w:rPr>
            </w:pPr>
          </w:p>
        </w:tc>
        <w:tc>
          <w:tcPr>
            <w:tcW w:w="287" w:type="pct"/>
            <w:tcBorders>
              <w:top w:val="nil"/>
              <w:left w:val="single" w:sz="4" w:space="0" w:color="auto"/>
              <w:bottom w:val="nil"/>
              <w:right w:val="single" w:sz="4" w:space="0" w:color="auto"/>
            </w:tcBorders>
            <w:shd w:val="clear" w:color="000000" w:fill="FFFF99"/>
            <w:vAlign w:val="center"/>
            <w:hideMark/>
          </w:tcPr>
          <w:p w14:paraId="1780AFA9"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 </w:t>
            </w:r>
          </w:p>
        </w:tc>
        <w:tc>
          <w:tcPr>
            <w:tcW w:w="1095" w:type="pct"/>
            <w:vMerge/>
            <w:tcBorders>
              <w:top w:val="single" w:sz="8" w:space="0" w:color="auto"/>
              <w:left w:val="nil"/>
              <w:bottom w:val="nil"/>
              <w:right w:val="single" w:sz="8" w:space="0" w:color="auto"/>
            </w:tcBorders>
            <w:vAlign w:val="center"/>
            <w:hideMark/>
          </w:tcPr>
          <w:p w14:paraId="3EDFA110" w14:textId="77777777" w:rsidR="0049217A" w:rsidRPr="004A129D" w:rsidRDefault="0049217A" w:rsidP="0049217A">
            <w:pPr>
              <w:spacing w:after="0"/>
              <w:jc w:val="left"/>
              <w:rPr>
                <w:rFonts w:cs="Arial"/>
                <w:b/>
                <w:bCs/>
                <w:color w:val="000000"/>
                <w:sz w:val="24"/>
                <w:lang w:val="en-US"/>
              </w:rPr>
            </w:pPr>
          </w:p>
        </w:tc>
        <w:tc>
          <w:tcPr>
            <w:tcW w:w="719" w:type="pct"/>
            <w:tcBorders>
              <w:top w:val="nil"/>
              <w:left w:val="nil"/>
              <w:bottom w:val="nil"/>
              <w:right w:val="single" w:sz="8" w:space="0" w:color="auto"/>
            </w:tcBorders>
            <w:shd w:val="clear" w:color="000000" w:fill="FFE699"/>
            <w:hideMark/>
          </w:tcPr>
          <w:p w14:paraId="2432C545" w14:textId="77777777" w:rsidR="0049217A" w:rsidRPr="004A129D" w:rsidRDefault="0049217A" w:rsidP="0049217A">
            <w:pPr>
              <w:spacing w:after="0"/>
              <w:jc w:val="left"/>
              <w:rPr>
                <w:rFonts w:cs="Arial"/>
                <w:b/>
                <w:bCs/>
                <w:color w:val="000000"/>
                <w:sz w:val="24"/>
                <w:lang w:val="en-US"/>
              </w:rPr>
            </w:pPr>
            <w:r w:rsidRPr="004A129D">
              <w:rPr>
                <w:rFonts w:cs="Arial"/>
                <w:b/>
                <w:bCs/>
                <w:color w:val="000000"/>
                <w:sz w:val="24"/>
                <w:lang w:val="en-US"/>
              </w:rPr>
              <w:t> </w:t>
            </w:r>
          </w:p>
        </w:tc>
        <w:tc>
          <w:tcPr>
            <w:tcW w:w="661" w:type="pct"/>
            <w:vMerge/>
            <w:tcBorders>
              <w:top w:val="single" w:sz="8" w:space="0" w:color="auto"/>
              <w:left w:val="single" w:sz="8" w:space="0" w:color="auto"/>
              <w:bottom w:val="single" w:sz="4" w:space="0" w:color="000000"/>
              <w:right w:val="single" w:sz="8" w:space="0" w:color="auto"/>
            </w:tcBorders>
            <w:vAlign w:val="center"/>
            <w:hideMark/>
          </w:tcPr>
          <w:p w14:paraId="4AC6B578" w14:textId="77777777" w:rsidR="0049217A" w:rsidRPr="004A129D" w:rsidRDefault="0049217A" w:rsidP="0049217A">
            <w:pPr>
              <w:spacing w:after="0"/>
              <w:jc w:val="left"/>
              <w:rPr>
                <w:rFonts w:cs="Arial"/>
                <w:b/>
                <w:bCs/>
                <w:color w:val="000000"/>
                <w:sz w:val="24"/>
                <w:lang w:val="en-US"/>
              </w:rPr>
            </w:pPr>
          </w:p>
        </w:tc>
        <w:tc>
          <w:tcPr>
            <w:tcW w:w="431" w:type="pct"/>
            <w:vMerge/>
            <w:tcBorders>
              <w:top w:val="nil"/>
              <w:left w:val="single" w:sz="4" w:space="0" w:color="auto"/>
              <w:bottom w:val="single" w:sz="4" w:space="0" w:color="auto"/>
              <w:right w:val="single" w:sz="4" w:space="0" w:color="auto"/>
            </w:tcBorders>
            <w:vAlign w:val="center"/>
            <w:hideMark/>
          </w:tcPr>
          <w:p w14:paraId="442C886C" w14:textId="77777777" w:rsidR="0049217A" w:rsidRPr="004A129D" w:rsidRDefault="0049217A" w:rsidP="0049217A">
            <w:pPr>
              <w:spacing w:after="0"/>
              <w:jc w:val="left"/>
              <w:rPr>
                <w:rFonts w:cs="Arial"/>
                <w:color w:val="000000"/>
                <w:sz w:val="24"/>
                <w:lang w:val="en-US"/>
              </w:rPr>
            </w:pPr>
          </w:p>
        </w:tc>
        <w:tc>
          <w:tcPr>
            <w:tcW w:w="347" w:type="pct"/>
            <w:vMerge/>
            <w:tcBorders>
              <w:top w:val="nil"/>
              <w:left w:val="single" w:sz="4" w:space="0" w:color="auto"/>
              <w:bottom w:val="single" w:sz="4" w:space="0" w:color="auto"/>
              <w:right w:val="single" w:sz="4" w:space="0" w:color="auto"/>
            </w:tcBorders>
            <w:vAlign w:val="center"/>
            <w:hideMark/>
          </w:tcPr>
          <w:p w14:paraId="7B7A6A2D" w14:textId="77777777" w:rsidR="0049217A" w:rsidRPr="004A129D" w:rsidRDefault="0049217A" w:rsidP="0049217A">
            <w:pPr>
              <w:spacing w:after="0"/>
              <w:jc w:val="left"/>
              <w:rPr>
                <w:rFonts w:cs="Arial"/>
                <w:color w:val="000000"/>
                <w:sz w:val="24"/>
                <w:lang w:val="en-US"/>
              </w:rPr>
            </w:pPr>
          </w:p>
        </w:tc>
        <w:tc>
          <w:tcPr>
            <w:tcW w:w="372" w:type="pct"/>
            <w:vMerge/>
            <w:tcBorders>
              <w:top w:val="nil"/>
              <w:left w:val="single" w:sz="4" w:space="0" w:color="auto"/>
              <w:bottom w:val="single" w:sz="4" w:space="0" w:color="auto"/>
              <w:right w:val="single" w:sz="4" w:space="0" w:color="auto"/>
            </w:tcBorders>
            <w:vAlign w:val="center"/>
            <w:hideMark/>
          </w:tcPr>
          <w:p w14:paraId="22484379" w14:textId="77777777" w:rsidR="0049217A" w:rsidRPr="004A129D" w:rsidRDefault="0049217A" w:rsidP="0049217A">
            <w:pPr>
              <w:spacing w:after="0"/>
              <w:jc w:val="left"/>
              <w:rPr>
                <w:rFonts w:cs="Arial"/>
                <w:color w:val="000000"/>
                <w:sz w:val="24"/>
                <w:lang w:val="en-US"/>
              </w:rPr>
            </w:pPr>
          </w:p>
        </w:tc>
        <w:tc>
          <w:tcPr>
            <w:tcW w:w="372" w:type="pct"/>
            <w:vMerge/>
            <w:tcBorders>
              <w:top w:val="single" w:sz="8" w:space="0" w:color="auto"/>
              <w:left w:val="single" w:sz="4" w:space="0" w:color="auto"/>
              <w:bottom w:val="single" w:sz="4" w:space="0" w:color="auto"/>
              <w:right w:val="single" w:sz="4" w:space="0" w:color="auto"/>
            </w:tcBorders>
            <w:vAlign w:val="center"/>
            <w:hideMark/>
          </w:tcPr>
          <w:p w14:paraId="49514E00" w14:textId="77777777" w:rsidR="0049217A" w:rsidRPr="004A129D" w:rsidRDefault="0049217A" w:rsidP="0049217A">
            <w:pPr>
              <w:spacing w:after="0"/>
              <w:jc w:val="left"/>
              <w:rPr>
                <w:rFonts w:cs="Arial"/>
                <w:b/>
                <w:bCs/>
                <w:color w:val="000000"/>
                <w:sz w:val="24"/>
                <w:lang w:val="en-US"/>
              </w:rPr>
            </w:pPr>
          </w:p>
        </w:tc>
      </w:tr>
      <w:tr w:rsidR="0092681F" w:rsidRPr="004A129D" w14:paraId="444370E1" w14:textId="77777777" w:rsidTr="00BD4A8A">
        <w:trPr>
          <w:trHeight w:val="375"/>
        </w:trPr>
        <w:tc>
          <w:tcPr>
            <w:tcW w:w="3478" w:type="pct"/>
            <w:gridSpan w:val="5"/>
            <w:tcBorders>
              <w:top w:val="single" w:sz="4" w:space="0" w:color="auto"/>
              <w:left w:val="single" w:sz="4" w:space="0" w:color="auto"/>
              <w:bottom w:val="single" w:sz="4" w:space="0" w:color="auto"/>
              <w:right w:val="single" w:sz="4" w:space="0" w:color="auto"/>
            </w:tcBorders>
            <w:shd w:val="clear" w:color="000000" w:fill="F4B084"/>
            <w:vAlign w:val="center"/>
            <w:hideMark/>
          </w:tcPr>
          <w:p w14:paraId="2168B20C" w14:textId="77777777" w:rsidR="0049217A" w:rsidRPr="004A129D" w:rsidRDefault="0049217A" w:rsidP="0049217A">
            <w:pPr>
              <w:spacing w:after="0"/>
              <w:jc w:val="left"/>
              <w:rPr>
                <w:rFonts w:cs="Arial"/>
                <w:b/>
                <w:bCs/>
                <w:color w:val="000000"/>
                <w:sz w:val="24"/>
                <w:lang w:val="en-US"/>
              </w:rPr>
            </w:pPr>
            <w:r w:rsidRPr="004A129D">
              <w:rPr>
                <w:rFonts w:cs="Arial"/>
                <w:b/>
                <w:bCs/>
                <w:color w:val="000000"/>
                <w:sz w:val="24"/>
                <w:lang w:val="en-US"/>
              </w:rPr>
              <w:t>Inception Phase</w:t>
            </w:r>
          </w:p>
        </w:tc>
        <w:tc>
          <w:tcPr>
            <w:tcW w:w="431" w:type="pct"/>
            <w:tcBorders>
              <w:top w:val="nil"/>
              <w:left w:val="single" w:sz="4" w:space="0" w:color="auto"/>
              <w:bottom w:val="single" w:sz="4" w:space="0" w:color="auto"/>
              <w:right w:val="single" w:sz="4" w:space="0" w:color="auto"/>
            </w:tcBorders>
            <w:shd w:val="clear" w:color="000000" w:fill="FFFF99"/>
            <w:vAlign w:val="center"/>
            <w:hideMark/>
          </w:tcPr>
          <w:p w14:paraId="48832C9B"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 </w:t>
            </w:r>
          </w:p>
        </w:tc>
        <w:tc>
          <w:tcPr>
            <w:tcW w:w="347" w:type="pct"/>
            <w:tcBorders>
              <w:top w:val="nil"/>
              <w:left w:val="nil"/>
              <w:bottom w:val="single" w:sz="4" w:space="0" w:color="auto"/>
              <w:right w:val="single" w:sz="4" w:space="0" w:color="auto"/>
            </w:tcBorders>
            <w:shd w:val="clear" w:color="000000" w:fill="FFFF99"/>
            <w:vAlign w:val="center"/>
            <w:hideMark/>
          </w:tcPr>
          <w:p w14:paraId="6B5323A0"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000000" w:fill="FFFF99"/>
            <w:vAlign w:val="center"/>
            <w:hideMark/>
          </w:tcPr>
          <w:p w14:paraId="6F8AB1D9" w14:textId="77777777" w:rsidR="0049217A" w:rsidRPr="004A129D" w:rsidRDefault="0049217A" w:rsidP="0049217A">
            <w:pPr>
              <w:spacing w:after="0"/>
              <w:jc w:val="center"/>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000000" w:fill="FFFF99"/>
            <w:vAlign w:val="center"/>
            <w:hideMark/>
          </w:tcPr>
          <w:p w14:paraId="36D5D46F" w14:textId="77777777" w:rsidR="0049217A" w:rsidRPr="004A129D" w:rsidRDefault="0049217A" w:rsidP="0049217A">
            <w:pPr>
              <w:spacing w:after="0"/>
              <w:jc w:val="right"/>
              <w:rPr>
                <w:rFonts w:cs="Arial"/>
                <w:b/>
                <w:bCs/>
                <w:color w:val="000000"/>
                <w:sz w:val="24"/>
                <w:lang w:val="en-US"/>
              </w:rPr>
            </w:pPr>
            <w:r w:rsidRPr="004A129D">
              <w:rPr>
                <w:rFonts w:cs="Arial"/>
                <w:b/>
                <w:bCs/>
                <w:color w:val="000000"/>
                <w:sz w:val="24"/>
                <w:lang w:val="en-US"/>
              </w:rPr>
              <w:t> </w:t>
            </w:r>
          </w:p>
        </w:tc>
      </w:tr>
      <w:tr w:rsidR="0092681F" w:rsidRPr="004A129D" w14:paraId="50FFCCCF" w14:textId="77777777" w:rsidTr="00BD4A8A">
        <w:trPr>
          <w:trHeight w:val="585"/>
        </w:trPr>
        <w:tc>
          <w:tcPr>
            <w:tcW w:w="716" w:type="pct"/>
            <w:tcBorders>
              <w:top w:val="nil"/>
              <w:left w:val="single" w:sz="8" w:space="0" w:color="auto"/>
              <w:bottom w:val="nil"/>
              <w:right w:val="nil"/>
            </w:tcBorders>
            <w:shd w:val="clear" w:color="000000" w:fill="DDEBF7"/>
            <w:vAlign w:val="center"/>
            <w:hideMark/>
          </w:tcPr>
          <w:p w14:paraId="6A4E374F" w14:textId="77777777" w:rsidR="0049217A" w:rsidRPr="004A129D" w:rsidRDefault="0049217A" w:rsidP="00A5670C">
            <w:pPr>
              <w:spacing w:after="0"/>
              <w:jc w:val="center"/>
              <w:rPr>
                <w:rFonts w:cs="Arial"/>
                <w:b/>
                <w:bCs/>
                <w:color w:val="000000"/>
                <w:sz w:val="24"/>
                <w:lang w:val="en-US"/>
              </w:rPr>
            </w:pPr>
            <w:r w:rsidRPr="004A129D">
              <w:rPr>
                <w:rFonts w:cs="Arial"/>
                <w:b/>
                <w:bCs/>
                <w:color w:val="000000"/>
                <w:sz w:val="24"/>
                <w:lang w:val="en-US"/>
              </w:rPr>
              <w:t> </w:t>
            </w:r>
          </w:p>
        </w:tc>
        <w:tc>
          <w:tcPr>
            <w:tcW w:w="287" w:type="pct"/>
            <w:tcBorders>
              <w:top w:val="nil"/>
              <w:left w:val="single" w:sz="4" w:space="0" w:color="auto"/>
              <w:bottom w:val="single" w:sz="4" w:space="0" w:color="auto"/>
              <w:right w:val="single" w:sz="4" w:space="0" w:color="auto"/>
            </w:tcBorders>
            <w:shd w:val="clear" w:color="000000" w:fill="DDEBF7"/>
            <w:hideMark/>
          </w:tcPr>
          <w:p w14:paraId="55ACCE27"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A</w:t>
            </w:r>
          </w:p>
        </w:tc>
        <w:tc>
          <w:tcPr>
            <w:tcW w:w="1095" w:type="pct"/>
            <w:tcBorders>
              <w:top w:val="nil"/>
              <w:left w:val="nil"/>
              <w:bottom w:val="single" w:sz="4" w:space="0" w:color="auto"/>
              <w:right w:val="single" w:sz="4" w:space="0" w:color="auto"/>
            </w:tcBorders>
            <w:shd w:val="clear" w:color="auto" w:fill="auto"/>
            <w:hideMark/>
          </w:tcPr>
          <w:p w14:paraId="616DA30E"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Project Inception Workshop</w:t>
            </w:r>
          </w:p>
        </w:tc>
        <w:tc>
          <w:tcPr>
            <w:tcW w:w="719" w:type="pct"/>
            <w:tcBorders>
              <w:top w:val="nil"/>
              <w:left w:val="nil"/>
              <w:bottom w:val="single" w:sz="4" w:space="0" w:color="auto"/>
              <w:right w:val="single" w:sz="4" w:space="0" w:color="auto"/>
            </w:tcBorders>
            <w:shd w:val="clear" w:color="auto" w:fill="auto"/>
            <w:hideMark/>
          </w:tcPr>
          <w:p w14:paraId="461537B6"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Inception phase completed</w:t>
            </w:r>
          </w:p>
        </w:tc>
        <w:tc>
          <w:tcPr>
            <w:tcW w:w="661" w:type="pct"/>
            <w:tcBorders>
              <w:top w:val="nil"/>
              <w:left w:val="nil"/>
              <w:bottom w:val="single" w:sz="4" w:space="0" w:color="auto"/>
              <w:right w:val="single" w:sz="4" w:space="0" w:color="auto"/>
            </w:tcBorders>
            <w:shd w:val="clear" w:color="auto" w:fill="auto"/>
            <w:hideMark/>
          </w:tcPr>
          <w:p w14:paraId="370722F9"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Inception phase completed</w:t>
            </w:r>
          </w:p>
        </w:tc>
        <w:tc>
          <w:tcPr>
            <w:tcW w:w="431" w:type="pct"/>
            <w:tcBorders>
              <w:top w:val="nil"/>
              <w:left w:val="single" w:sz="4" w:space="0" w:color="auto"/>
              <w:bottom w:val="single" w:sz="4" w:space="0" w:color="auto"/>
              <w:right w:val="single" w:sz="4" w:space="0" w:color="auto"/>
            </w:tcBorders>
            <w:shd w:val="clear" w:color="auto" w:fill="auto"/>
            <w:vAlign w:val="center"/>
            <w:hideMark/>
          </w:tcPr>
          <w:p w14:paraId="27D58CD7"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5,000</w:t>
            </w:r>
          </w:p>
        </w:tc>
        <w:tc>
          <w:tcPr>
            <w:tcW w:w="347" w:type="pct"/>
            <w:tcBorders>
              <w:top w:val="nil"/>
              <w:left w:val="nil"/>
              <w:bottom w:val="single" w:sz="4" w:space="0" w:color="auto"/>
              <w:right w:val="single" w:sz="4" w:space="0" w:color="auto"/>
            </w:tcBorders>
            <w:shd w:val="clear" w:color="auto" w:fill="auto"/>
            <w:vAlign w:val="center"/>
            <w:hideMark/>
          </w:tcPr>
          <w:p w14:paraId="4688DA8A"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auto" w:fill="auto"/>
            <w:vAlign w:val="center"/>
            <w:hideMark/>
          </w:tcPr>
          <w:p w14:paraId="0B34B016"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auto" w:fill="auto"/>
            <w:vAlign w:val="center"/>
            <w:hideMark/>
          </w:tcPr>
          <w:p w14:paraId="7F53E832"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5,000</w:t>
            </w:r>
          </w:p>
        </w:tc>
      </w:tr>
      <w:tr w:rsidR="0092681F" w:rsidRPr="004A129D" w14:paraId="7752B21F" w14:textId="77777777" w:rsidTr="00BD4A8A">
        <w:trPr>
          <w:trHeight w:val="720"/>
        </w:trPr>
        <w:tc>
          <w:tcPr>
            <w:tcW w:w="716"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0610AC7" w14:textId="77777777" w:rsidR="0049217A" w:rsidRPr="004A129D" w:rsidRDefault="0049217A" w:rsidP="00A5670C">
            <w:pPr>
              <w:spacing w:after="0"/>
              <w:jc w:val="center"/>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hideMark/>
          </w:tcPr>
          <w:p w14:paraId="25E72526"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B</w:t>
            </w:r>
          </w:p>
        </w:tc>
        <w:tc>
          <w:tcPr>
            <w:tcW w:w="1095" w:type="pct"/>
            <w:tcBorders>
              <w:top w:val="nil"/>
              <w:left w:val="nil"/>
              <w:bottom w:val="nil"/>
              <w:right w:val="single" w:sz="4" w:space="0" w:color="auto"/>
            </w:tcBorders>
            <w:shd w:val="clear" w:color="auto" w:fill="auto"/>
            <w:hideMark/>
          </w:tcPr>
          <w:p w14:paraId="2F88E6C4"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Project Design Process</w:t>
            </w:r>
          </w:p>
        </w:tc>
        <w:tc>
          <w:tcPr>
            <w:tcW w:w="719" w:type="pct"/>
            <w:tcBorders>
              <w:top w:val="nil"/>
              <w:left w:val="nil"/>
              <w:bottom w:val="nil"/>
              <w:right w:val="single" w:sz="4" w:space="0" w:color="auto"/>
            </w:tcBorders>
            <w:shd w:val="clear" w:color="auto" w:fill="auto"/>
            <w:hideMark/>
          </w:tcPr>
          <w:p w14:paraId="3209CBC4"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Project design completed</w:t>
            </w:r>
          </w:p>
        </w:tc>
        <w:tc>
          <w:tcPr>
            <w:tcW w:w="661" w:type="pct"/>
            <w:tcBorders>
              <w:top w:val="nil"/>
              <w:left w:val="nil"/>
              <w:bottom w:val="nil"/>
              <w:right w:val="single" w:sz="4" w:space="0" w:color="auto"/>
            </w:tcBorders>
            <w:shd w:val="clear" w:color="auto" w:fill="auto"/>
            <w:hideMark/>
          </w:tcPr>
          <w:p w14:paraId="3CDADA85" w14:textId="77777777" w:rsidR="0049217A" w:rsidRPr="004A129D" w:rsidRDefault="0049217A" w:rsidP="00A5670C">
            <w:pPr>
              <w:spacing w:after="0"/>
              <w:jc w:val="left"/>
              <w:rPr>
                <w:rFonts w:cs="Arial"/>
                <w:color w:val="000000"/>
                <w:sz w:val="24"/>
                <w:lang w:val="en-US"/>
              </w:rPr>
            </w:pPr>
            <w:r w:rsidRPr="004A129D">
              <w:rPr>
                <w:rFonts w:cs="Arial"/>
                <w:color w:val="000000"/>
                <w:sz w:val="24"/>
                <w:lang w:val="en-US"/>
              </w:rPr>
              <w:t>Project design completed</w:t>
            </w:r>
          </w:p>
        </w:tc>
        <w:tc>
          <w:tcPr>
            <w:tcW w:w="431" w:type="pct"/>
            <w:tcBorders>
              <w:top w:val="nil"/>
              <w:left w:val="single" w:sz="4" w:space="0" w:color="auto"/>
              <w:bottom w:val="single" w:sz="4" w:space="0" w:color="auto"/>
              <w:right w:val="single" w:sz="4" w:space="0" w:color="auto"/>
            </w:tcBorders>
            <w:shd w:val="clear" w:color="auto" w:fill="auto"/>
            <w:vAlign w:val="center"/>
            <w:hideMark/>
          </w:tcPr>
          <w:p w14:paraId="32FE02A0"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13,000</w:t>
            </w:r>
          </w:p>
        </w:tc>
        <w:tc>
          <w:tcPr>
            <w:tcW w:w="347" w:type="pct"/>
            <w:tcBorders>
              <w:top w:val="nil"/>
              <w:left w:val="nil"/>
              <w:bottom w:val="single" w:sz="4" w:space="0" w:color="auto"/>
              <w:right w:val="single" w:sz="4" w:space="0" w:color="auto"/>
            </w:tcBorders>
            <w:shd w:val="clear" w:color="auto" w:fill="auto"/>
            <w:vAlign w:val="center"/>
            <w:hideMark/>
          </w:tcPr>
          <w:p w14:paraId="55B77397"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auto" w:fill="auto"/>
            <w:vAlign w:val="center"/>
            <w:hideMark/>
          </w:tcPr>
          <w:p w14:paraId="79DA3BEC"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auto" w:fill="auto"/>
            <w:vAlign w:val="center"/>
            <w:hideMark/>
          </w:tcPr>
          <w:p w14:paraId="4439C54B"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13,000</w:t>
            </w:r>
          </w:p>
        </w:tc>
      </w:tr>
      <w:tr w:rsidR="0092681F" w:rsidRPr="004A129D" w14:paraId="4F07C02F" w14:textId="77777777" w:rsidTr="00BD4A8A">
        <w:trPr>
          <w:trHeight w:val="510"/>
        </w:trPr>
        <w:tc>
          <w:tcPr>
            <w:tcW w:w="716" w:type="pct"/>
            <w:tcBorders>
              <w:top w:val="nil"/>
              <w:left w:val="single" w:sz="8" w:space="0" w:color="auto"/>
              <w:bottom w:val="single" w:sz="4" w:space="0" w:color="auto"/>
              <w:right w:val="single" w:sz="4" w:space="0" w:color="auto"/>
            </w:tcBorders>
            <w:shd w:val="clear" w:color="000000" w:fill="DDEBF7"/>
            <w:vAlign w:val="center"/>
            <w:hideMark/>
          </w:tcPr>
          <w:p w14:paraId="3A885456" w14:textId="77777777" w:rsidR="0049217A" w:rsidRPr="004A129D" w:rsidRDefault="0049217A" w:rsidP="00A5670C">
            <w:pPr>
              <w:spacing w:after="0"/>
              <w:jc w:val="center"/>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vAlign w:val="center"/>
            <w:hideMark/>
          </w:tcPr>
          <w:p w14:paraId="1B183180"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1095" w:type="pct"/>
            <w:tcBorders>
              <w:top w:val="single" w:sz="4" w:space="0" w:color="auto"/>
              <w:left w:val="nil"/>
              <w:bottom w:val="single" w:sz="4" w:space="0" w:color="auto"/>
              <w:right w:val="single" w:sz="4" w:space="0" w:color="auto"/>
            </w:tcBorders>
            <w:shd w:val="clear" w:color="000000" w:fill="FFF2CC"/>
            <w:hideMark/>
          </w:tcPr>
          <w:p w14:paraId="0A2FAF34"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SUBTOTAL Inception Phase</w:t>
            </w:r>
          </w:p>
        </w:tc>
        <w:tc>
          <w:tcPr>
            <w:tcW w:w="719" w:type="pct"/>
            <w:tcBorders>
              <w:top w:val="single" w:sz="4" w:space="0" w:color="auto"/>
              <w:left w:val="nil"/>
              <w:bottom w:val="single" w:sz="4" w:space="0" w:color="auto"/>
              <w:right w:val="single" w:sz="4" w:space="0" w:color="auto"/>
            </w:tcBorders>
            <w:shd w:val="clear" w:color="000000" w:fill="FFF2CC"/>
            <w:hideMark/>
          </w:tcPr>
          <w:p w14:paraId="62611E1A"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 </w:t>
            </w:r>
          </w:p>
        </w:tc>
        <w:tc>
          <w:tcPr>
            <w:tcW w:w="661" w:type="pct"/>
            <w:tcBorders>
              <w:top w:val="single" w:sz="4" w:space="0" w:color="auto"/>
              <w:left w:val="nil"/>
              <w:bottom w:val="single" w:sz="4" w:space="0" w:color="auto"/>
              <w:right w:val="single" w:sz="4" w:space="0" w:color="auto"/>
            </w:tcBorders>
            <w:shd w:val="clear" w:color="000000" w:fill="FFF2CC"/>
            <w:hideMark/>
          </w:tcPr>
          <w:p w14:paraId="42CCBED6"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vAlign w:val="center"/>
            <w:hideMark/>
          </w:tcPr>
          <w:p w14:paraId="43C1E717"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18,000</w:t>
            </w:r>
          </w:p>
        </w:tc>
        <w:tc>
          <w:tcPr>
            <w:tcW w:w="347" w:type="pct"/>
            <w:tcBorders>
              <w:top w:val="nil"/>
              <w:left w:val="nil"/>
              <w:bottom w:val="single" w:sz="4" w:space="0" w:color="auto"/>
              <w:right w:val="single" w:sz="4" w:space="0" w:color="auto"/>
            </w:tcBorders>
            <w:shd w:val="clear" w:color="000000" w:fill="FFF2CC"/>
            <w:vAlign w:val="center"/>
            <w:hideMark/>
          </w:tcPr>
          <w:p w14:paraId="00CB44E9"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FF2CC"/>
            <w:vAlign w:val="center"/>
            <w:hideMark/>
          </w:tcPr>
          <w:p w14:paraId="111F532C"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FF2CC"/>
            <w:vAlign w:val="center"/>
            <w:hideMark/>
          </w:tcPr>
          <w:p w14:paraId="79C67F1F"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18,000</w:t>
            </w:r>
          </w:p>
        </w:tc>
      </w:tr>
      <w:tr w:rsidR="0092681F" w:rsidRPr="004A129D" w14:paraId="714CC974" w14:textId="77777777" w:rsidTr="00BD4A8A">
        <w:trPr>
          <w:trHeight w:val="449"/>
        </w:trPr>
        <w:tc>
          <w:tcPr>
            <w:tcW w:w="3478" w:type="pct"/>
            <w:gridSpan w:val="5"/>
            <w:tcBorders>
              <w:top w:val="single" w:sz="4" w:space="0" w:color="auto"/>
              <w:left w:val="single" w:sz="8" w:space="0" w:color="auto"/>
              <w:bottom w:val="single" w:sz="4" w:space="0" w:color="auto"/>
              <w:right w:val="single" w:sz="4" w:space="0" w:color="000000"/>
            </w:tcBorders>
            <w:shd w:val="clear" w:color="000000" w:fill="F4B084"/>
            <w:vAlign w:val="center"/>
            <w:hideMark/>
          </w:tcPr>
          <w:p w14:paraId="7764AD4D"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Result 1: Community Water Storage is improved through establishment of water tanks</w:t>
            </w:r>
          </w:p>
        </w:tc>
        <w:tc>
          <w:tcPr>
            <w:tcW w:w="431" w:type="pct"/>
            <w:tcBorders>
              <w:top w:val="nil"/>
              <w:left w:val="single" w:sz="4" w:space="0" w:color="auto"/>
              <w:bottom w:val="single" w:sz="4" w:space="0" w:color="auto"/>
              <w:right w:val="single" w:sz="4" w:space="0" w:color="auto"/>
            </w:tcBorders>
            <w:shd w:val="clear" w:color="000000" w:fill="F4B084"/>
            <w:vAlign w:val="center"/>
            <w:hideMark/>
          </w:tcPr>
          <w:p w14:paraId="6C596831"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347" w:type="pct"/>
            <w:tcBorders>
              <w:top w:val="nil"/>
              <w:left w:val="nil"/>
              <w:bottom w:val="single" w:sz="4" w:space="0" w:color="auto"/>
              <w:right w:val="single" w:sz="4" w:space="0" w:color="auto"/>
            </w:tcBorders>
            <w:shd w:val="clear" w:color="000000" w:fill="F4B084"/>
            <w:vAlign w:val="center"/>
            <w:hideMark/>
          </w:tcPr>
          <w:p w14:paraId="3CFF1E81"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4B084"/>
            <w:vAlign w:val="center"/>
            <w:hideMark/>
          </w:tcPr>
          <w:p w14:paraId="22421AB3"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4B084"/>
            <w:vAlign w:val="center"/>
            <w:hideMark/>
          </w:tcPr>
          <w:p w14:paraId="5D0704B7" w14:textId="77777777" w:rsidR="0049217A" w:rsidRPr="004A129D" w:rsidRDefault="0049217A" w:rsidP="00A5670C">
            <w:pPr>
              <w:spacing w:after="0"/>
              <w:jc w:val="right"/>
              <w:rPr>
                <w:rFonts w:cs="Arial"/>
                <w:b/>
                <w:bCs/>
                <w:color w:val="000000"/>
                <w:sz w:val="24"/>
                <w:lang w:val="en-US"/>
              </w:rPr>
            </w:pPr>
            <w:r w:rsidRPr="004A129D">
              <w:rPr>
                <w:rFonts w:cs="Arial"/>
                <w:b/>
                <w:bCs/>
                <w:color w:val="000000"/>
                <w:sz w:val="24"/>
                <w:lang w:val="en-US"/>
              </w:rPr>
              <w:t> </w:t>
            </w:r>
          </w:p>
        </w:tc>
      </w:tr>
      <w:tr w:rsidR="0092681F" w:rsidRPr="004A129D" w14:paraId="4A0E0DFE" w14:textId="77777777" w:rsidTr="00BD4A8A">
        <w:trPr>
          <w:trHeight w:val="1965"/>
        </w:trPr>
        <w:tc>
          <w:tcPr>
            <w:tcW w:w="716" w:type="pct"/>
            <w:tcBorders>
              <w:top w:val="nil"/>
              <w:left w:val="single" w:sz="8" w:space="0" w:color="auto"/>
              <w:bottom w:val="nil"/>
              <w:right w:val="single" w:sz="4" w:space="0" w:color="auto"/>
            </w:tcBorders>
            <w:shd w:val="clear" w:color="000000" w:fill="DDEBF7"/>
            <w:hideMark/>
          </w:tcPr>
          <w:p w14:paraId="29D95357"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hideMark/>
          </w:tcPr>
          <w:p w14:paraId="115EEF2C"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1.1</w:t>
            </w:r>
          </w:p>
        </w:tc>
        <w:tc>
          <w:tcPr>
            <w:tcW w:w="1095" w:type="pct"/>
            <w:tcBorders>
              <w:top w:val="nil"/>
              <w:left w:val="nil"/>
              <w:bottom w:val="single" w:sz="4" w:space="0" w:color="auto"/>
              <w:right w:val="single" w:sz="4" w:space="0" w:color="auto"/>
            </w:tcBorders>
            <w:shd w:val="clear" w:color="000000" w:fill="FFFFFF"/>
            <w:hideMark/>
          </w:tcPr>
          <w:p w14:paraId="020A382A" w14:textId="77777777" w:rsidR="0049217A" w:rsidRPr="004A129D" w:rsidRDefault="0049217A" w:rsidP="00A5670C">
            <w:pPr>
              <w:spacing w:after="0"/>
              <w:jc w:val="left"/>
              <w:rPr>
                <w:rFonts w:cs="Arial"/>
                <w:sz w:val="24"/>
                <w:lang w:val="en-US"/>
              </w:rPr>
            </w:pPr>
            <w:r w:rsidRPr="004A129D">
              <w:rPr>
                <w:rFonts w:cs="Arial"/>
                <w:sz w:val="24"/>
                <w:lang w:val="en-US"/>
              </w:rPr>
              <w:t xml:space="preserve"> Initiate procurement</w:t>
            </w:r>
            <w:r w:rsidRPr="004A129D">
              <w:rPr>
                <w:rFonts w:cs="Arial"/>
                <w:sz w:val="24"/>
                <w:lang w:val="en-US"/>
              </w:rPr>
              <w:br/>
              <w:t xml:space="preserve"> (i) Design terms of reference, advertise for architect, obtain quotes </w:t>
            </w:r>
            <w:r w:rsidRPr="004A129D">
              <w:rPr>
                <w:rFonts w:cs="Arial"/>
                <w:sz w:val="24"/>
                <w:lang w:val="en-US"/>
              </w:rPr>
              <w:br/>
              <w:t>(ii)Prepare technical drawing and approval by planning Authority</w:t>
            </w:r>
            <w:r w:rsidRPr="004A129D">
              <w:rPr>
                <w:rFonts w:cs="Arial"/>
                <w:sz w:val="24"/>
                <w:lang w:val="en-US"/>
              </w:rPr>
              <w:br/>
              <w:t xml:space="preserve"> </w:t>
            </w:r>
          </w:p>
        </w:tc>
        <w:tc>
          <w:tcPr>
            <w:tcW w:w="719" w:type="pct"/>
            <w:tcBorders>
              <w:top w:val="nil"/>
              <w:left w:val="nil"/>
              <w:bottom w:val="single" w:sz="4" w:space="0" w:color="auto"/>
              <w:right w:val="single" w:sz="4" w:space="0" w:color="auto"/>
            </w:tcBorders>
            <w:shd w:val="clear" w:color="000000" w:fill="FFFFFF"/>
            <w:hideMark/>
          </w:tcPr>
          <w:p w14:paraId="5D195A2E" w14:textId="77777777" w:rsidR="0049217A" w:rsidRPr="004A129D" w:rsidRDefault="0049217A" w:rsidP="00A5670C">
            <w:pPr>
              <w:spacing w:after="0"/>
              <w:jc w:val="left"/>
              <w:rPr>
                <w:rFonts w:cs="Arial"/>
                <w:sz w:val="24"/>
                <w:lang w:val="en-US"/>
              </w:rPr>
            </w:pPr>
            <w:r w:rsidRPr="004A129D">
              <w:rPr>
                <w:rFonts w:cs="Arial"/>
                <w:sz w:val="24"/>
                <w:lang w:val="en-US"/>
              </w:rPr>
              <w:t xml:space="preserve"> Procurement process commenced, ToRs developed, Advertisements and quotations obtained, evaluation completed  </w:t>
            </w:r>
          </w:p>
        </w:tc>
        <w:tc>
          <w:tcPr>
            <w:tcW w:w="661" w:type="pct"/>
            <w:tcBorders>
              <w:top w:val="nil"/>
              <w:left w:val="nil"/>
              <w:bottom w:val="single" w:sz="4" w:space="0" w:color="auto"/>
              <w:right w:val="single" w:sz="4" w:space="0" w:color="auto"/>
            </w:tcBorders>
            <w:shd w:val="clear" w:color="000000" w:fill="FFFFFF"/>
            <w:hideMark/>
          </w:tcPr>
          <w:p w14:paraId="30A57606" w14:textId="77777777" w:rsidR="0049217A" w:rsidRPr="004A129D" w:rsidRDefault="0049217A" w:rsidP="00A5670C">
            <w:pPr>
              <w:spacing w:after="0"/>
              <w:jc w:val="left"/>
              <w:rPr>
                <w:rFonts w:cs="Arial"/>
                <w:sz w:val="24"/>
                <w:lang w:val="en-US"/>
              </w:rPr>
            </w:pPr>
            <w:r w:rsidRPr="004A129D">
              <w:rPr>
                <w:rFonts w:cs="Arial"/>
                <w:sz w:val="24"/>
                <w:lang w:val="en-US"/>
              </w:rPr>
              <w:t xml:space="preserve"> Procurement process commenced, evaluation of bidders completed by September 2018 </w:t>
            </w:r>
          </w:p>
        </w:tc>
        <w:tc>
          <w:tcPr>
            <w:tcW w:w="431" w:type="pct"/>
            <w:tcBorders>
              <w:top w:val="nil"/>
              <w:left w:val="single" w:sz="4" w:space="0" w:color="auto"/>
              <w:bottom w:val="single" w:sz="4" w:space="0" w:color="auto"/>
              <w:right w:val="single" w:sz="4" w:space="0" w:color="auto"/>
            </w:tcBorders>
            <w:shd w:val="clear" w:color="000000" w:fill="FFFFFF"/>
            <w:vAlign w:val="center"/>
            <w:hideMark/>
          </w:tcPr>
          <w:p w14:paraId="56AD9075"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47" w:type="pct"/>
            <w:tcBorders>
              <w:top w:val="nil"/>
              <w:left w:val="nil"/>
              <w:bottom w:val="single" w:sz="4" w:space="0" w:color="auto"/>
              <w:right w:val="single" w:sz="4" w:space="0" w:color="auto"/>
            </w:tcBorders>
            <w:shd w:val="clear" w:color="000000" w:fill="FFFFFF"/>
            <w:vAlign w:val="center"/>
            <w:hideMark/>
          </w:tcPr>
          <w:p w14:paraId="5B8BAEE5"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72" w:type="pct"/>
            <w:tcBorders>
              <w:top w:val="nil"/>
              <w:left w:val="nil"/>
              <w:bottom w:val="single" w:sz="4" w:space="0" w:color="auto"/>
              <w:right w:val="single" w:sz="4" w:space="0" w:color="auto"/>
            </w:tcBorders>
            <w:shd w:val="clear" w:color="000000" w:fill="FFFFFF"/>
            <w:vAlign w:val="center"/>
            <w:hideMark/>
          </w:tcPr>
          <w:p w14:paraId="18C17198"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72" w:type="pct"/>
            <w:tcBorders>
              <w:top w:val="nil"/>
              <w:left w:val="nil"/>
              <w:bottom w:val="single" w:sz="4" w:space="0" w:color="auto"/>
              <w:right w:val="single" w:sz="4" w:space="0" w:color="auto"/>
            </w:tcBorders>
            <w:shd w:val="clear" w:color="000000" w:fill="FFFFFF"/>
            <w:vAlign w:val="center"/>
            <w:hideMark/>
          </w:tcPr>
          <w:p w14:paraId="502F84FF"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r>
      <w:tr w:rsidR="0092681F" w:rsidRPr="004A129D" w14:paraId="5B8C16A7" w14:textId="77777777" w:rsidTr="00BD4A8A">
        <w:trPr>
          <w:trHeight w:val="1170"/>
        </w:trPr>
        <w:tc>
          <w:tcPr>
            <w:tcW w:w="716" w:type="pct"/>
            <w:tcBorders>
              <w:top w:val="nil"/>
              <w:left w:val="single" w:sz="8" w:space="0" w:color="auto"/>
              <w:bottom w:val="nil"/>
              <w:right w:val="single" w:sz="4" w:space="0" w:color="auto"/>
            </w:tcBorders>
            <w:shd w:val="clear" w:color="000000" w:fill="DDEBF7"/>
            <w:hideMark/>
          </w:tcPr>
          <w:p w14:paraId="183B9D92"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hideMark/>
          </w:tcPr>
          <w:p w14:paraId="4218AAC7"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1.2</w:t>
            </w:r>
          </w:p>
        </w:tc>
        <w:tc>
          <w:tcPr>
            <w:tcW w:w="1095" w:type="pct"/>
            <w:tcBorders>
              <w:top w:val="nil"/>
              <w:left w:val="nil"/>
              <w:bottom w:val="single" w:sz="4" w:space="0" w:color="auto"/>
              <w:right w:val="single" w:sz="4" w:space="0" w:color="auto"/>
            </w:tcBorders>
            <w:shd w:val="clear" w:color="000000" w:fill="FFFFFF"/>
            <w:hideMark/>
          </w:tcPr>
          <w:p w14:paraId="475C6BBC" w14:textId="77777777" w:rsidR="0049217A" w:rsidRPr="004A129D" w:rsidRDefault="0049217A" w:rsidP="00A5670C">
            <w:pPr>
              <w:spacing w:after="0"/>
              <w:jc w:val="left"/>
              <w:rPr>
                <w:rFonts w:cs="Arial"/>
                <w:sz w:val="24"/>
                <w:lang w:val="en-US"/>
              </w:rPr>
            </w:pPr>
            <w:r w:rsidRPr="004A129D">
              <w:rPr>
                <w:rFonts w:cs="Arial"/>
                <w:sz w:val="24"/>
                <w:lang w:val="en-US"/>
              </w:rPr>
              <w:t xml:space="preserve"> Obtain approval of site plan by community/planning authority </w:t>
            </w:r>
          </w:p>
        </w:tc>
        <w:tc>
          <w:tcPr>
            <w:tcW w:w="719" w:type="pct"/>
            <w:tcBorders>
              <w:top w:val="nil"/>
              <w:left w:val="nil"/>
              <w:bottom w:val="single" w:sz="4" w:space="0" w:color="auto"/>
              <w:right w:val="single" w:sz="4" w:space="0" w:color="auto"/>
            </w:tcBorders>
            <w:shd w:val="clear" w:color="000000" w:fill="FFFFFF"/>
            <w:hideMark/>
          </w:tcPr>
          <w:p w14:paraId="3F9DE42A" w14:textId="77777777" w:rsidR="0049217A" w:rsidRPr="004A129D" w:rsidRDefault="0049217A" w:rsidP="00A5670C">
            <w:pPr>
              <w:spacing w:after="0"/>
              <w:jc w:val="left"/>
              <w:rPr>
                <w:rFonts w:cs="Arial"/>
                <w:sz w:val="24"/>
                <w:lang w:val="en-US"/>
              </w:rPr>
            </w:pPr>
            <w:r w:rsidRPr="004A129D">
              <w:rPr>
                <w:rFonts w:cs="Arial"/>
                <w:sz w:val="24"/>
                <w:lang w:val="en-US"/>
              </w:rPr>
              <w:t xml:space="preserve"> Approval obtained  </w:t>
            </w:r>
          </w:p>
        </w:tc>
        <w:tc>
          <w:tcPr>
            <w:tcW w:w="661" w:type="pct"/>
            <w:tcBorders>
              <w:top w:val="nil"/>
              <w:left w:val="nil"/>
              <w:bottom w:val="single" w:sz="4" w:space="0" w:color="auto"/>
              <w:right w:val="single" w:sz="4" w:space="0" w:color="auto"/>
            </w:tcBorders>
            <w:shd w:val="clear" w:color="000000" w:fill="FFFFFF"/>
            <w:hideMark/>
          </w:tcPr>
          <w:p w14:paraId="2746E312" w14:textId="77777777" w:rsidR="0049217A" w:rsidRPr="004A129D" w:rsidRDefault="0049217A" w:rsidP="00A5670C">
            <w:pPr>
              <w:spacing w:after="0"/>
              <w:jc w:val="left"/>
              <w:rPr>
                <w:rFonts w:cs="Arial"/>
                <w:sz w:val="24"/>
                <w:lang w:val="en-US"/>
              </w:rPr>
            </w:pPr>
            <w:r w:rsidRPr="004A129D">
              <w:rPr>
                <w:rFonts w:cs="Arial"/>
                <w:sz w:val="24"/>
                <w:lang w:val="en-US"/>
              </w:rPr>
              <w:t xml:space="preserve"> Approval obtained for the sites where the tanks will be constructed </w:t>
            </w:r>
          </w:p>
        </w:tc>
        <w:tc>
          <w:tcPr>
            <w:tcW w:w="431" w:type="pct"/>
            <w:tcBorders>
              <w:top w:val="nil"/>
              <w:left w:val="single" w:sz="4" w:space="0" w:color="auto"/>
              <w:bottom w:val="single" w:sz="4" w:space="0" w:color="auto"/>
              <w:right w:val="single" w:sz="4" w:space="0" w:color="auto"/>
            </w:tcBorders>
            <w:shd w:val="clear" w:color="auto" w:fill="auto"/>
            <w:vAlign w:val="center"/>
            <w:hideMark/>
          </w:tcPr>
          <w:p w14:paraId="6581EBC6"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47" w:type="pct"/>
            <w:tcBorders>
              <w:top w:val="nil"/>
              <w:left w:val="nil"/>
              <w:bottom w:val="single" w:sz="4" w:space="0" w:color="auto"/>
              <w:right w:val="single" w:sz="4" w:space="0" w:color="auto"/>
            </w:tcBorders>
            <w:shd w:val="clear" w:color="auto" w:fill="auto"/>
            <w:vAlign w:val="center"/>
            <w:hideMark/>
          </w:tcPr>
          <w:p w14:paraId="443EFAA6"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72" w:type="pct"/>
            <w:tcBorders>
              <w:top w:val="nil"/>
              <w:left w:val="nil"/>
              <w:bottom w:val="single" w:sz="4" w:space="0" w:color="auto"/>
              <w:right w:val="single" w:sz="4" w:space="0" w:color="auto"/>
            </w:tcBorders>
            <w:shd w:val="clear" w:color="auto" w:fill="auto"/>
            <w:vAlign w:val="center"/>
            <w:hideMark/>
          </w:tcPr>
          <w:p w14:paraId="3F22857A"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c>
          <w:tcPr>
            <w:tcW w:w="372" w:type="pct"/>
            <w:tcBorders>
              <w:top w:val="nil"/>
              <w:left w:val="nil"/>
              <w:bottom w:val="single" w:sz="4" w:space="0" w:color="auto"/>
              <w:right w:val="single" w:sz="4" w:space="0" w:color="auto"/>
            </w:tcBorders>
            <w:shd w:val="clear" w:color="auto" w:fill="auto"/>
            <w:vAlign w:val="center"/>
            <w:hideMark/>
          </w:tcPr>
          <w:p w14:paraId="2A6764A0"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r>
      <w:tr w:rsidR="0092681F" w:rsidRPr="004A129D" w14:paraId="5F61D3BA" w14:textId="77777777" w:rsidTr="00BD4A8A">
        <w:trPr>
          <w:trHeight w:val="1530"/>
        </w:trPr>
        <w:tc>
          <w:tcPr>
            <w:tcW w:w="716" w:type="pct"/>
            <w:tcBorders>
              <w:top w:val="nil"/>
              <w:left w:val="single" w:sz="8" w:space="0" w:color="auto"/>
              <w:bottom w:val="nil"/>
              <w:right w:val="single" w:sz="4" w:space="0" w:color="auto"/>
            </w:tcBorders>
            <w:shd w:val="clear" w:color="000000" w:fill="DDEBF7"/>
            <w:hideMark/>
          </w:tcPr>
          <w:p w14:paraId="284DFE47"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lastRenderedPageBreak/>
              <w:t> </w:t>
            </w:r>
          </w:p>
        </w:tc>
        <w:tc>
          <w:tcPr>
            <w:tcW w:w="287" w:type="pct"/>
            <w:tcBorders>
              <w:top w:val="nil"/>
              <w:left w:val="nil"/>
              <w:bottom w:val="single" w:sz="4" w:space="0" w:color="auto"/>
              <w:right w:val="single" w:sz="4" w:space="0" w:color="auto"/>
            </w:tcBorders>
            <w:shd w:val="clear" w:color="000000" w:fill="DDEBF7"/>
            <w:hideMark/>
          </w:tcPr>
          <w:p w14:paraId="5320BC10"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1.3</w:t>
            </w:r>
          </w:p>
        </w:tc>
        <w:tc>
          <w:tcPr>
            <w:tcW w:w="1095" w:type="pct"/>
            <w:tcBorders>
              <w:top w:val="nil"/>
              <w:left w:val="nil"/>
              <w:bottom w:val="single" w:sz="4" w:space="0" w:color="auto"/>
              <w:right w:val="single" w:sz="4" w:space="0" w:color="auto"/>
            </w:tcBorders>
            <w:shd w:val="clear" w:color="000000" w:fill="FFFFFF"/>
            <w:hideMark/>
          </w:tcPr>
          <w:p w14:paraId="29DB9C96" w14:textId="77777777" w:rsidR="0049217A" w:rsidRPr="004A129D" w:rsidRDefault="0049217A" w:rsidP="00A5670C">
            <w:pPr>
              <w:spacing w:after="0"/>
              <w:jc w:val="left"/>
              <w:rPr>
                <w:rFonts w:cs="Arial"/>
                <w:sz w:val="24"/>
                <w:lang w:val="en-US"/>
              </w:rPr>
            </w:pPr>
            <w:r w:rsidRPr="004A129D">
              <w:rPr>
                <w:rFonts w:cs="Arial"/>
                <w:sz w:val="24"/>
                <w:lang w:val="en-US"/>
              </w:rPr>
              <w:t xml:space="preserve"> </w:t>
            </w:r>
            <w:r w:rsidR="005A1AEE" w:rsidRPr="004A129D">
              <w:rPr>
                <w:rFonts w:cs="Arial"/>
                <w:sz w:val="24"/>
                <w:lang w:val="en-US"/>
              </w:rPr>
              <w:t>Finalise</w:t>
            </w:r>
            <w:r w:rsidRPr="004A129D">
              <w:rPr>
                <w:rFonts w:cs="Arial"/>
                <w:sz w:val="24"/>
                <w:lang w:val="en-US"/>
              </w:rPr>
              <w:t xml:space="preserve"> Procurement Process </w:t>
            </w:r>
            <w:r w:rsidRPr="004A129D">
              <w:rPr>
                <w:rFonts w:cs="Arial"/>
                <w:sz w:val="24"/>
                <w:lang w:val="en-US"/>
              </w:rPr>
              <w:br/>
              <w:t xml:space="preserve">(i) Engage Contractor for construction of tanks </w:t>
            </w:r>
            <w:r w:rsidRPr="004A129D">
              <w:rPr>
                <w:rFonts w:cs="Arial"/>
                <w:sz w:val="24"/>
                <w:lang w:val="en-US"/>
              </w:rPr>
              <w:br/>
              <w:t xml:space="preserve">(ii) Contract negotiations </w:t>
            </w:r>
            <w:r w:rsidRPr="004A129D">
              <w:rPr>
                <w:rFonts w:cs="Arial"/>
                <w:sz w:val="24"/>
                <w:lang w:val="en-US"/>
              </w:rPr>
              <w:br/>
              <w:t xml:space="preserve">(iii) Contract signature </w:t>
            </w:r>
          </w:p>
        </w:tc>
        <w:tc>
          <w:tcPr>
            <w:tcW w:w="719" w:type="pct"/>
            <w:tcBorders>
              <w:top w:val="nil"/>
              <w:left w:val="nil"/>
              <w:bottom w:val="single" w:sz="4" w:space="0" w:color="auto"/>
              <w:right w:val="single" w:sz="4" w:space="0" w:color="auto"/>
            </w:tcBorders>
            <w:shd w:val="clear" w:color="000000" w:fill="FFFFFF"/>
            <w:hideMark/>
          </w:tcPr>
          <w:p w14:paraId="6912FA1C" w14:textId="77777777" w:rsidR="0049217A" w:rsidRPr="004A129D" w:rsidRDefault="0049217A" w:rsidP="00A5670C">
            <w:pPr>
              <w:spacing w:after="0"/>
              <w:jc w:val="left"/>
              <w:rPr>
                <w:rFonts w:cs="Arial"/>
                <w:sz w:val="24"/>
                <w:lang w:val="en-US"/>
              </w:rPr>
            </w:pPr>
            <w:r w:rsidRPr="004A129D">
              <w:rPr>
                <w:rFonts w:cs="Arial"/>
                <w:sz w:val="24"/>
                <w:lang w:val="en-US"/>
              </w:rPr>
              <w:t xml:space="preserve"> Contractor engaged </w:t>
            </w:r>
            <w:r w:rsidRPr="004A129D">
              <w:rPr>
                <w:rFonts w:cs="Arial"/>
                <w:sz w:val="24"/>
                <w:lang w:val="en-US"/>
              </w:rPr>
              <w:br/>
              <w:t>Negotiations completed</w:t>
            </w:r>
            <w:r w:rsidRPr="004A129D">
              <w:rPr>
                <w:rFonts w:cs="Arial"/>
                <w:sz w:val="24"/>
                <w:lang w:val="en-US"/>
              </w:rPr>
              <w:br/>
              <w:t xml:space="preserve">Contract signed  </w:t>
            </w:r>
          </w:p>
        </w:tc>
        <w:tc>
          <w:tcPr>
            <w:tcW w:w="661" w:type="pct"/>
            <w:tcBorders>
              <w:top w:val="nil"/>
              <w:left w:val="nil"/>
              <w:bottom w:val="single" w:sz="4" w:space="0" w:color="auto"/>
              <w:right w:val="single" w:sz="4" w:space="0" w:color="auto"/>
            </w:tcBorders>
            <w:shd w:val="clear" w:color="000000" w:fill="FFFFFF"/>
            <w:hideMark/>
          </w:tcPr>
          <w:p w14:paraId="1811F94A" w14:textId="77777777" w:rsidR="0049217A" w:rsidRPr="004A129D" w:rsidRDefault="0049217A" w:rsidP="00A5670C">
            <w:pPr>
              <w:spacing w:after="0"/>
              <w:jc w:val="left"/>
              <w:rPr>
                <w:rFonts w:cs="Arial"/>
                <w:sz w:val="24"/>
                <w:lang w:val="en-US"/>
              </w:rPr>
            </w:pPr>
            <w:r w:rsidRPr="004A129D">
              <w:rPr>
                <w:rFonts w:cs="Arial"/>
                <w:sz w:val="24"/>
                <w:lang w:val="en-US"/>
              </w:rPr>
              <w:t xml:space="preserve"> Contractor engaged </w:t>
            </w:r>
            <w:r w:rsidRPr="004A129D">
              <w:rPr>
                <w:rFonts w:cs="Arial"/>
                <w:sz w:val="24"/>
                <w:lang w:val="en-US"/>
              </w:rPr>
              <w:br/>
              <w:t>Negotiations completed</w:t>
            </w:r>
            <w:r w:rsidRPr="004A129D">
              <w:rPr>
                <w:rFonts w:cs="Arial"/>
                <w:sz w:val="24"/>
                <w:lang w:val="en-US"/>
              </w:rPr>
              <w:br/>
              <w:t xml:space="preserve">Contract signed  </w:t>
            </w:r>
          </w:p>
        </w:tc>
        <w:tc>
          <w:tcPr>
            <w:tcW w:w="431" w:type="pct"/>
            <w:tcBorders>
              <w:top w:val="nil"/>
              <w:left w:val="single" w:sz="4" w:space="0" w:color="auto"/>
              <w:bottom w:val="single" w:sz="4" w:space="0" w:color="auto"/>
              <w:right w:val="single" w:sz="4" w:space="0" w:color="auto"/>
            </w:tcBorders>
            <w:shd w:val="clear" w:color="auto" w:fill="auto"/>
            <w:vAlign w:val="center"/>
            <w:hideMark/>
          </w:tcPr>
          <w:p w14:paraId="04953BB1"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47" w:type="pct"/>
            <w:tcBorders>
              <w:top w:val="nil"/>
              <w:left w:val="nil"/>
              <w:bottom w:val="single" w:sz="4" w:space="0" w:color="auto"/>
              <w:right w:val="single" w:sz="4" w:space="0" w:color="auto"/>
            </w:tcBorders>
            <w:shd w:val="clear" w:color="auto" w:fill="auto"/>
            <w:vAlign w:val="center"/>
            <w:hideMark/>
          </w:tcPr>
          <w:p w14:paraId="6C1FA46E"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72" w:type="pct"/>
            <w:tcBorders>
              <w:top w:val="nil"/>
              <w:left w:val="nil"/>
              <w:bottom w:val="single" w:sz="4" w:space="0" w:color="auto"/>
              <w:right w:val="single" w:sz="4" w:space="0" w:color="auto"/>
            </w:tcBorders>
            <w:shd w:val="clear" w:color="auto" w:fill="auto"/>
            <w:vAlign w:val="center"/>
            <w:hideMark/>
          </w:tcPr>
          <w:p w14:paraId="14F3F378"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0</w:t>
            </w:r>
          </w:p>
        </w:tc>
        <w:tc>
          <w:tcPr>
            <w:tcW w:w="372" w:type="pct"/>
            <w:tcBorders>
              <w:top w:val="nil"/>
              <w:left w:val="nil"/>
              <w:bottom w:val="single" w:sz="4" w:space="0" w:color="auto"/>
              <w:right w:val="single" w:sz="4" w:space="0" w:color="auto"/>
            </w:tcBorders>
            <w:shd w:val="clear" w:color="auto" w:fill="auto"/>
            <w:vAlign w:val="center"/>
            <w:hideMark/>
          </w:tcPr>
          <w:p w14:paraId="6DCFFE76"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 </w:t>
            </w:r>
          </w:p>
        </w:tc>
      </w:tr>
      <w:tr w:rsidR="0092681F" w:rsidRPr="004A129D" w14:paraId="022F66D9" w14:textId="77777777" w:rsidTr="00BD4A8A">
        <w:trPr>
          <w:trHeight w:val="1250"/>
        </w:trPr>
        <w:tc>
          <w:tcPr>
            <w:tcW w:w="716" w:type="pct"/>
            <w:tcBorders>
              <w:top w:val="nil"/>
              <w:left w:val="single" w:sz="8" w:space="0" w:color="auto"/>
              <w:bottom w:val="single" w:sz="4" w:space="0" w:color="auto"/>
              <w:right w:val="single" w:sz="4" w:space="0" w:color="auto"/>
            </w:tcBorders>
            <w:shd w:val="clear" w:color="000000" w:fill="DDEBF7"/>
            <w:hideMark/>
          </w:tcPr>
          <w:p w14:paraId="47045EE9" w14:textId="77777777" w:rsidR="0049217A" w:rsidRPr="004A129D" w:rsidRDefault="0049217A" w:rsidP="00A5670C">
            <w:pPr>
              <w:spacing w:after="0"/>
              <w:jc w:val="left"/>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hideMark/>
          </w:tcPr>
          <w:p w14:paraId="0DB9F068" w14:textId="77777777" w:rsidR="0049217A" w:rsidRPr="004A129D" w:rsidRDefault="0049217A" w:rsidP="00A5670C">
            <w:pPr>
              <w:spacing w:after="0"/>
              <w:jc w:val="right"/>
              <w:rPr>
                <w:rFonts w:cs="Arial"/>
                <w:color w:val="000000"/>
                <w:sz w:val="24"/>
                <w:lang w:val="en-US"/>
              </w:rPr>
            </w:pPr>
            <w:r w:rsidRPr="004A129D">
              <w:rPr>
                <w:rFonts w:cs="Arial"/>
                <w:color w:val="000000"/>
                <w:sz w:val="24"/>
                <w:lang w:val="en-US"/>
              </w:rPr>
              <w:t>1.4</w:t>
            </w:r>
          </w:p>
        </w:tc>
        <w:tc>
          <w:tcPr>
            <w:tcW w:w="1095" w:type="pct"/>
            <w:tcBorders>
              <w:top w:val="nil"/>
              <w:left w:val="nil"/>
              <w:bottom w:val="single" w:sz="4" w:space="0" w:color="auto"/>
              <w:right w:val="single" w:sz="4" w:space="0" w:color="auto"/>
            </w:tcBorders>
            <w:shd w:val="clear" w:color="000000" w:fill="FFFFFF"/>
            <w:hideMark/>
          </w:tcPr>
          <w:p w14:paraId="31487E81" w14:textId="77777777" w:rsidR="0049217A" w:rsidRPr="004A129D" w:rsidRDefault="0049217A" w:rsidP="00A5670C">
            <w:pPr>
              <w:spacing w:after="0"/>
              <w:jc w:val="left"/>
              <w:rPr>
                <w:rFonts w:cs="Arial"/>
                <w:sz w:val="24"/>
                <w:lang w:val="en-US"/>
              </w:rPr>
            </w:pPr>
            <w:r w:rsidRPr="004A129D">
              <w:rPr>
                <w:rFonts w:cs="Arial"/>
                <w:sz w:val="24"/>
                <w:lang w:val="en-US"/>
              </w:rPr>
              <w:t xml:space="preserve"> Construction of 5 water tanks</w:t>
            </w:r>
            <w:r w:rsidRPr="004A129D">
              <w:rPr>
                <w:rFonts w:cs="Arial"/>
                <w:sz w:val="24"/>
                <w:lang w:val="en-US"/>
              </w:rPr>
              <w:br/>
              <w:t>(i) Commissioning of the works</w:t>
            </w:r>
            <w:r w:rsidRPr="004A129D">
              <w:rPr>
                <w:rFonts w:cs="Arial"/>
                <w:sz w:val="24"/>
                <w:lang w:val="en-US"/>
              </w:rPr>
              <w:br/>
              <w:t xml:space="preserve">(ii) Monitoring/Supervision </w:t>
            </w:r>
          </w:p>
        </w:tc>
        <w:tc>
          <w:tcPr>
            <w:tcW w:w="719" w:type="pct"/>
            <w:tcBorders>
              <w:top w:val="nil"/>
              <w:left w:val="nil"/>
              <w:bottom w:val="single" w:sz="4" w:space="0" w:color="auto"/>
              <w:right w:val="single" w:sz="4" w:space="0" w:color="auto"/>
            </w:tcBorders>
            <w:shd w:val="clear" w:color="000000" w:fill="FFFFFF"/>
            <w:hideMark/>
          </w:tcPr>
          <w:p w14:paraId="4529E198" w14:textId="77777777" w:rsidR="0049217A" w:rsidRPr="004A129D" w:rsidRDefault="0049217A" w:rsidP="00A5670C">
            <w:pPr>
              <w:spacing w:after="0"/>
              <w:jc w:val="left"/>
              <w:rPr>
                <w:rFonts w:cs="Arial"/>
                <w:sz w:val="24"/>
                <w:lang w:val="en-US"/>
              </w:rPr>
            </w:pPr>
            <w:r w:rsidRPr="004A129D">
              <w:rPr>
                <w:rFonts w:cs="Arial"/>
                <w:sz w:val="24"/>
                <w:lang w:val="en-US"/>
              </w:rPr>
              <w:t xml:space="preserve"> (i) Works commisioned </w:t>
            </w:r>
            <w:r w:rsidRPr="004A129D">
              <w:rPr>
                <w:rFonts w:cs="Arial"/>
                <w:sz w:val="24"/>
                <w:lang w:val="en-US"/>
              </w:rPr>
              <w:br/>
              <w:t xml:space="preserve">(ii) Number of storage tanks constructed  </w:t>
            </w:r>
          </w:p>
        </w:tc>
        <w:tc>
          <w:tcPr>
            <w:tcW w:w="661" w:type="pct"/>
            <w:tcBorders>
              <w:top w:val="nil"/>
              <w:left w:val="nil"/>
              <w:bottom w:val="single" w:sz="4" w:space="0" w:color="auto"/>
              <w:right w:val="single" w:sz="4" w:space="0" w:color="auto"/>
            </w:tcBorders>
            <w:shd w:val="clear" w:color="000000" w:fill="FFFFFF"/>
            <w:hideMark/>
          </w:tcPr>
          <w:p w14:paraId="72C0700A" w14:textId="77777777" w:rsidR="0049217A" w:rsidRPr="004A129D" w:rsidRDefault="0049217A" w:rsidP="00A5670C">
            <w:pPr>
              <w:spacing w:after="0"/>
              <w:jc w:val="left"/>
              <w:rPr>
                <w:rFonts w:cs="Arial"/>
                <w:sz w:val="24"/>
                <w:lang w:val="en-US"/>
              </w:rPr>
            </w:pPr>
            <w:r w:rsidRPr="004A129D">
              <w:rPr>
                <w:rFonts w:cs="Arial"/>
                <w:sz w:val="24"/>
                <w:lang w:val="en-US"/>
              </w:rPr>
              <w:t xml:space="preserve"> (i) Works commissioned </w:t>
            </w:r>
            <w:r w:rsidRPr="004A129D">
              <w:rPr>
                <w:rFonts w:cs="Arial"/>
                <w:sz w:val="24"/>
                <w:lang w:val="en-US"/>
              </w:rPr>
              <w:br/>
              <w:t xml:space="preserve">(ii)5 water storage tanks constructed  </w:t>
            </w:r>
          </w:p>
        </w:tc>
        <w:tc>
          <w:tcPr>
            <w:tcW w:w="431" w:type="pct"/>
            <w:tcBorders>
              <w:top w:val="nil"/>
              <w:left w:val="single" w:sz="4" w:space="0" w:color="auto"/>
              <w:bottom w:val="single" w:sz="4" w:space="0" w:color="auto"/>
              <w:right w:val="single" w:sz="4" w:space="0" w:color="auto"/>
            </w:tcBorders>
            <w:shd w:val="clear" w:color="auto" w:fill="auto"/>
            <w:noWrap/>
          </w:tcPr>
          <w:p w14:paraId="5B971815" w14:textId="164774D8" w:rsidR="0049217A" w:rsidRPr="004A129D" w:rsidRDefault="00D20747" w:rsidP="00A5670C">
            <w:pPr>
              <w:spacing w:after="0"/>
              <w:jc w:val="right"/>
              <w:rPr>
                <w:rFonts w:cs="Arial"/>
                <w:sz w:val="24"/>
                <w:lang w:val="en-US"/>
              </w:rPr>
            </w:pPr>
            <w:r>
              <w:rPr>
                <w:rFonts w:cs="Arial"/>
                <w:sz w:val="24"/>
                <w:lang w:val="en-US"/>
              </w:rPr>
              <w:t>118</w:t>
            </w:r>
            <w:r w:rsidR="00F27A10">
              <w:rPr>
                <w:rFonts w:cs="Arial"/>
                <w:sz w:val="24"/>
                <w:lang w:val="en-US"/>
              </w:rPr>
              <w:t>,</w:t>
            </w:r>
            <w:r>
              <w:rPr>
                <w:rFonts w:cs="Arial"/>
                <w:sz w:val="24"/>
                <w:lang w:val="en-US"/>
              </w:rPr>
              <w:t>000</w:t>
            </w:r>
          </w:p>
        </w:tc>
        <w:tc>
          <w:tcPr>
            <w:tcW w:w="347" w:type="pct"/>
            <w:tcBorders>
              <w:top w:val="nil"/>
              <w:left w:val="nil"/>
              <w:bottom w:val="single" w:sz="4" w:space="0" w:color="auto"/>
              <w:right w:val="single" w:sz="4" w:space="0" w:color="auto"/>
            </w:tcBorders>
            <w:shd w:val="clear" w:color="auto" w:fill="auto"/>
            <w:noWrap/>
          </w:tcPr>
          <w:p w14:paraId="4E83BF8F" w14:textId="66738DFF" w:rsidR="0049217A" w:rsidRPr="004A129D" w:rsidRDefault="00D20747" w:rsidP="00A5670C">
            <w:pPr>
              <w:spacing w:after="0"/>
              <w:jc w:val="right"/>
              <w:rPr>
                <w:rFonts w:cs="Arial"/>
                <w:sz w:val="24"/>
                <w:lang w:val="en-US"/>
              </w:rPr>
            </w:pPr>
            <w:r>
              <w:rPr>
                <w:rFonts w:cs="Arial"/>
                <w:sz w:val="24"/>
                <w:lang w:val="en-US"/>
              </w:rPr>
              <w:t>60</w:t>
            </w:r>
            <w:r w:rsidR="00F27A10">
              <w:rPr>
                <w:rFonts w:cs="Arial"/>
                <w:sz w:val="24"/>
                <w:lang w:val="en-US"/>
              </w:rPr>
              <w:t>,</w:t>
            </w:r>
            <w:r>
              <w:rPr>
                <w:rFonts w:cs="Arial"/>
                <w:sz w:val="24"/>
                <w:lang w:val="en-US"/>
              </w:rPr>
              <w:t>000</w:t>
            </w:r>
          </w:p>
        </w:tc>
        <w:tc>
          <w:tcPr>
            <w:tcW w:w="372" w:type="pct"/>
            <w:tcBorders>
              <w:top w:val="nil"/>
              <w:left w:val="nil"/>
              <w:bottom w:val="single" w:sz="4" w:space="0" w:color="auto"/>
              <w:right w:val="single" w:sz="4" w:space="0" w:color="auto"/>
            </w:tcBorders>
            <w:shd w:val="clear" w:color="auto" w:fill="auto"/>
            <w:noWrap/>
          </w:tcPr>
          <w:p w14:paraId="2F58BA4D" w14:textId="43D89872" w:rsidR="0049217A" w:rsidRPr="004A129D" w:rsidRDefault="00D20747" w:rsidP="00A5670C">
            <w:pPr>
              <w:spacing w:after="0"/>
              <w:jc w:val="right"/>
              <w:rPr>
                <w:rFonts w:cs="Arial"/>
                <w:sz w:val="24"/>
                <w:lang w:val="en-US"/>
              </w:rPr>
            </w:pPr>
            <w:r>
              <w:rPr>
                <w:rFonts w:cs="Arial"/>
                <w:sz w:val="24"/>
                <w:lang w:val="en-US"/>
              </w:rPr>
              <w:t>20</w:t>
            </w:r>
            <w:r w:rsidR="00F27A10">
              <w:rPr>
                <w:rFonts w:cs="Arial"/>
                <w:sz w:val="24"/>
                <w:lang w:val="en-US"/>
              </w:rPr>
              <w:t>,</w:t>
            </w:r>
            <w:r>
              <w:rPr>
                <w:rFonts w:cs="Arial"/>
                <w:sz w:val="24"/>
                <w:lang w:val="en-US"/>
              </w:rPr>
              <w:t>000</w:t>
            </w:r>
          </w:p>
        </w:tc>
        <w:tc>
          <w:tcPr>
            <w:tcW w:w="372" w:type="pct"/>
            <w:tcBorders>
              <w:top w:val="nil"/>
              <w:left w:val="nil"/>
              <w:bottom w:val="single" w:sz="4" w:space="0" w:color="auto"/>
              <w:right w:val="single" w:sz="4" w:space="0" w:color="auto"/>
            </w:tcBorders>
            <w:shd w:val="clear" w:color="000000" w:fill="FFFFFF"/>
            <w:noWrap/>
          </w:tcPr>
          <w:p w14:paraId="79EFDE48" w14:textId="382EB24B" w:rsidR="0049217A" w:rsidRPr="004A129D" w:rsidRDefault="00D20747" w:rsidP="00A5670C">
            <w:pPr>
              <w:spacing w:after="0"/>
              <w:jc w:val="right"/>
              <w:rPr>
                <w:rFonts w:cs="Arial"/>
                <w:sz w:val="24"/>
                <w:lang w:val="en-US"/>
              </w:rPr>
            </w:pPr>
            <w:r>
              <w:rPr>
                <w:rFonts w:cs="Arial"/>
                <w:sz w:val="24"/>
                <w:lang w:val="en-US"/>
              </w:rPr>
              <w:t>198</w:t>
            </w:r>
            <w:r w:rsidR="00F27A10">
              <w:rPr>
                <w:rFonts w:cs="Arial"/>
                <w:sz w:val="24"/>
                <w:lang w:val="en-US"/>
              </w:rPr>
              <w:t>,</w:t>
            </w:r>
            <w:r>
              <w:rPr>
                <w:rFonts w:cs="Arial"/>
                <w:sz w:val="24"/>
                <w:lang w:val="en-US"/>
              </w:rPr>
              <w:t>000</w:t>
            </w:r>
          </w:p>
        </w:tc>
      </w:tr>
      <w:tr w:rsidR="00D20747" w:rsidRPr="004A129D" w14:paraId="704247C6" w14:textId="77777777" w:rsidTr="00BD4A8A">
        <w:trPr>
          <w:trHeight w:val="548"/>
        </w:trPr>
        <w:tc>
          <w:tcPr>
            <w:tcW w:w="2098" w:type="pct"/>
            <w:gridSpan w:val="3"/>
            <w:tcBorders>
              <w:top w:val="nil"/>
              <w:left w:val="single" w:sz="8" w:space="0" w:color="auto"/>
              <w:bottom w:val="single" w:sz="4" w:space="0" w:color="auto"/>
              <w:right w:val="single" w:sz="4" w:space="0" w:color="auto"/>
            </w:tcBorders>
            <w:shd w:val="clear" w:color="000000" w:fill="DDEBF7"/>
          </w:tcPr>
          <w:p w14:paraId="21CCF9A4" w14:textId="75C59F01" w:rsidR="00D20747" w:rsidRPr="004A129D" w:rsidRDefault="00D20747" w:rsidP="00A5670C">
            <w:pPr>
              <w:spacing w:after="0"/>
              <w:jc w:val="left"/>
              <w:rPr>
                <w:rFonts w:cs="Arial"/>
                <w:sz w:val="24"/>
                <w:lang w:val="en-US"/>
              </w:rPr>
            </w:pPr>
            <w:r>
              <w:rPr>
                <w:rFonts w:cs="Arial"/>
                <w:sz w:val="24"/>
                <w:lang w:val="en-US"/>
              </w:rPr>
              <w:t>SUBTOTAL</w:t>
            </w:r>
          </w:p>
        </w:tc>
        <w:tc>
          <w:tcPr>
            <w:tcW w:w="719" w:type="pct"/>
            <w:tcBorders>
              <w:top w:val="nil"/>
              <w:left w:val="nil"/>
              <w:bottom w:val="single" w:sz="4" w:space="0" w:color="auto"/>
              <w:right w:val="single" w:sz="4" w:space="0" w:color="auto"/>
            </w:tcBorders>
            <w:shd w:val="clear" w:color="000000" w:fill="FFFFFF"/>
          </w:tcPr>
          <w:p w14:paraId="4F91BD1A" w14:textId="77777777" w:rsidR="00D20747" w:rsidRPr="00BD4A8A" w:rsidRDefault="00D20747" w:rsidP="00A5670C">
            <w:pPr>
              <w:spacing w:after="0"/>
              <w:jc w:val="left"/>
              <w:rPr>
                <w:rFonts w:cs="Arial"/>
                <w:b/>
                <w:sz w:val="24"/>
                <w:lang w:val="en-US"/>
              </w:rPr>
            </w:pPr>
          </w:p>
        </w:tc>
        <w:tc>
          <w:tcPr>
            <w:tcW w:w="661" w:type="pct"/>
            <w:tcBorders>
              <w:top w:val="nil"/>
              <w:left w:val="nil"/>
              <w:bottom w:val="single" w:sz="4" w:space="0" w:color="auto"/>
              <w:right w:val="single" w:sz="4" w:space="0" w:color="auto"/>
            </w:tcBorders>
            <w:shd w:val="clear" w:color="000000" w:fill="FFFFFF"/>
          </w:tcPr>
          <w:p w14:paraId="251074F3" w14:textId="77777777" w:rsidR="00D20747" w:rsidRPr="00BD4A8A" w:rsidRDefault="00D20747" w:rsidP="00A5670C">
            <w:pPr>
              <w:spacing w:after="0"/>
              <w:jc w:val="left"/>
              <w:rPr>
                <w:rFonts w:cs="Arial"/>
                <w:b/>
                <w:sz w:val="24"/>
                <w:lang w:val="en-US"/>
              </w:rPr>
            </w:pPr>
          </w:p>
        </w:tc>
        <w:tc>
          <w:tcPr>
            <w:tcW w:w="431" w:type="pct"/>
            <w:tcBorders>
              <w:top w:val="nil"/>
              <w:left w:val="single" w:sz="4" w:space="0" w:color="auto"/>
              <w:bottom w:val="single" w:sz="4" w:space="0" w:color="auto"/>
              <w:right w:val="single" w:sz="4" w:space="0" w:color="auto"/>
            </w:tcBorders>
            <w:shd w:val="clear" w:color="auto" w:fill="auto"/>
            <w:noWrap/>
          </w:tcPr>
          <w:p w14:paraId="03635457" w14:textId="1D24B1F0" w:rsidR="00D20747" w:rsidRPr="00BD4A8A" w:rsidRDefault="00D20747" w:rsidP="00A5670C">
            <w:pPr>
              <w:spacing w:after="0"/>
              <w:jc w:val="right"/>
              <w:rPr>
                <w:rFonts w:cs="Arial"/>
                <w:b/>
                <w:sz w:val="24"/>
                <w:lang w:val="en-US"/>
              </w:rPr>
            </w:pPr>
            <w:r w:rsidRPr="00BD4A8A">
              <w:rPr>
                <w:rFonts w:cs="Arial"/>
                <w:b/>
                <w:sz w:val="24"/>
                <w:lang w:val="en-US"/>
              </w:rPr>
              <w:t>118,000</w:t>
            </w:r>
          </w:p>
        </w:tc>
        <w:tc>
          <w:tcPr>
            <w:tcW w:w="347" w:type="pct"/>
            <w:tcBorders>
              <w:top w:val="nil"/>
              <w:left w:val="nil"/>
              <w:bottom w:val="single" w:sz="4" w:space="0" w:color="auto"/>
              <w:right w:val="single" w:sz="4" w:space="0" w:color="auto"/>
            </w:tcBorders>
            <w:shd w:val="clear" w:color="auto" w:fill="auto"/>
            <w:noWrap/>
          </w:tcPr>
          <w:p w14:paraId="14A73AB7" w14:textId="05B6DC43" w:rsidR="00D20747" w:rsidRPr="00BD4A8A" w:rsidRDefault="00D20747" w:rsidP="00A5670C">
            <w:pPr>
              <w:spacing w:after="0"/>
              <w:jc w:val="right"/>
              <w:rPr>
                <w:rFonts w:cs="Arial"/>
                <w:b/>
                <w:sz w:val="24"/>
                <w:lang w:val="en-US"/>
              </w:rPr>
            </w:pPr>
            <w:r w:rsidRPr="00BD4A8A">
              <w:rPr>
                <w:rFonts w:cs="Arial"/>
                <w:b/>
                <w:sz w:val="24"/>
                <w:lang w:val="en-US"/>
              </w:rPr>
              <w:t>60</w:t>
            </w:r>
            <w:r w:rsidR="00F27A10" w:rsidRPr="00BD4A8A">
              <w:rPr>
                <w:rFonts w:cs="Arial"/>
                <w:b/>
                <w:sz w:val="24"/>
                <w:lang w:val="en-US"/>
              </w:rPr>
              <w:t>,</w:t>
            </w:r>
            <w:r w:rsidRPr="00BD4A8A">
              <w:rPr>
                <w:rFonts w:cs="Arial"/>
                <w:b/>
                <w:sz w:val="24"/>
                <w:lang w:val="en-US"/>
              </w:rPr>
              <w:t>000</w:t>
            </w:r>
          </w:p>
        </w:tc>
        <w:tc>
          <w:tcPr>
            <w:tcW w:w="372" w:type="pct"/>
            <w:tcBorders>
              <w:top w:val="nil"/>
              <w:left w:val="nil"/>
              <w:bottom w:val="single" w:sz="4" w:space="0" w:color="auto"/>
              <w:right w:val="single" w:sz="4" w:space="0" w:color="auto"/>
            </w:tcBorders>
            <w:shd w:val="clear" w:color="auto" w:fill="auto"/>
            <w:noWrap/>
          </w:tcPr>
          <w:p w14:paraId="6E843F4A" w14:textId="49010C1F" w:rsidR="00D20747" w:rsidRPr="00BD4A8A" w:rsidRDefault="00D20747" w:rsidP="00A5670C">
            <w:pPr>
              <w:spacing w:after="0"/>
              <w:jc w:val="right"/>
              <w:rPr>
                <w:rFonts w:cs="Arial"/>
                <w:b/>
                <w:sz w:val="24"/>
                <w:lang w:val="en-US"/>
              </w:rPr>
            </w:pPr>
            <w:r w:rsidRPr="00BD4A8A">
              <w:rPr>
                <w:rFonts w:cs="Arial"/>
                <w:b/>
                <w:sz w:val="24"/>
                <w:lang w:val="en-US"/>
              </w:rPr>
              <w:t>20</w:t>
            </w:r>
            <w:r w:rsidR="00F27A10" w:rsidRPr="00BD4A8A">
              <w:rPr>
                <w:rFonts w:cs="Arial"/>
                <w:b/>
                <w:sz w:val="24"/>
                <w:lang w:val="en-US"/>
              </w:rPr>
              <w:t>,</w:t>
            </w:r>
            <w:r w:rsidRPr="00BD4A8A">
              <w:rPr>
                <w:rFonts w:cs="Arial"/>
                <w:b/>
                <w:sz w:val="24"/>
                <w:lang w:val="en-US"/>
              </w:rPr>
              <w:t>000</w:t>
            </w:r>
          </w:p>
        </w:tc>
        <w:tc>
          <w:tcPr>
            <w:tcW w:w="372" w:type="pct"/>
            <w:tcBorders>
              <w:top w:val="nil"/>
              <w:left w:val="nil"/>
              <w:bottom w:val="single" w:sz="4" w:space="0" w:color="auto"/>
              <w:right w:val="single" w:sz="4" w:space="0" w:color="auto"/>
            </w:tcBorders>
            <w:shd w:val="clear" w:color="000000" w:fill="FFFFFF"/>
            <w:noWrap/>
          </w:tcPr>
          <w:p w14:paraId="627CFEA7" w14:textId="6E989B2A" w:rsidR="00D20747" w:rsidRPr="00BD4A8A" w:rsidRDefault="00D20747" w:rsidP="00A5670C">
            <w:pPr>
              <w:spacing w:after="0"/>
              <w:jc w:val="right"/>
              <w:rPr>
                <w:rFonts w:cs="Arial"/>
                <w:b/>
                <w:sz w:val="24"/>
                <w:lang w:val="en-US"/>
              </w:rPr>
            </w:pPr>
            <w:r w:rsidRPr="00BD4A8A">
              <w:rPr>
                <w:rFonts w:cs="Arial"/>
                <w:b/>
                <w:sz w:val="24"/>
                <w:lang w:val="en-US"/>
              </w:rPr>
              <w:t>198</w:t>
            </w:r>
            <w:r w:rsidR="00F27A10" w:rsidRPr="00BD4A8A">
              <w:rPr>
                <w:rFonts w:cs="Arial"/>
                <w:b/>
                <w:sz w:val="24"/>
                <w:lang w:val="en-US"/>
              </w:rPr>
              <w:t>,</w:t>
            </w:r>
            <w:r w:rsidRPr="00BD4A8A">
              <w:rPr>
                <w:rFonts w:cs="Arial"/>
                <w:b/>
                <w:sz w:val="24"/>
                <w:lang w:val="en-US"/>
              </w:rPr>
              <w:t>000</w:t>
            </w:r>
          </w:p>
        </w:tc>
      </w:tr>
      <w:tr w:rsidR="00D20747" w:rsidRPr="004A129D" w14:paraId="2D062654" w14:textId="77777777" w:rsidTr="00BD4A8A">
        <w:trPr>
          <w:trHeight w:val="440"/>
        </w:trPr>
        <w:tc>
          <w:tcPr>
            <w:tcW w:w="716" w:type="pct"/>
            <w:vMerge w:val="restart"/>
            <w:tcBorders>
              <w:top w:val="nil"/>
              <w:left w:val="single" w:sz="8" w:space="0" w:color="auto"/>
              <w:right w:val="single" w:sz="4" w:space="0" w:color="auto"/>
            </w:tcBorders>
            <w:shd w:val="clear" w:color="000000" w:fill="DDEBF7"/>
          </w:tcPr>
          <w:p w14:paraId="13C79458" w14:textId="6E3F32C2" w:rsidR="00D20747" w:rsidRPr="004A129D" w:rsidRDefault="00D20747" w:rsidP="00515F15">
            <w:pPr>
              <w:spacing w:after="0"/>
              <w:jc w:val="left"/>
              <w:rPr>
                <w:rFonts w:cs="Arial"/>
                <w:b/>
                <w:bCs/>
                <w:color w:val="000000"/>
                <w:sz w:val="24"/>
                <w:lang w:val="en-US"/>
              </w:rPr>
            </w:pPr>
            <w:r>
              <w:rPr>
                <w:rFonts w:cs="Arial"/>
                <w:b/>
                <w:bCs/>
                <w:color w:val="000000"/>
                <w:sz w:val="24"/>
                <w:lang w:val="en-US"/>
              </w:rPr>
              <w:t>Results 2: Community Water Efficiency improved through the use of solar driven drip irrigation (and EBA approaches)</w:t>
            </w:r>
          </w:p>
          <w:p w14:paraId="4D93156E" w14:textId="6A929CE1" w:rsidR="00D20747" w:rsidRPr="004A129D" w:rsidRDefault="00D20747" w:rsidP="00515F15">
            <w:pPr>
              <w:spacing w:after="0"/>
              <w:jc w:val="left"/>
              <w:rPr>
                <w:rFonts w:cs="Arial"/>
                <w:b/>
                <w:bCs/>
                <w:color w:val="000000"/>
                <w:sz w:val="24"/>
                <w:lang w:val="en-US"/>
              </w:rPr>
            </w:pPr>
            <w:r w:rsidRPr="004A129D">
              <w:rPr>
                <w:rFonts w:cs="Arial"/>
                <w:b/>
                <w:bCs/>
                <w:color w:val="000000"/>
                <w:sz w:val="24"/>
                <w:lang w:val="en-US"/>
              </w:rPr>
              <w:t> </w:t>
            </w:r>
          </w:p>
        </w:tc>
        <w:tc>
          <w:tcPr>
            <w:tcW w:w="287" w:type="pct"/>
            <w:tcBorders>
              <w:top w:val="nil"/>
              <w:left w:val="nil"/>
              <w:bottom w:val="single" w:sz="4" w:space="0" w:color="auto"/>
              <w:right w:val="single" w:sz="4" w:space="0" w:color="auto"/>
            </w:tcBorders>
            <w:shd w:val="clear" w:color="000000" w:fill="DDEBF7"/>
          </w:tcPr>
          <w:p w14:paraId="1EA9F12F" w14:textId="55C7A976" w:rsidR="00D20747" w:rsidRPr="004A129D" w:rsidRDefault="00D20747" w:rsidP="00515F15">
            <w:pPr>
              <w:spacing w:after="0"/>
              <w:jc w:val="right"/>
              <w:rPr>
                <w:rFonts w:cs="Arial"/>
                <w:color w:val="000000"/>
                <w:sz w:val="24"/>
                <w:lang w:val="en-US"/>
              </w:rPr>
            </w:pPr>
            <w:r>
              <w:rPr>
                <w:rFonts w:cs="Arial"/>
                <w:color w:val="000000"/>
                <w:sz w:val="24"/>
                <w:lang w:val="en-US"/>
              </w:rPr>
              <w:t>2.1</w:t>
            </w:r>
          </w:p>
        </w:tc>
        <w:tc>
          <w:tcPr>
            <w:tcW w:w="1095" w:type="pct"/>
            <w:tcBorders>
              <w:top w:val="nil"/>
              <w:left w:val="nil"/>
              <w:bottom w:val="single" w:sz="4" w:space="0" w:color="auto"/>
              <w:right w:val="single" w:sz="4" w:space="0" w:color="auto"/>
            </w:tcBorders>
            <w:shd w:val="clear" w:color="000000" w:fill="FFFFFF"/>
          </w:tcPr>
          <w:p w14:paraId="789651D7" w14:textId="04C831F4" w:rsidR="00D20747" w:rsidRPr="004A129D" w:rsidRDefault="00D20747" w:rsidP="00515F15">
            <w:pPr>
              <w:spacing w:after="0"/>
              <w:jc w:val="left"/>
              <w:rPr>
                <w:rFonts w:cs="Arial"/>
                <w:sz w:val="24"/>
                <w:lang w:val="en-US"/>
              </w:rPr>
            </w:pPr>
            <w:r w:rsidRPr="004A129D">
              <w:rPr>
                <w:rFonts w:cs="Arial"/>
                <w:sz w:val="24"/>
                <w:lang w:val="en-US"/>
              </w:rPr>
              <w:t xml:space="preserve"> Undertake water audit of farms to establish baselines for pre-project and post project evaluation </w:t>
            </w:r>
          </w:p>
        </w:tc>
        <w:tc>
          <w:tcPr>
            <w:tcW w:w="719" w:type="pct"/>
            <w:tcBorders>
              <w:top w:val="nil"/>
              <w:left w:val="nil"/>
              <w:bottom w:val="single" w:sz="4" w:space="0" w:color="auto"/>
              <w:right w:val="single" w:sz="4" w:space="0" w:color="auto"/>
            </w:tcBorders>
            <w:shd w:val="clear" w:color="000000" w:fill="FFFFFF"/>
          </w:tcPr>
          <w:p w14:paraId="39CEA708" w14:textId="0F310E33" w:rsidR="00D20747" w:rsidRPr="004A129D" w:rsidRDefault="00D20747" w:rsidP="00515F15">
            <w:pPr>
              <w:spacing w:after="0"/>
              <w:jc w:val="left"/>
              <w:rPr>
                <w:rFonts w:cs="Arial"/>
                <w:sz w:val="24"/>
                <w:lang w:val="en-US"/>
              </w:rPr>
            </w:pPr>
            <w:r w:rsidRPr="004A129D">
              <w:rPr>
                <w:rFonts w:cs="Arial"/>
                <w:sz w:val="24"/>
                <w:lang w:val="en-US"/>
              </w:rPr>
              <w:t xml:space="preserve"> Number of water audits undertaken </w:t>
            </w:r>
          </w:p>
        </w:tc>
        <w:tc>
          <w:tcPr>
            <w:tcW w:w="661" w:type="pct"/>
            <w:tcBorders>
              <w:top w:val="nil"/>
              <w:left w:val="nil"/>
              <w:bottom w:val="single" w:sz="4" w:space="0" w:color="auto"/>
              <w:right w:val="single" w:sz="4" w:space="0" w:color="auto"/>
            </w:tcBorders>
            <w:shd w:val="clear" w:color="000000" w:fill="FFFFFF"/>
          </w:tcPr>
          <w:p w14:paraId="47EAB68C" w14:textId="67FA629D" w:rsidR="00D20747" w:rsidRPr="004A129D" w:rsidRDefault="00D20747" w:rsidP="00515F15">
            <w:pPr>
              <w:spacing w:after="0"/>
              <w:jc w:val="left"/>
              <w:rPr>
                <w:rFonts w:cs="Arial"/>
                <w:sz w:val="24"/>
                <w:lang w:val="en-US"/>
              </w:rPr>
            </w:pPr>
            <w:r w:rsidRPr="004A129D">
              <w:rPr>
                <w:rFonts w:cs="Arial"/>
                <w:sz w:val="24"/>
                <w:lang w:val="en-US"/>
              </w:rPr>
              <w:t xml:space="preserve">                          160 </w:t>
            </w:r>
          </w:p>
        </w:tc>
        <w:tc>
          <w:tcPr>
            <w:tcW w:w="431" w:type="pct"/>
            <w:tcBorders>
              <w:top w:val="nil"/>
              <w:left w:val="single" w:sz="4" w:space="0" w:color="auto"/>
              <w:bottom w:val="single" w:sz="4" w:space="0" w:color="auto"/>
              <w:right w:val="single" w:sz="4" w:space="0" w:color="auto"/>
            </w:tcBorders>
            <w:shd w:val="clear" w:color="auto" w:fill="auto"/>
            <w:noWrap/>
          </w:tcPr>
          <w:p w14:paraId="1269EE22" w14:textId="64BB2BC3" w:rsidR="00D20747" w:rsidRDefault="00D20747" w:rsidP="00515F15">
            <w:pPr>
              <w:spacing w:after="0"/>
              <w:jc w:val="right"/>
              <w:rPr>
                <w:rFonts w:cs="Arial"/>
                <w:sz w:val="24"/>
                <w:lang w:val="en-US"/>
              </w:rPr>
            </w:pPr>
            <w:r>
              <w:rPr>
                <w:rFonts w:cs="Arial"/>
                <w:sz w:val="24"/>
                <w:lang w:val="en-US"/>
              </w:rPr>
              <w:t>8</w:t>
            </w:r>
            <w:r w:rsidR="00F27A10">
              <w:rPr>
                <w:rFonts w:cs="Arial"/>
                <w:sz w:val="24"/>
                <w:lang w:val="en-US"/>
              </w:rPr>
              <w:t>,</w:t>
            </w:r>
            <w:r>
              <w:rPr>
                <w:rFonts w:cs="Arial"/>
                <w:sz w:val="24"/>
                <w:lang w:val="en-US"/>
              </w:rPr>
              <w:t>792</w:t>
            </w:r>
          </w:p>
        </w:tc>
        <w:tc>
          <w:tcPr>
            <w:tcW w:w="347" w:type="pct"/>
            <w:tcBorders>
              <w:top w:val="nil"/>
              <w:left w:val="nil"/>
              <w:bottom w:val="single" w:sz="4" w:space="0" w:color="auto"/>
              <w:right w:val="single" w:sz="4" w:space="0" w:color="auto"/>
            </w:tcBorders>
            <w:shd w:val="clear" w:color="auto" w:fill="auto"/>
            <w:noWrap/>
          </w:tcPr>
          <w:p w14:paraId="04E13698" w14:textId="373DE70C" w:rsidR="00D20747" w:rsidRDefault="00D20747" w:rsidP="00515F15">
            <w:pPr>
              <w:spacing w:after="0"/>
              <w:jc w:val="right"/>
              <w:rPr>
                <w:rFonts w:cs="Arial"/>
                <w:sz w:val="24"/>
                <w:lang w:val="en-US"/>
              </w:rPr>
            </w:pPr>
            <w:r>
              <w:rPr>
                <w:rFonts w:cs="Arial"/>
                <w:sz w:val="24"/>
                <w:lang w:val="en-US"/>
              </w:rPr>
              <w:t>0</w:t>
            </w:r>
          </w:p>
        </w:tc>
        <w:tc>
          <w:tcPr>
            <w:tcW w:w="372" w:type="pct"/>
            <w:tcBorders>
              <w:top w:val="nil"/>
              <w:left w:val="nil"/>
              <w:bottom w:val="single" w:sz="4" w:space="0" w:color="auto"/>
              <w:right w:val="single" w:sz="4" w:space="0" w:color="auto"/>
            </w:tcBorders>
            <w:shd w:val="clear" w:color="auto" w:fill="auto"/>
            <w:noWrap/>
          </w:tcPr>
          <w:p w14:paraId="4EF80716" w14:textId="1F5BB8AA" w:rsidR="00D20747" w:rsidRDefault="00D20747" w:rsidP="00515F15">
            <w:pPr>
              <w:spacing w:after="0"/>
              <w:jc w:val="right"/>
              <w:rPr>
                <w:rFonts w:cs="Arial"/>
                <w:sz w:val="24"/>
                <w:lang w:val="en-US"/>
              </w:rPr>
            </w:pPr>
            <w:r>
              <w:rPr>
                <w:rFonts w:cs="Arial"/>
                <w:sz w:val="24"/>
                <w:lang w:val="en-US"/>
              </w:rPr>
              <w:t>0</w:t>
            </w:r>
          </w:p>
        </w:tc>
        <w:tc>
          <w:tcPr>
            <w:tcW w:w="372" w:type="pct"/>
            <w:tcBorders>
              <w:top w:val="nil"/>
              <w:left w:val="nil"/>
              <w:bottom w:val="single" w:sz="4" w:space="0" w:color="auto"/>
              <w:right w:val="single" w:sz="4" w:space="0" w:color="auto"/>
            </w:tcBorders>
            <w:shd w:val="clear" w:color="000000" w:fill="FFFFFF"/>
            <w:noWrap/>
          </w:tcPr>
          <w:p w14:paraId="1C34B4BB" w14:textId="0DB9A44F" w:rsidR="00D20747" w:rsidRDefault="00D20747" w:rsidP="00515F15">
            <w:pPr>
              <w:spacing w:after="0"/>
              <w:jc w:val="right"/>
              <w:rPr>
                <w:rFonts w:cs="Arial"/>
                <w:sz w:val="24"/>
                <w:lang w:val="en-US"/>
              </w:rPr>
            </w:pPr>
            <w:r>
              <w:rPr>
                <w:rFonts w:cs="Arial"/>
                <w:sz w:val="24"/>
                <w:lang w:val="en-US"/>
              </w:rPr>
              <w:t>8</w:t>
            </w:r>
            <w:r w:rsidR="00F27A10">
              <w:rPr>
                <w:rFonts w:cs="Arial"/>
                <w:sz w:val="24"/>
                <w:lang w:val="en-US"/>
              </w:rPr>
              <w:t>,</w:t>
            </w:r>
            <w:r>
              <w:rPr>
                <w:rFonts w:cs="Arial"/>
                <w:sz w:val="24"/>
                <w:lang w:val="en-US"/>
              </w:rPr>
              <w:t>792</w:t>
            </w:r>
          </w:p>
        </w:tc>
      </w:tr>
      <w:tr w:rsidR="00D20747" w:rsidRPr="004A129D" w14:paraId="78642D0A" w14:textId="77777777" w:rsidTr="00BD4A8A">
        <w:trPr>
          <w:trHeight w:val="360"/>
        </w:trPr>
        <w:tc>
          <w:tcPr>
            <w:tcW w:w="716" w:type="pct"/>
            <w:vMerge/>
            <w:tcBorders>
              <w:left w:val="single" w:sz="8" w:space="0" w:color="auto"/>
              <w:right w:val="single" w:sz="4" w:space="0" w:color="auto"/>
            </w:tcBorders>
            <w:shd w:val="clear" w:color="000000" w:fill="DDEBF7"/>
            <w:hideMark/>
          </w:tcPr>
          <w:p w14:paraId="6F893B84" w14:textId="42F6DEA1" w:rsidR="00D20747" w:rsidRPr="004A129D" w:rsidRDefault="00D20747" w:rsidP="00515F15">
            <w:pPr>
              <w:spacing w:after="0"/>
              <w:jc w:val="left"/>
              <w:rPr>
                <w:rFonts w:cs="Arial"/>
                <w:b/>
                <w:bCs/>
                <w:color w:val="000000"/>
                <w:sz w:val="24"/>
                <w:lang w:val="en-US"/>
              </w:rPr>
            </w:pPr>
          </w:p>
        </w:tc>
        <w:tc>
          <w:tcPr>
            <w:tcW w:w="287" w:type="pct"/>
            <w:tcBorders>
              <w:top w:val="single" w:sz="4" w:space="0" w:color="auto"/>
              <w:left w:val="nil"/>
              <w:bottom w:val="single" w:sz="4" w:space="0" w:color="auto"/>
              <w:right w:val="single" w:sz="4" w:space="0" w:color="auto"/>
            </w:tcBorders>
            <w:shd w:val="clear" w:color="000000" w:fill="DDEBF7"/>
            <w:hideMark/>
          </w:tcPr>
          <w:p w14:paraId="7EBD28FE" w14:textId="55A95666" w:rsidR="00D20747" w:rsidRPr="004A129D" w:rsidRDefault="00D20747" w:rsidP="00515F15">
            <w:pPr>
              <w:spacing w:after="0"/>
              <w:jc w:val="right"/>
              <w:rPr>
                <w:rFonts w:cs="Arial"/>
                <w:b/>
                <w:bCs/>
                <w:color w:val="000000"/>
                <w:sz w:val="24"/>
                <w:lang w:val="en-US"/>
              </w:rPr>
            </w:pPr>
            <w:r>
              <w:rPr>
                <w:rFonts w:cs="Arial"/>
                <w:b/>
                <w:bCs/>
                <w:color w:val="000000"/>
                <w:sz w:val="24"/>
                <w:lang w:val="en-US"/>
              </w:rPr>
              <w:t>2.2</w:t>
            </w:r>
          </w:p>
        </w:tc>
        <w:tc>
          <w:tcPr>
            <w:tcW w:w="1095" w:type="pct"/>
            <w:tcBorders>
              <w:top w:val="nil"/>
              <w:left w:val="nil"/>
              <w:bottom w:val="single" w:sz="4" w:space="0" w:color="auto"/>
              <w:right w:val="single" w:sz="4" w:space="0" w:color="auto"/>
            </w:tcBorders>
            <w:shd w:val="clear" w:color="000000" w:fill="FFF2CC"/>
            <w:hideMark/>
          </w:tcPr>
          <w:p w14:paraId="39DA9AB9" w14:textId="419ED62D" w:rsidR="00D20747" w:rsidRPr="004A129D" w:rsidRDefault="00D20747" w:rsidP="00515F15">
            <w:pPr>
              <w:spacing w:after="0"/>
              <w:jc w:val="left"/>
              <w:rPr>
                <w:rFonts w:cs="Arial"/>
                <w:b/>
                <w:bCs/>
                <w:color w:val="000000"/>
                <w:sz w:val="24"/>
                <w:lang w:val="en-US"/>
              </w:rPr>
            </w:pPr>
            <w:r w:rsidRPr="004A129D">
              <w:rPr>
                <w:rFonts w:cs="Arial"/>
                <w:sz w:val="24"/>
                <w:lang w:val="en-US"/>
              </w:rPr>
              <w:t xml:space="preserve"> Carry out on-site measurements with technical advice  </w:t>
            </w:r>
          </w:p>
        </w:tc>
        <w:tc>
          <w:tcPr>
            <w:tcW w:w="719" w:type="pct"/>
            <w:tcBorders>
              <w:top w:val="nil"/>
              <w:left w:val="nil"/>
              <w:bottom w:val="single" w:sz="4" w:space="0" w:color="auto"/>
              <w:right w:val="single" w:sz="4" w:space="0" w:color="auto"/>
            </w:tcBorders>
            <w:shd w:val="clear" w:color="000000" w:fill="FFF2CC"/>
            <w:hideMark/>
          </w:tcPr>
          <w:p w14:paraId="126E8E31" w14:textId="4E003AE7" w:rsidR="00D20747" w:rsidRPr="004A129D" w:rsidRDefault="00D20747" w:rsidP="00515F15">
            <w:pPr>
              <w:spacing w:after="0"/>
              <w:jc w:val="left"/>
              <w:rPr>
                <w:rFonts w:cs="Arial"/>
                <w:b/>
                <w:bCs/>
                <w:color w:val="000000"/>
                <w:sz w:val="24"/>
                <w:lang w:val="en-US"/>
              </w:rPr>
            </w:pPr>
            <w:r w:rsidRPr="004A129D">
              <w:rPr>
                <w:rFonts w:cs="Arial"/>
                <w:sz w:val="24"/>
                <w:lang w:val="en-US"/>
              </w:rPr>
              <w:t xml:space="preserve"> On-site measurements undertaken </w:t>
            </w:r>
          </w:p>
        </w:tc>
        <w:tc>
          <w:tcPr>
            <w:tcW w:w="661" w:type="pct"/>
            <w:tcBorders>
              <w:top w:val="nil"/>
              <w:left w:val="nil"/>
              <w:bottom w:val="single" w:sz="4" w:space="0" w:color="auto"/>
              <w:right w:val="single" w:sz="4" w:space="0" w:color="auto"/>
            </w:tcBorders>
            <w:shd w:val="clear" w:color="000000" w:fill="FFF2CC"/>
            <w:hideMark/>
          </w:tcPr>
          <w:p w14:paraId="36519F41" w14:textId="351A7445" w:rsidR="00D20747" w:rsidRPr="004A129D" w:rsidRDefault="00D20747" w:rsidP="00515F15">
            <w:pPr>
              <w:spacing w:after="0"/>
              <w:jc w:val="left"/>
              <w:rPr>
                <w:rFonts w:cs="Arial"/>
                <w:b/>
                <w:bCs/>
                <w:color w:val="000000"/>
                <w:sz w:val="24"/>
                <w:lang w:val="en-US"/>
              </w:rPr>
            </w:pPr>
            <w:r w:rsidRPr="004A129D">
              <w:rPr>
                <w:rFonts w:cs="Arial"/>
                <w:sz w:val="24"/>
                <w:lang w:val="en-US"/>
              </w:rPr>
              <w:t xml:space="preserve"> On-site measurements completed </w:t>
            </w:r>
          </w:p>
        </w:tc>
        <w:tc>
          <w:tcPr>
            <w:tcW w:w="431" w:type="pct"/>
            <w:tcBorders>
              <w:top w:val="nil"/>
              <w:left w:val="single" w:sz="4" w:space="0" w:color="auto"/>
              <w:bottom w:val="single" w:sz="4" w:space="0" w:color="auto"/>
              <w:right w:val="single" w:sz="4" w:space="0" w:color="auto"/>
            </w:tcBorders>
            <w:shd w:val="clear" w:color="000000" w:fill="FFF2CC"/>
            <w:noWrap/>
          </w:tcPr>
          <w:p w14:paraId="745755F4" w14:textId="57BCDE95" w:rsidR="00D20747" w:rsidRPr="004A129D" w:rsidRDefault="00D20747" w:rsidP="00515F15">
            <w:pPr>
              <w:spacing w:after="0"/>
              <w:jc w:val="right"/>
              <w:rPr>
                <w:rFonts w:cs="Arial"/>
                <w:b/>
                <w:bCs/>
                <w:sz w:val="24"/>
                <w:lang w:val="en-US"/>
              </w:rPr>
            </w:pPr>
          </w:p>
        </w:tc>
        <w:tc>
          <w:tcPr>
            <w:tcW w:w="347" w:type="pct"/>
            <w:tcBorders>
              <w:top w:val="nil"/>
              <w:left w:val="nil"/>
              <w:bottom w:val="single" w:sz="4" w:space="0" w:color="auto"/>
              <w:right w:val="single" w:sz="4" w:space="0" w:color="auto"/>
            </w:tcBorders>
            <w:shd w:val="clear" w:color="000000" w:fill="FFF2CC"/>
            <w:noWrap/>
          </w:tcPr>
          <w:p w14:paraId="55896D92" w14:textId="20577F57" w:rsidR="00D20747" w:rsidRPr="004A129D" w:rsidRDefault="00D20747" w:rsidP="00515F15">
            <w:pPr>
              <w:spacing w:after="0"/>
              <w:jc w:val="right"/>
              <w:rPr>
                <w:rFonts w:cs="Arial"/>
                <w:b/>
                <w:bCs/>
                <w:sz w:val="24"/>
                <w:lang w:val="en-US"/>
              </w:rPr>
            </w:pPr>
          </w:p>
        </w:tc>
        <w:tc>
          <w:tcPr>
            <w:tcW w:w="372" w:type="pct"/>
            <w:tcBorders>
              <w:top w:val="nil"/>
              <w:left w:val="nil"/>
              <w:bottom w:val="single" w:sz="4" w:space="0" w:color="auto"/>
              <w:right w:val="single" w:sz="4" w:space="0" w:color="auto"/>
            </w:tcBorders>
            <w:shd w:val="clear" w:color="000000" w:fill="FFF2CC"/>
            <w:noWrap/>
          </w:tcPr>
          <w:p w14:paraId="143D64AA" w14:textId="5C82C8A0" w:rsidR="00D20747" w:rsidRPr="004A129D" w:rsidRDefault="00D20747" w:rsidP="00515F15">
            <w:pPr>
              <w:spacing w:after="0"/>
              <w:jc w:val="right"/>
              <w:rPr>
                <w:rFonts w:cs="Arial"/>
                <w:b/>
                <w:bCs/>
                <w:sz w:val="24"/>
                <w:lang w:val="en-US"/>
              </w:rPr>
            </w:pPr>
          </w:p>
        </w:tc>
        <w:tc>
          <w:tcPr>
            <w:tcW w:w="372" w:type="pct"/>
            <w:tcBorders>
              <w:top w:val="nil"/>
              <w:left w:val="nil"/>
              <w:bottom w:val="single" w:sz="4" w:space="0" w:color="auto"/>
              <w:right w:val="single" w:sz="4" w:space="0" w:color="auto"/>
            </w:tcBorders>
            <w:shd w:val="clear" w:color="000000" w:fill="FFF2CC"/>
            <w:noWrap/>
          </w:tcPr>
          <w:p w14:paraId="124B9372" w14:textId="25E4FB20" w:rsidR="00D20747" w:rsidRPr="004A129D" w:rsidRDefault="00D20747" w:rsidP="00515F15">
            <w:pPr>
              <w:spacing w:after="0"/>
              <w:jc w:val="right"/>
              <w:rPr>
                <w:rFonts w:cs="Arial"/>
                <w:b/>
                <w:bCs/>
                <w:sz w:val="24"/>
                <w:lang w:val="en-US"/>
              </w:rPr>
            </w:pPr>
          </w:p>
        </w:tc>
      </w:tr>
      <w:tr w:rsidR="00D20747" w:rsidRPr="004A129D" w14:paraId="756F2D8F" w14:textId="77777777" w:rsidTr="00BD4A8A">
        <w:trPr>
          <w:trHeight w:val="360"/>
        </w:trPr>
        <w:tc>
          <w:tcPr>
            <w:tcW w:w="716" w:type="pct"/>
            <w:vMerge/>
            <w:tcBorders>
              <w:left w:val="single" w:sz="8" w:space="0" w:color="auto"/>
              <w:right w:val="single" w:sz="4" w:space="0" w:color="auto"/>
            </w:tcBorders>
            <w:shd w:val="clear" w:color="000000" w:fill="DDEBF7"/>
          </w:tcPr>
          <w:p w14:paraId="4DF99C03" w14:textId="77777777" w:rsidR="00D20747" w:rsidRPr="004A129D" w:rsidRDefault="00D20747" w:rsidP="00515F15">
            <w:pPr>
              <w:spacing w:after="0"/>
              <w:jc w:val="left"/>
              <w:rPr>
                <w:rFonts w:cs="Arial"/>
                <w:b/>
                <w:bCs/>
                <w:color w:val="000000"/>
                <w:sz w:val="24"/>
                <w:lang w:val="en-US"/>
              </w:rPr>
            </w:pPr>
          </w:p>
        </w:tc>
        <w:tc>
          <w:tcPr>
            <w:tcW w:w="287" w:type="pct"/>
            <w:tcBorders>
              <w:top w:val="single" w:sz="4" w:space="0" w:color="auto"/>
              <w:left w:val="nil"/>
              <w:bottom w:val="single" w:sz="4" w:space="0" w:color="auto"/>
              <w:right w:val="single" w:sz="4" w:space="0" w:color="auto"/>
            </w:tcBorders>
            <w:shd w:val="clear" w:color="000000" w:fill="DDEBF7"/>
          </w:tcPr>
          <w:p w14:paraId="7BE2FAB9" w14:textId="3C4DC31A" w:rsidR="00D20747" w:rsidRPr="004A129D" w:rsidRDefault="00D20747" w:rsidP="00515F15">
            <w:pPr>
              <w:spacing w:after="0"/>
              <w:jc w:val="right"/>
              <w:rPr>
                <w:rFonts w:cs="Arial"/>
                <w:b/>
                <w:bCs/>
                <w:color w:val="000000"/>
                <w:sz w:val="24"/>
                <w:lang w:val="en-US"/>
              </w:rPr>
            </w:pPr>
            <w:r>
              <w:rPr>
                <w:rFonts w:cs="Arial"/>
                <w:color w:val="000000"/>
                <w:sz w:val="24"/>
                <w:lang w:val="en-US"/>
              </w:rPr>
              <w:t>2.3</w:t>
            </w:r>
          </w:p>
        </w:tc>
        <w:tc>
          <w:tcPr>
            <w:tcW w:w="1095" w:type="pct"/>
            <w:tcBorders>
              <w:top w:val="nil"/>
              <w:left w:val="nil"/>
              <w:bottom w:val="single" w:sz="4" w:space="0" w:color="auto"/>
              <w:right w:val="single" w:sz="4" w:space="0" w:color="auto"/>
            </w:tcBorders>
            <w:shd w:val="clear" w:color="000000" w:fill="FFF2CC"/>
          </w:tcPr>
          <w:p w14:paraId="4DB99107" w14:textId="5F9A40EE" w:rsidR="00D20747" w:rsidRPr="004A129D" w:rsidRDefault="00D20747" w:rsidP="00515F15">
            <w:pPr>
              <w:spacing w:after="0"/>
              <w:jc w:val="left"/>
              <w:rPr>
                <w:rFonts w:cs="Arial"/>
                <w:b/>
                <w:bCs/>
                <w:color w:val="000000"/>
                <w:sz w:val="24"/>
                <w:lang w:val="en-US"/>
              </w:rPr>
            </w:pPr>
            <w:r w:rsidRPr="004A129D">
              <w:rPr>
                <w:rFonts w:cs="Arial"/>
                <w:sz w:val="24"/>
                <w:lang w:val="en-US"/>
              </w:rPr>
              <w:t xml:space="preserve"> Procure and install solar pumping system for community water storage tanks with central control </w:t>
            </w:r>
          </w:p>
        </w:tc>
        <w:tc>
          <w:tcPr>
            <w:tcW w:w="719" w:type="pct"/>
            <w:tcBorders>
              <w:top w:val="nil"/>
              <w:left w:val="nil"/>
              <w:bottom w:val="single" w:sz="4" w:space="0" w:color="auto"/>
              <w:right w:val="single" w:sz="4" w:space="0" w:color="auto"/>
            </w:tcBorders>
            <w:shd w:val="clear" w:color="000000" w:fill="FFF2CC"/>
          </w:tcPr>
          <w:p w14:paraId="62FDA344" w14:textId="3BB9E4D2" w:rsidR="00D20747" w:rsidRPr="004A129D" w:rsidRDefault="00D20747" w:rsidP="00515F15">
            <w:pPr>
              <w:spacing w:after="0"/>
              <w:jc w:val="left"/>
              <w:rPr>
                <w:rFonts w:cs="Arial"/>
                <w:b/>
                <w:bCs/>
                <w:color w:val="000000"/>
                <w:sz w:val="24"/>
                <w:lang w:val="en-US"/>
              </w:rPr>
            </w:pPr>
            <w:r w:rsidRPr="00C06FBD">
              <w:rPr>
                <w:rFonts w:cs="Arial"/>
                <w:sz w:val="24"/>
                <w:lang w:val="en-US"/>
              </w:rPr>
              <w:t xml:space="preserve">Number of solar pumping systems installed </w:t>
            </w:r>
          </w:p>
        </w:tc>
        <w:tc>
          <w:tcPr>
            <w:tcW w:w="661" w:type="pct"/>
            <w:tcBorders>
              <w:top w:val="nil"/>
              <w:left w:val="nil"/>
              <w:bottom w:val="single" w:sz="4" w:space="0" w:color="auto"/>
              <w:right w:val="single" w:sz="4" w:space="0" w:color="auto"/>
            </w:tcBorders>
            <w:shd w:val="clear" w:color="000000" w:fill="FFF2CC"/>
          </w:tcPr>
          <w:p w14:paraId="376D4CDB" w14:textId="658C1784" w:rsidR="00D20747" w:rsidRPr="004A129D" w:rsidRDefault="00D20747" w:rsidP="00515F15">
            <w:pPr>
              <w:spacing w:after="0"/>
              <w:jc w:val="left"/>
              <w:rPr>
                <w:rFonts w:cs="Arial"/>
                <w:b/>
                <w:bCs/>
                <w:color w:val="000000"/>
                <w:sz w:val="24"/>
                <w:lang w:val="en-US"/>
              </w:rPr>
            </w:pPr>
            <w:r w:rsidRPr="00C06FBD">
              <w:rPr>
                <w:rFonts w:cs="Arial"/>
                <w:sz w:val="24"/>
                <w:lang w:val="en-US"/>
              </w:rPr>
              <w:t xml:space="preserve"> One (1) system installed  </w:t>
            </w:r>
          </w:p>
        </w:tc>
        <w:tc>
          <w:tcPr>
            <w:tcW w:w="431" w:type="pct"/>
            <w:tcBorders>
              <w:top w:val="nil"/>
              <w:left w:val="single" w:sz="4" w:space="0" w:color="auto"/>
              <w:bottom w:val="single" w:sz="4" w:space="0" w:color="auto"/>
              <w:right w:val="single" w:sz="4" w:space="0" w:color="auto"/>
            </w:tcBorders>
            <w:shd w:val="clear" w:color="000000" w:fill="FFF2CC"/>
            <w:noWrap/>
          </w:tcPr>
          <w:p w14:paraId="772A4FA3" w14:textId="125B54B8" w:rsidR="00D20747" w:rsidRPr="004A129D" w:rsidRDefault="00D20747" w:rsidP="00515F15">
            <w:pPr>
              <w:spacing w:after="0"/>
              <w:jc w:val="right"/>
              <w:rPr>
                <w:rFonts w:cs="Arial"/>
                <w:b/>
                <w:bCs/>
                <w:sz w:val="24"/>
                <w:lang w:val="en-US"/>
              </w:rPr>
            </w:pPr>
            <w:r>
              <w:rPr>
                <w:rFonts w:cs="Arial"/>
                <w:b/>
                <w:bCs/>
                <w:sz w:val="24"/>
                <w:lang w:val="en-US"/>
              </w:rPr>
              <w:t>0</w:t>
            </w:r>
          </w:p>
        </w:tc>
        <w:tc>
          <w:tcPr>
            <w:tcW w:w="347" w:type="pct"/>
            <w:tcBorders>
              <w:top w:val="nil"/>
              <w:left w:val="nil"/>
              <w:bottom w:val="single" w:sz="4" w:space="0" w:color="auto"/>
              <w:right w:val="single" w:sz="4" w:space="0" w:color="auto"/>
            </w:tcBorders>
            <w:shd w:val="clear" w:color="000000" w:fill="FFF2CC"/>
            <w:noWrap/>
          </w:tcPr>
          <w:p w14:paraId="2D3E1781" w14:textId="35262D06" w:rsidR="00D20747" w:rsidRPr="004A129D" w:rsidRDefault="00D20747" w:rsidP="00515F15">
            <w:pPr>
              <w:spacing w:after="0"/>
              <w:jc w:val="right"/>
              <w:rPr>
                <w:rFonts w:cs="Arial"/>
                <w:b/>
                <w:bCs/>
                <w:sz w:val="24"/>
                <w:lang w:val="en-US"/>
              </w:rPr>
            </w:pPr>
            <w:r>
              <w:rPr>
                <w:rFonts w:cs="Arial"/>
                <w:b/>
                <w:bCs/>
                <w:sz w:val="24"/>
                <w:lang w:val="en-US"/>
              </w:rPr>
              <w:t>14</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noWrap/>
          </w:tcPr>
          <w:p w14:paraId="421869EF" w14:textId="1A619A4A" w:rsidR="00D20747" w:rsidRPr="004A129D" w:rsidRDefault="00D20747" w:rsidP="00515F15">
            <w:pPr>
              <w:spacing w:after="0"/>
              <w:jc w:val="right"/>
              <w:rPr>
                <w:rFonts w:cs="Arial"/>
                <w:b/>
                <w:bCs/>
                <w:sz w:val="24"/>
                <w:lang w:val="en-US"/>
              </w:rPr>
            </w:pPr>
            <w:r>
              <w:rPr>
                <w:rFonts w:cs="Arial"/>
                <w:b/>
                <w:bCs/>
                <w:sz w:val="24"/>
                <w:lang w:val="en-US"/>
              </w:rPr>
              <w:t>18</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noWrap/>
          </w:tcPr>
          <w:p w14:paraId="3DA4C6E6" w14:textId="62FAD332" w:rsidR="00D20747" w:rsidRPr="004A129D" w:rsidRDefault="00D20747" w:rsidP="00515F15">
            <w:pPr>
              <w:spacing w:after="0"/>
              <w:jc w:val="right"/>
              <w:rPr>
                <w:rFonts w:cs="Arial"/>
                <w:b/>
                <w:bCs/>
                <w:sz w:val="24"/>
                <w:lang w:val="en-US"/>
              </w:rPr>
            </w:pPr>
            <w:r>
              <w:rPr>
                <w:rFonts w:cs="Arial"/>
                <w:b/>
                <w:bCs/>
                <w:sz w:val="24"/>
                <w:lang w:val="en-US"/>
              </w:rPr>
              <w:t>32</w:t>
            </w:r>
            <w:r w:rsidR="00F27A10">
              <w:rPr>
                <w:rFonts w:cs="Arial"/>
                <w:b/>
                <w:bCs/>
                <w:sz w:val="24"/>
                <w:lang w:val="en-US"/>
              </w:rPr>
              <w:t>,</w:t>
            </w:r>
            <w:r>
              <w:rPr>
                <w:rFonts w:cs="Arial"/>
                <w:b/>
                <w:bCs/>
                <w:sz w:val="24"/>
                <w:lang w:val="en-US"/>
              </w:rPr>
              <w:t>000</w:t>
            </w:r>
          </w:p>
        </w:tc>
      </w:tr>
      <w:tr w:rsidR="00D20747" w:rsidRPr="004A129D" w14:paraId="443C2E04" w14:textId="77777777" w:rsidTr="00BD4A8A">
        <w:trPr>
          <w:trHeight w:val="360"/>
        </w:trPr>
        <w:tc>
          <w:tcPr>
            <w:tcW w:w="716" w:type="pct"/>
            <w:vMerge/>
            <w:tcBorders>
              <w:left w:val="single" w:sz="8" w:space="0" w:color="auto"/>
              <w:right w:val="single" w:sz="4" w:space="0" w:color="auto"/>
            </w:tcBorders>
            <w:shd w:val="clear" w:color="000000" w:fill="DDEBF7"/>
          </w:tcPr>
          <w:p w14:paraId="4533B625" w14:textId="77777777" w:rsidR="00D20747" w:rsidRPr="004A129D" w:rsidRDefault="00D20747" w:rsidP="00515F15">
            <w:pPr>
              <w:spacing w:after="0"/>
              <w:jc w:val="left"/>
              <w:rPr>
                <w:rFonts w:cs="Arial"/>
                <w:b/>
                <w:bCs/>
                <w:color w:val="000000"/>
                <w:sz w:val="24"/>
                <w:lang w:val="en-US"/>
              </w:rPr>
            </w:pPr>
          </w:p>
        </w:tc>
        <w:tc>
          <w:tcPr>
            <w:tcW w:w="287" w:type="pct"/>
            <w:tcBorders>
              <w:top w:val="single" w:sz="4" w:space="0" w:color="auto"/>
              <w:left w:val="nil"/>
              <w:bottom w:val="single" w:sz="4" w:space="0" w:color="auto"/>
              <w:right w:val="single" w:sz="4" w:space="0" w:color="auto"/>
            </w:tcBorders>
            <w:shd w:val="clear" w:color="000000" w:fill="DDEBF7"/>
          </w:tcPr>
          <w:p w14:paraId="6BDF7232" w14:textId="7AF67548" w:rsidR="00D20747" w:rsidRPr="004A129D" w:rsidRDefault="00D20747" w:rsidP="00515F15">
            <w:pPr>
              <w:spacing w:after="0"/>
              <w:jc w:val="right"/>
              <w:rPr>
                <w:rFonts w:cs="Arial"/>
                <w:b/>
                <w:bCs/>
                <w:color w:val="000000"/>
                <w:sz w:val="24"/>
                <w:lang w:val="en-US"/>
              </w:rPr>
            </w:pPr>
            <w:r>
              <w:rPr>
                <w:rFonts w:cs="Arial"/>
                <w:b/>
                <w:bCs/>
                <w:color w:val="000000"/>
                <w:sz w:val="24"/>
                <w:lang w:val="en-US"/>
              </w:rPr>
              <w:t>2.4</w:t>
            </w:r>
          </w:p>
        </w:tc>
        <w:tc>
          <w:tcPr>
            <w:tcW w:w="1095" w:type="pct"/>
            <w:tcBorders>
              <w:top w:val="nil"/>
              <w:left w:val="nil"/>
              <w:bottom w:val="single" w:sz="4" w:space="0" w:color="auto"/>
              <w:right w:val="single" w:sz="4" w:space="0" w:color="auto"/>
            </w:tcBorders>
            <w:shd w:val="clear" w:color="000000" w:fill="FFF2CC"/>
          </w:tcPr>
          <w:p w14:paraId="762CD050" w14:textId="4FD43359" w:rsidR="00D20747" w:rsidRPr="004A129D" w:rsidRDefault="00D20747" w:rsidP="00515F15">
            <w:pPr>
              <w:spacing w:after="0"/>
              <w:jc w:val="left"/>
              <w:rPr>
                <w:rFonts w:cs="Arial"/>
                <w:b/>
                <w:bCs/>
                <w:color w:val="000000"/>
                <w:sz w:val="24"/>
                <w:lang w:val="en-US"/>
              </w:rPr>
            </w:pPr>
            <w:r w:rsidRPr="004A129D">
              <w:rPr>
                <w:rFonts w:cs="Arial"/>
                <w:sz w:val="24"/>
                <w:lang w:val="en-US"/>
              </w:rPr>
              <w:t xml:space="preserve"> Procure and install Drip Irrigation systems on all the selected farms </w:t>
            </w:r>
          </w:p>
        </w:tc>
        <w:tc>
          <w:tcPr>
            <w:tcW w:w="719" w:type="pct"/>
            <w:tcBorders>
              <w:top w:val="nil"/>
              <w:left w:val="nil"/>
              <w:bottom w:val="single" w:sz="4" w:space="0" w:color="auto"/>
              <w:right w:val="single" w:sz="4" w:space="0" w:color="auto"/>
            </w:tcBorders>
            <w:shd w:val="clear" w:color="000000" w:fill="FFF2CC"/>
          </w:tcPr>
          <w:p w14:paraId="3040797C" w14:textId="1AC2C543" w:rsidR="00D20747" w:rsidRPr="004A129D" w:rsidRDefault="00D20747" w:rsidP="00515F15">
            <w:pPr>
              <w:spacing w:after="0"/>
              <w:jc w:val="left"/>
              <w:rPr>
                <w:rFonts w:cs="Arial"/>
                <w:b/>
                <w:bCs/>
                <w:color w:val="000000"/>
                <w:sz w:val="24"/>
                <w:lang w:val="en-US"/>
              </w:rPr>
            </w:pPr>
            <w:r w:rsidRPr="00C06FBD">
              <w:rPr>
                <w:rFonts w:cs="Arial"/>
                <w:sz w:val="24"/>
                <w:lang w:val="en-US"/>
              </w:rPr>
              <w:t xml:space="preserve"> Number of drip irrigation systems installed </w:t>
            </w:r>
          </w:p>
        </w:tc>
        <w:tc>
          <w:tcPr>
            <w:tcW w:w="661" w:type="pct"/>
            <w:tcBorders>
              <w:top w:val="nil"/>
              <w:left w:val="nil"/>
              <w:bottom w:val="single" w:sz="4" w:space="0" w:color="auto"/>
              <w:right w:val="single" w:sz="4" w:space="0" w:color="auto"/>
            </w:tcBorders>
            <w:shd w:val="clear" w:color="000000" w:fill="FFF2CC"/>
          </w:tcPr>
          <w:p w14:paraId="34815D98" w14:textId="3D164C58" w:rsidR="00D20747" w:rsidRPr="004A129D" w:rsidRDefault="00D20747" w:rsidP="00515F15">
            <w:pPr>
              <w:spacing w:after="0"/>
              <w:jc w:val="left"/>
              <w:rPr>
                <w:rFonts w:cs="Arial"/>
                <w:b/>
                <w:bCs/>
                <w:color w:val="000000"/>
                <w:sz w:val="24"/>
                <w:lang w:val="en-US"/>
              </w:rPr>
            </w:pPr>
            <w:r w:rsidRPr="00C06FBD">
              <w:rPr>
                <w:rFonts w:cs="Arial"/>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noWrap/>
          </w:tcPr>
          <w:p w14:paraId="61F05800" w14:textId="55220E19" w:rsidR="00D20747" w:rsidRPr="004A129D" w:rsidRDefault="00D20747" w:rsidP="00D20747">
            <w:pPr>
              <w:spacing w:after="0"/>
              <w:jc w:val="center"/>
              <w:rPr>
                <w:rFonts w:cs="Arial"/>
                <w:b/>
                <w:bCs/>
                <w:sz w:val="24"/>
                <w:lang w:val="en-US"/>
              </w:rPr>
            </w:pPr>
            <w:r>
              <w:rPr>
                <w:rFonts w:cs="Arial"/>
                <w:b/>
                <w:bCs/>
                <w:sz w:val="24"/>
                <w:lang w:val="en-US"/>
              </w:rPr>
              <w:t>0</w:t>
            </w:r>
          </w:p>
        </w:tc>
        <w:tc>
          <w:tcPr>
            <w:tcW w:w="347" w:type="pct"/>
            <w:tcBorders>
              <w:top w:val="nil"/>
              <w:left w:val="nil"/>
              <w:bottom w:val="single" w:sz="4" w:space="0" w:color="auto"/>
              <w:right w:val="single" w:sz="4" w:space="0" w:color="auto"/>
            </w:tcBorders>
            <w:shd w:val="clear" w:color="000000" w:fill="FFF2CC"/>
            <w:noWrap/>
          </w:tcPr>
          <w:p w14:paraId="5C6CD24A" w14:textId="0300F97C" w:rsidR="00D20747" w:rsidRPr="004A129D" w:rsidRDefault="00D20747" w:rsidP="00515F15">
            <w:pPr>
              <w:spacing w:after="0"/>
              <w:jc w:val="right"/>
              <w:rPr>
                <w:rFonts w:cs="Arial"/>
                <w:b/>
                <w:bCs/>
                <w:sz w:val="24"/>
                <w:lang w:val="en-US"/>
              </w:rPr>
            </w:pPr>
            <w:r>
              <w:rPr>
                <w:rFonts w:cs="Arial"/>
                <w:b/>
                <w:bCs/>
                <w:sz w:val="24"/>
                <w:lang w:val="en-US"/>
              </w:rPr>
              <w:t>14</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noWrap/>
          </w:tcPr>
          <w:p w14:paraId="55CC3600" w14:textId="43C30545" w:rsidR="00D20747" w:rsidRPr="004A129D" w:rsidRDefault="00D20747" w:rsidP="00515F15">
            <w:pPr>
              <w:spacing w:after="0"/>
              <w:jc w:val="right"/>
              <w:rPr>
                <w:rFonts w:cs="Arial"/>
                <w:b/>
                <w:bCs/>
                <w:sz w:val="24"/>
                <w:lang w:val="en-US"/>
              </w:rPr>
            </w:pPr>
            <w:r>
              <w:rPr>
                <w:rFonts w:cs="Arial"/>
                <w:b/>
                <w:bCs/>
                <w:sz w:val="24"/>
                <w:lang w:val="en-US"/>
              </w:rPr>
              <w:t>16</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noWrap/>
          </w:tcPr>
          <w:p w14:paraId="16408507" w14:textId="6E31EEEB" w:rsidR="00D20747" w:rsidRPr="004A129D" w:rsidRDefault="00D20747" w:rsidP="00515F15">
            <w:pPr>
              <w:spacing w:after="0"/>
              <w:jc w:val="right"/>
              <w:rPr>
                <w:rFonts w:cs="Arial"/>
                <w:b/>
                <w:bCs/>
                <w:sz w:val="24"/>
                <w:lang w:val="en-US"/>
              </w:rPr>
            </w:pPr>
            <w:r>
              <w:rPr>
                <w:rFonts w:cs="Arial"/>
                <w:b/>
                <w:bCs/>
                <w:sz w:val="24"/>
                <w:lang w:val="en-US"/>
              </w:rPr>
              <w:t>30</w:t>
            </w:r>
            <w:r w:rsidR="00F27A10">
              <w:rPr>
                <w:rFonts w:cs="Arial"/>
                <w:b/>
                <w:bCs/>
                <w:sz w:val="24"/>
                <w:lang w:val="en-US"/>
              </w:rPr>
              <w:t>,</w:t>
            </w:r>
            <w:r>
              <w:rPr>
                <w:rFonts w:cs="Arial"/>
                <w:b/>
                <w:bCs/>
                <w:sz w:val="24"/>
                <w:lang w:val="en-US"/>
              </w:rPr>
              <w:t>000</w:t>
            </w:r>
          </w:p>
        </w:tc>
      </w:tr>
      <w:tr w:rsidR="00D20747" w:rsidRPr="004A129D" w14:paraId="4E059243" w14:textId="77777777" w:rsidTr="00BD4A8A">
        <w:trPr>
          <w:trHeight w:val="360"/>
        </w:trPr>
        <w:tc>
          <w:tcPr>
            <w:tcW w:w="716" w:type="pct"/>
            <w:vMerge/>
            <w:tcBorders>
              <w:left w:val="single" w:sz="8" w:space="0" w:color="auto"/>
              <w:right w:val="single" w:sz="4" w:space="0" w:color="auto"/>
            </w:tcBorders>
            <w:shd w:val="clear" w:color="000000" w:fill="DDEBF7"/>
          </w:tcPr>
          <w:p w14:paraId="53BE2C70" w14:textId="77777777" w:rsidR="00D20747" w:rsidRPr="004A129D" w:rsidRDefault="00D20747" w:rsidP="00515F15">
            <w:pPr>
              <w:spacing w:after="0"/>
              <w:jc w:val="left"/>
              <w:rPr>
                <w:rFonts w:cs="Arial"/>
                <w:b/>
                <w:bCs/>
                <w:color w:val="000000"/>
                <w:sz w:val="24"/>
                <w:lang w:val="en-US"/>
              </w:rPr>
            </w:pPr>
          </w:p>
        </w:tc>
        <w:tc>
          <w:tcPr>
            <w:tcW w:w="287" w:type="pct"/>
            <w:tcBorders>
              <w:top w:val="single" w:sz="4" w:space="0" w:color="auto"/>
              <w:left w:val="nil"/>
              <w:bottom w:val="single" w:sz="4" w:space="0" w:color="auto"/>
              <w:right w:val="single" w:sz="4" w:space="0" w:color="auto"/>
            </w:tcBorders>
            <w:shd w:val="clear" w:color="000000" w:fill="DDEBF7"/>
          </w:tcPr>
          <w:p w14:paraId="41BBAE7D" w14:textId="458BA25C" w:rsidR="00D20747" w:rsidRPr="004A129D" w:rsidRDefault="00D20747" w:rsidP="00515F15">
            <w:pPr>
              <w:spacing w:after="0"/>
              <w:jc w:val="right"/>
              <w:rPr>
                <w:rFonts w:cs="Arial"/>
                <w:b/>
                <w:bCs/>
                <w:color w:val="000000"/>
                <w:sz w:val="24"/>
                <w:lang w:val="en-US"/>
              </w:rPr>
            </w:pPr>
            <w:r>
              <w:rPr>
                <w:rFonts w:cs="Arial"/>
                <w:b/>
                <w:bCs/>
                <w:color w:val="000000"/>
                <w:sz w:val="24"/>
                <w:lang w:val="en-US"/>
              </w:rPr>
              <w:t>2.5</w:t>
            </w:r>
          </w:p>
        </w:tc>
        <w:tc>
          <w:tcPr>
            <w:tcW w:w="1095" w:type="pct"/>
            <w:tcBorders>
              <w:top w:val="nil"/>
              <w:left w:val="nil"/>
              <w:bottom w:val="single" w:sz="4" w:space="0" w:color="auto"/>
              <w:right w:val="single" w:sz="4" w:space="0" w:color="auto"/>
            </w:tcBorders>
            <w:shd w:val="clear" w:color="000000" w:fill="FFF2CC"/>
          </w:tcPr>
          <w:p w14:paraId="5821B72B" w14:textId="52392F99" w:rsidR="00D20747" w:rsidRPr="004A129D" w:rsidRDefault="00D20747" w:rsidP="00515F15">
            <w:pPr>
              <w:spacing w:after="0"/>
              <w:jc w:val="left"/>
              <w:rPr>
                <w:rFonts w:cs="Arial"/>
                <w:b/>
                <w:bCs/>
                <w:color w:val="000000"/>
                <w:sz w:val="24"/>
                <w:lang w:val="en-US"/>
              </w:rPr>
            </w:pPr>
            <w:r w:rsidRPr="004A129D">
              <w:rPr>
                <w:rFonts w:cs="Arial"/>
                <w:color w:val="000000"/>
                <w:sz w:val="24"/>
                <w:lang w:val="en-US"/>
              </w:rPr>
              <w:t xml:space="preserve"> Conduct training for farmers and other beneficiaries on drip irrigation, rainwater harvesting and fertigation </w:t>
            </w:r>
          </w:p>
        </w:tc>
        <w:tc>
          <w:tcPr>
            <w:tcW w:w="719" w:type="pct"/>
            <w:tcBorders>
              <w:top w:val="nil"/>
              <w:left w:val="nil"/>
              <w:bottom w:val="single" w:sz="4" w:space="0" w:color="auto"/>
              <w:right w:val="single" w:sz="4" w:space="0" w:color="auto"/>
            </w:tcBorders>
            <w:shd w:val="clear" w:color="000000" w:fill="FFF2CC"/>
          </w:tcPr>
          <w:p w14:paraId="207CCA95" w14:textId="76E3E907" w:rsidR="00D20747" w:rsidRPr="004A129D" w:rsidRDefault="00D20747" w:rsidP="00515F15">
            <w:pPr>
              <w:spacing w:after="0"/>
              <w:jc w:val="left"/>
              <w:rPr>
                <w:rFonts w:cs="Arial"/>
                <w:b/>
                <w:bCs/>
                <w:color w:val="000000"/>
                <w:sz w:val="24"/>
                <w:lang w:val="en-US"/>
              </w:rPr>
            </w:pPr>
            <w:r w:rsidRPr="00C06FBD">
              <w:rPr>
                <w:rFonts w:cs="Arial"/>
                <w:sz w:val="24"/>
                <w:lang w:val="en-US"/>
              </w:rPr>
              <w:t xml:space="preserve"> (i) Number of training sessions delivered</w:t>
            </w:r>
            <w:r w:rsidRPr="00C06FBD">
              <w:rPr>
                <w:rFonts w:cs="Arial"/>
                <w:sz w:val="24"/>
                <w:lang w:val="en-US"/>
              </w:rPr>
              <w:br/>
              <w:t xml:space="preserve">(ii) Number of farmers and other beneficiaries trained on drip </w:t>
            </w:r>
            <w:r w:rsidRPr="00C06FBD">
              <w:rPr>
                <w:rFonts w:cs="Arial"/>
                <w:sz w:val="24"/>
                <w:lang w:val="en-US"/>
              </w:rPr>
              <w:lastRenderedPageBreak/>
              <w:t xml:space="preserve">irrigation, water harvesting and fertigation (disaggregated by gender) </w:t>
            </w:r>
          </w:p>
        </w:tc>
        <w:tc>
          <w:tcPr>
            <w:tcW w:w="661" w:type="pct"/>
            <w:tcBorders>
              <w:top w:val="nil"/>
              <w:left w:val="nil"/>
              <w:bottom w:val="single" w:sz="4" w:space="0" w:color="auto"/>
              <w:right w:val="single" w:sz="4" w:space="0" w:color="auto"/>
            </w:tcBorders>
            <w:shd w:val="clear" w:color="000000" w:fill="FFF2CC"/>
          </w:tcPr>
          <w:p w14:paraId="6E74876C" w14:textId="206FB9B1" w:rsidR="00D20747" w:rsidRPr="004A129D" w:rsidRDefault="00D20747" w:rsidP="00515F15">
            <w:pPr>
              <w:spacing w:after="0"/>
              <w:jc w:val="left"/>
              <w:rPr>
                <w:rFonts w:cs="Arial"/>
                <w:b/>
                <w:bCs/>
                <w:color w:val="000000"/>
                <w:sz w:val="24"/>
                <w:lang w:val="en-US"/>
              </w:rPr>
            </w:pPr>
            <w:r w:rsidRPr="00C06FBD">
              <w:rPr>
                <w:rFonts w:cs="Arial"/>
                <w:sz w:val="24"/>
                <w:lang w:val="en-US"/>
              </w:rPr>
              <w:lastRenderedPageBreak/>
              <w:t xml:space="preserve"> Three (3) training sessions</w:t>
            </w:r>
            <w:r w:rsidRPr="00C06FBD">
              <w:rPr>
                <w:rFonts w:cs="Arial"/>
                <w:sz w:val="24"/>
                <w:lang w:val="en-US"/>
              </w:rPr>
              <w:br/>
            </w:r>
            <w:r w:rsidRPr="00C06FBD">
              <w:rPr>
                <w:rFonts w:cs="Arial"/>
                <w:sz w:val="24"/>
                <w:lang w:val="en-US"/>
              </w:rPr>
              <w:br/>
              <w:t xml:space="preserve">175 farmers trained (disaggregated by gender) </w:t>
            </w:r>
          </w:p>
        </w:tc>
        <w:tc>
          <w:tcPr>
            <w:tcW w:w="431" w:type="pct"/>
            <w:tcBorders>
              <w:top w:val="nil"/>
              <w:left w:val="single" w:sz="4" w:space="0" w:color="auto"/>
              <w:bottom w:val="single" w:sz="4" w:space="0" w:color="auto"/>
              <w:right w:val="single" w:sz="4" w:space="0" w:color="auto"/>
            </w:tcBorders>
            <w:shd w:val="clear" w:color="000000" w:fill="FFF2CC"/>
            <w:noWrap/>
          </w:tcPr>
          <w:p w14:paraId="077C3D83" w14:textId="188FDAC7" w:rsidR="00D20747" w:rsidRPr="004A129D" w:rsidRDefault="00D20747" w:rsidP="00515F15">
            <w:pPr>
              <w:spacing w:after="0"/>
              <w:jc w:val="right"/>
              <w:rPr>
                <w:rFonts w:cs="Arial"/>
                <w:b/>
                <w:bCs/>
                <w:sz w:val="24"/>
                <w:lang w:val="en-US"/>
              </w:rPr>
            </w:pPr>
          </w:p>
        </w:tc>
        <w:tc>
          <w:tcPr>
            <w:tcW w:w="347" w:type="pct"/>
            <w:tcBorders>
              <w:top w:val="nil"/>
              <w:left w:val="nil"/>
              <w:bottom w:val="single" w:sz="4" w:space="0" w:color="auto"/>
              <w:right w:val="single" w:sz="4" w:space="0" w:color="auto"/>
            </w:tcBorders>
            <w:shd w:val="clear" w:color="000000" w:fill="FFF2CC"/>
            <w:noWrap/>
          </w:tcPr>
          <w:p w14:paraId="4450870F" w14:textId="7564247F" w:rsidR="00D20747" w:rsidRPr="004A129D" w:rsidRDefault="00D20747" w:rsidP="00515F15">
            <w:pPr>
              <w:spacing w:after="0"/>
              <w:jc w:val="right"/>
              <w:rPr>
                <w:rFonts w:cs="Arial"/>
                <w:b/>
                <w:bCs/>
                <w:sz w:val="24"/>
                <w:lang w:val="en-US"/>
              </w:rPr>
            </w:pPr>
            <w:r>
              <w:rPr>
                <w:rFonts w:cs="Arial"/>
                <w:b/>
                <w:bCs/>
                <w:sz w:val="24"/>
                <w:lang w:val="en-US"/>
              </w:rPr>
              <w:t>4</w:t>
            </w:r>
            <w:r w:rsidR="00F27A10">
              <w:rPr>
                <w:rFonts w:cs="Arial"/>
                <w:b/>
                <w:bCs/>
                <w:sz w:val="24"/>
                <w:lang w:val="en-US"/>
              </w:rPr>
              <w:t>,</w:t>
            </w:r>
            <w:r>
              <w:rPr>
                <w:rFonts w:cs="Arial"/>
                <w:b/>
                <w:bCs/>
                <w:sz w:val="24"/>
                <w:lang w:val="en-US"/>
              </w:rPr>
              <w:t>964</w:t>
            </w:r>
          </w:p>
        </w:tc>
        <w:tc>
          <w:tcPr>
            <w:tcW w:w="372" w:type="pct"/>
            <w:tcBorders>
              <w:top w:val="nil"/>
              <w:left w:val="nil"/>
              <w:bottom w:val="single" w:sz="4" w:space="0" w:color="auto"/>
              <w:right w:val="single" w:sz="4" w:space="0" w:color="auto"/>
            </w:tcBorders>
            <w:shd w:val="clear" w:color="000000" w:fill="FFF2CC"/>
            <w:noWrap/>
          </w:tcPr>
          <w:p w14:paraId="605A1454" w14:textId="1B33324E" w:rsidR="00D20747" w:rsidRPr="004A129D" w:rsidRDefault="00D20747" w:rsidP="00515F15">
            <w:pPr>
              <w:spacing w:after="0"/>
              <w:jc w:val="right"/>
              <w:rPr>
                <w:rFonts w:cs="Arial"/>
                <w:b/>
                <w:bCs/>
                <w:sz w:val="24"/>
                <w:lang w:val="en-US"/>
              </w:rPr>
            </w:pPr>
            <w:r>
              <w:rPr>
                <w:rFonts w:cs="Arial"/>
                <w:b/>
                <w:bCs/>
                <w:sz w:val="24"/>
                <w:lang w:val="en-US"/>
              </w:rPr>
              <w:t>0</w:t>
            </w:r>
          </w:p>
        </w:tc>
        <w:tc>
          <w:tcPr>
            <w:tcW w:w="372" w:type="pct"/>
            <w:tcBorders>
              <w:top w:val="nil"/>
              <w:left w:val="nil"/>
              <w:bottom w:val="single" w:sz="4" w:space="0" w:color="auto"/>
              <w:right w:val="single" w:sz="4" w:space="0" w:color="auto"/>
            </w:tcBorders>
            <w:shd w:val="clear" w:color="000000" w:fill="FFF2CC"/>
            <w:noWrap/>
          </w:tcPr>
          <w:p w14:paraId="7ACAB819" w14:textId="0523A1F0" w:rsidR="00D20747" w:rsidRPr="004A129D" w:rsidRDefault="00D20747" w:rsidP="00515F15">
            <w:pPr>
              <w:spacing w:after="0"/>
              <w:jc w:val="right"/>
              <w:rPr>
                <w:rFonts w:cs="Arial"/>
                <w:b/>
                <w:bCs/>
                <w:sz w:val="24"/>
                <w:lang w:val="en-US"/>
              </w:rPr>
            </w:pPr>
            <w:r>
              <w:rPr>
                <w:rFonts w:cs="Arial"/>
                <w:b/>
                <w:bCs/>
                <w:sz w:val="24"/>
                <w:lang w:val="en-US"/>
              </w:rPr>
              <w:t>4</w:t>
            </w:r>
            <w:r w:rsidR="00F27A10">
              <w:rPr>
                <w:rFonts w:cs="Arial"/>
                <w:b/>
                <w:bCs/>
                <w:sz w:val="24"/>
                <w:lang w:val="en-US"/>
              </w:rPr>
              <w:t>,</w:t>
            </w:r>
            <w:r>
              <w:rPr>
                <w:rFonts w:cs="Arial"/>
                <w:b/>
                <w:bCs/>
                <w:sz w:val="24"/>
                <w:lang w:val="en-US"/>
              </w:rPr>
              <w:t>964</w:t>
            </w:r>
          </w:p>
        </w:tc>
      </w:tr>
      <w:tr w:rsidR="00515F15" w:rsidRPr="004A129D" w14:paraId="4961F5EC" w14:textId="77777777" w:rsidTr="00BD4A8A">
        <w:trPr>
          <w:trHeight w:val="495"/>
        </w:trPr>
        <w:tc>
          <w:tcPr>
            <w:tcW w:w="716" w:type="pct"/>
            <w:tcBorders>
              <w:top w:val="nil"/>
              <w:left w:val="single" w:sz="8" w:space="0" w:color="auto"/>
              <w:bottom w:val="single" w:sz="4" w:space="0" w:color="auto"/>
              <w:right w:val="single" w:sz="4" w:space="0" w:color="auto"/>
            </w:tcBorders>
            <w:shd w:val="clear" w:color="000000" w:fill="DDEBF7"/>
            <w:vAlign w:val="center"/>
            <w:hideMark/>
          </w:tcPr>
          <w:p w14:paraId="4CB898D3" w14:textId="77777777" w:rsidR="00515F15" w:rsidRPr="004A129D" w:rsidRDefault="00515F15" w:rsidP="00515F15">
            <w:pPr>
              <w:spacing w:after="0"/>
              <w:rPr>
                <w:rFonts w:cs="Arial"/>
                <w:color w:val="000000"/>
                <w:sz w:val="24"/>
                <w:lang w:val="en-US"/>
              </w:rPr>
            </w:pPr>
            <w:r w:rsidRPr="004A129D">
              <w:rPr>
                <w:rFonts w:cs="Arial"/>
                <w:color w:val="000000"/>
                <w:sz w:val="24"/>
                <w:lang w:val="en-US"/>
              </w:rPr>
              <w:t> </w:t>
            </w:r>
          </w:p>
        </w:tc>
        <w:tc>
          <w:tcPr>
            <w:tcW w:w="287" w:type="pct"/>
            <w:tcBorders>
              <w:top w:val="nil"/>
              <w:left w:val="nil"/>
              <w:bottom w:val="single" w:sz="4" w:space="0" w:color="auto"/>
              <w:right w:val="single" w:sz="4" w:space="0" w:color="auto"/>
            </w:tcBorders>
            <w:shd w:val="clear" w:color="000000" w:fill="DDEBF7"/>
            <w:vAlign w:val="center"/>
            <w:hideMark/>
          </w:tcPr>
          <w:p w14:paraId="60CBA82C"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000000" w:fill="FFF2CC"/>
            <w:hideMark/>
          </w:tcPr>
          <w:p w14:paraId="7FFF91CC" w14:textId="2FE2222A"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xml:space="preserve">SUBTOTAL RESULT </w:t>
            </w:r>
            <w:r w:rsidR="00D20747">
              <w:rPr>
                <w:rFonts w:cs="Arial"/>
                <w:b/>
                <w:bCs/>
                <w:color w:val="000000"/>
                <w:sz w:val="24"/>
                <w:lang w:val="en-US"/>
              </w:rPr>
              <w:t>2</w:t>
            </w:r>
          </w:p>
        </w:tc>
        <w:tc>
          <w:tcPr>
            <w:tcW w:w="719" w:type="pct"/>
            <w:tcBorders>
              <w:top w:val="nil"/>
              <w:left w:val="nil"/>
              <w:bottom w:val="single" w:sz="4" w:space="0" w:color="auto"/>
              <w:right w:val="single" w:sz="4" w:space="0" w:color="auto"/>
            </w:tcBorders>
            <w:shd w:val="clear" w:color="000000" w:fill="FFF2CC"/>
            <w:hideMark/>
          </w:tcPr>
          <w:p w14:paraId="0A893BF2"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661" w:type="pct"/>
            <w:tcBorders>
              <w:top w:val="nil"/>
              <w:left w:val="nil"/>
              <w:bottom w:val="single" w:sz="4" w:space="0" w:color="auto"/>
              <w:right w:val="single" w:sz="4" w:space="0" w:color="auto"/>
            </w:tcBorders>
            <w:shd w:val="clear" w:color="000000" w:fill="FFF2CC"/>
            <w:hideMark/>
          </w:tcPr>
          <w:p w14:paraId="4DCD57B4"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vAlign w:val="center"/>
          </w:tcPr>
          <w:p w14:paraId="59AA7559" w14:textId="39522603" w:rsidR="00515F15" w:rsidRPr="004A129D" w:rsidRDefault="00515F15" w:rsidP="00515F15">
            <w:pPr>
              <w:spacing w:after="0"/>
              <w:jc w:val="right"/>
              <w:rPr>
                <w:rFonts w:cs="Arial"/>
                <w:b/>
                <w:bCs/>
                <w:color w:val="000000"/>
                <w:sz w:val="24"/>
                <w:lang w:val="en-US"/>
              </w:rPr>
            </w:pPr>
          </w:p>
        </w:tc>
        <w:tc>
          <w:tcPr>
            <w:tcW w:w="347" w:type="pct"/>
            <w:tcBorders>
              <w:top w:val="nil"/>
              <w:left w:val="nil"/>
              <w:bottom w:val="single" w:sz="4" w:space="0" w:color="auto"/>
              <w:right w:val="single" w:sz="4" w:space="0" w:color="auto"/>
            </w:tcBorders>
            <w:shd w:val="clear" w:color="000000" w:fill="FFF2CC"/>
            <w:vAlign w:val="center"/>
          </w:tcPr>
          <w:p w14:paraId="7B64B2D1" w14:textId="75CF5896" w:rsidR="00515F15" w:rsidRPr="004A129D" w:rsidRDefault="00D20747" w:rsidP="00515F15">
            <w:pPr>
              <w:spacing w:after="0"/>
              <w:jc w:val="right"/>
              <w:rPr>
                <w:rFonts w:cs="Arial"/>
                <w:b/>
                <w:bCs/>
                <w:color w:val="000000"/>
                <w:sz w:val="24"/>
                <w:lang w:val="en-US"/>
              </w:rPr>
            </w:pPr>
            <w:r>
              <w:rPr>
                <w:rFonts w:cs="Arial"/>
                <w:b/>
                <w:bCs/>
                <w:color w:val="000000"/>
                <w:sz w:val="24"/>
                <w:lang w:val="en-US"/>
              </w:rPr>
              <w:t>32</w:t>
            </w:r>
            <w:r w:rsidR="00F27A10">
              <w:rPr>
                <w:rFonts w:cs="Arial"/>
                <w:b/>
                <w:bCs/>
                <w:color w:val="000000"/>
                <w:sz w:val="24"/>
                <w:lang w:val="en-US"/>
              </w:rPr>
              <w:t>,</w:t>
            </w:r>
            <w:r>
              <w:rPr>
                <w:rFonts w:cs="Arial"/>
                <w:b/>
                <w:bCs/>
                <w:color w:val="000000"/>
                <w:sz w:val="24"/>
                <w:lang w:val="en-US"/>
              </w:rPr>
              <w:t>964</w:t>
            </w:r>
          </w:p>
        </w:tc>
        <w:tc>
          <w:tcPr>
            <w:tcW w:w="372" w:type="pct"/>
            <w:tcBorders>
              <w:top w:val="nil"/>
              <w:left w:val="nil"/>
              <w:bottom w:val="single" w:sz="4" w:space="0" w:color="auto"/>
              <w:right w:val="single" w:sz="4" w:space="0" w:color="auto"/>
            </w:tcBorders>
            <w:shd w:val="clear" w:color="000000" w:fill="FFF2CC"/>
            <w:vAlign w:val="center"/>
          </w:tcPr>
          <w:p w14:paraId="612CF3CF" w14:textId="3D4CED15" w:rsidR="00515F15" w:rsidRPr="004A129D" w:rsidRDefault="00D20747" w:rsidP="00515F15">
            <w:pPr>
              <w:spacing w:after="0"/>
              <w:jc w:val="right"/>
              <w:rPr>
                <w:rFonts w:cs="Arial"/>
                <w:b/>
                <w:bCs/>
                <w:color w:val="000000"/>
                <w:sz w:val="24"/>
                <w:lang w:val="en-US"/>
              </w:rPr>
            </w:pPr>
            <w:r>
              <w:rPr>
                <w:rFonts w:cs="Arial"/>
                <w:b/>
                <w:bCs/>
                <w:color w:val="000000"/>
                <w:sz w:val="24"/>
                <w:lang w:val="en-US"/>
              </w:rPr>
              <w:t>34</w:t>
            </w:r>
            <w:r w:rsidR="00F27A10">
              <w:rPr>
                <w:rFonts w:cs="Arial"/>
                <w:b/>
                <w:bCs/>
                <w:color w:val="000000"/>
                <w:sz w:val="24"/>
                <w:lang w:val="en-US"/>
              </w:rPr>
              <w:t>,</w:t>
            </w:r>
            <w:r>
              <w:rPr>
                <w:rFonts w:cs="Arial"/>
                <w:b/>
                <w:bCs/>
                <w:color w:val="000000"/>
                <w:sz w:val="24"/>
                <w:lang w:val="en-US"/>
              </w:rPr>
              <w:t>000</w:t>
            </w:r>
          </w:p>
        </w:tc>
        <w:tc>
          <w:tcPr>
            <w:tcW w:w="372" w:type="pct"/>
            <w:tcBorders>
              <w:top w:val="nil"/>
              <w:left w:val="nil"/>
              <w:bottom w:val="single" w:sz="4" w:space="0" w:color="auto"/>
              <w:right w:val="single" w:sz="4" w:space="0" w:color="auto"/>
            </w:tcBorders>
            <w:shd w:val="clear" w:color="000000" w:fill="FFF2CC"/>
            <w:vAlign w:val="center"/>
          </w:tcPr>
          <w:p w14:paraId="14923E05" w14:textId="75A71C84" w:rsidR="00515F15" w:rsidRPr="004A129D" w:rsidRDefault="00D20747" w:rsidP="00515F15">
            <w:pPr>
              <w:spacing w:after="0"/>
              <w:jc w:val="right"/>
              <w:rPr>
                <w:rFonts w:cs="Arial"/>
                <w:b/>
                <w:bCs/>
                <w:color w:val="000000"/>
                <w:sz w:val="24"/>
                <w:lang w:val="en-US"/>
              </w:rPr>
            </w:pPr>
            <w:r>
              <w:rPr>
                <w:rFonts w:cs="Arial"/>
                <w:b/>
                <w:bCs/>
                <w:color w:val="000000"/>
                <w:sz w:val="24"/>
                <w:lang w:val="en-US"/>
              </w:rPr>
              <w:t>66,964</w:t>
            </w:r>
          </w:p>
        </w:tc>
      </w:tr>
      <w:tr w:rsidR="00515F15" w:rsidRPr="004A129D" w14:paraId="1642899F" w14:textId="77777777" w:rsidTr="00BD4A8A">
        <w:trPr>
          <w:trHeight w:val="495"/>
        </w:trPr>
        <w:tc>
          <w:tcPr>
            <w:tcW w:w="3478" w:type="pct"/>
            <w:gridSpan w:val="5"/>
            <w:tcBorders>
              <w:top w:val="single" w:sz="4" w:space="0" w:color="auto"/>
              <w:left w:val="single" w:sz="8" w:space="0" w:color="auto"/>
              <w:bottom w:val="single" w:sz="4" w:space="0" w:color="auto"/>
              <w:right w:val="single" w:sz="4" w:space="0" w:color="000000"/>
            </w:tcBorders>
            <w:shd w:val="clear" w:color="000000" w:fill="F8CBAD"/>
            <w:noWrap/>
            <w:vAlign w:val="center"/>
            <w:hideMark/>
          </w:tcPr>
          <w:p w14:paraId="4E2429BD" w14:textId="2CD0B14E" w:rsidR="00515F15" w:rsidRPr="004A129D" w:rsidRDefault="00D20747" w:rsidP="00515F15">
            <w:pPr>
              <w:spacing w:after="0"/>
              <w:jc w:val="left"/>
              <w:rPr>
                <w:rFonts w:cs="Arial"/>
                <w:b/>
                <w:bCs/>
                <w:color w:val="000000"/>
                <w:sz w:val="24"/>
                <w:lang w:val="en-US"/>
              </w:rPr>
            </w:pPr>
            <w:r>
              <w:rPr>
                <w:rFonts w:cs="Arial"/>
                <w:b/>
                <w:bCs/>
                <w:color w:val="000000"/>
                <w:sz w:val="24"/>
                <w:lang w:val="en-US"/>
              </w:rPr>
              <w:t>BON Espoir Component</w:t>
            </w:r>
            <w:r w:rsidR="007748AC">
              <w:rPr>
                <w:rFonts w:cs="Arial"/>
                <w:b/>
                <w:bCs/>
                <w:color w:val="000000"/>
                <w:sz w:val="24"/>
                <w:lang w:val="en-US"/>
              </w:rPr>
              <w:t xml:space="preserve"> 2A</w:t>
            </w:r>
          </w:p>
        </w:tc>
        <w:tc>
          <w:tcPr>
            <w:tcW w:w="431" w:type="pct"/>
            <w:tcBorders>
              <w:top w:val="nil"/>
              <w:left w:val="single" w:sz="4" w:space="0" w:color="auto"/>
              <w:bottom w:val="single" w:sz="4" w:space="0" w:color="auto"/>
              <w:right w:val="single" w:sz="4" w:space="0" w:color="auto"/>
            </w:tcBorders>
            <w:shd w:val="clear" w:color="000000" w:fill="F8CBAD"/>
            <w:vAlign w:val="center"/>
            <w:hideMark/>
          </w:tcPr>
          <w:p w14:paraId="5C620AAE"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347" w:type="pct"/>
            <w:tcBorders>
              <w:top w:val="nil"/>
              <w:left w:val="nil"/>
              <w:bottom w:val="single" w:sz="4" w:space="0" w:color="auto"/>
              <w:right w:val="single" w:sz="4" w:space="0" w:color="auto"/>
            </w:tcBorders>
            <w:shd w:val="clear" w:color="000000" w:fill="F8CBAD"/>
            <w:vAlign w:val="center"/>
            <w:hideMark/>
          </w:tcPr>
          <w:p w14:paraId="384098F1"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8CBAD"/>
            <w:vAlign w:val="center"/>
            <w:hideMark/>
          </w:tcPr>
          <w:p w14:paraId="21382653"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372" w:type="pct"/>
            <w:tcBorders>
              <w:top w:val="nil"/>
              <w:left w:val="nil"/>
              <w:bottom w:val="single" w:sz="4" w:space="0" w:color="auto"/>
              <w:right w:val="single" w:sz="4" w:space="0" w:color="auto"/>
            </w:tcBorders>
            <w:shd w:val="clear" w:color="000000" w:fill="F8CBAD"/>
            <w:vAlign w:val="center"/>
            <w:hideMark/>
          </w:tcPr>
          <w:p w14:paraId="022310A7"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r>
      <w:tr w:rsidR="00515F15" w:rsidRPr="004A129D" w14:paraId="66CF7949" w14:textId="77777777" w:rsidTr="00BD4A8A">
        <w:trPr>
          <w:trHeight w:val="1080"/>
        </w:trPr>
        <w:tc>
          <w:tcPr>
            <w:tcW w:w="716" w:type="pct"/>
            <w:tcBorders>
              <w:top w:val="nil"/>
              <w:left w:val="single" w:sz="8" w:space="0" w:color="auto"/>
              <w:bottom w:val="nil"/>
              <w:right w:val="single" w:sz="4" w:space="0" w:color="auto"/>
            </w:tcBorders>
            <w:shd w:val="clear" w:color="000000" w:fill="DDEBF7"/>
          </w:tcPr>
          <w:p w14:paraId="3ACA8DAD" w14:textId="77777777" w:rsidR="00515F15" w:rsidRPr="004A129D" w:rsidRDefault="00515F15" w:rsidP="00515F15">
            <w:pPr>
              <w:spacing w:after="0"/>
              <w:jc w:val="left"/>
              <w:rPr>
                <w:rFonts w:cs="Arial"/>
                <w:b/>
                <w:bCs/>
                <w:color w:val="F4B084"/>
                <w:sz w:val="24"/>
                <w:lang w:val="en-US"/>
              </w:rPr>
            </w:pPr>
          </w:p>
        </w:tc>
        <w:tc>
          <w:tcPr>
            <w:tcW w:w="287" w:type="pct"/>
            <w:tcBorders>
              <w:top w:val="nil"/>
              <w:left w:val="nil"/>
              <w:bottom w:val="single" w:sz="4" w:space="0" w:color="auto"/>
              <w:right w:val="single" w:sz="4" w:space="0" w:color="auto"/>
            </w:tcBorders>
            <w:shd w:val="clear" w:color="000000" w:fill="DDEBF7"/>
          </w:tcPr>
          <w:p w14:paraId="07A9EC5C" w14:textId="3A38144E"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6</w:t>
            </w:r>
          </w:p>
        </w:tc>
        <w:tc>
          <w:tcPr>
            <w:tcW w:w="1095" w:type="pct"/>
            <w:tcBorders>
              <w:top w:val="nil"/>
              <w:left w:val="nil"/>
              <w:bottom w:val="single" w:sz="4" w:space="0" w:color="auto"/>
              <w:right w:val="single" w:sz="4" w:space="0" w:color="auto"/>
            </w:tcBorders>
            <w:shd w:val="clear" w:color="000000" w:fill="FFFFFF"/>
          </w:tcPr>
          <w:p w14:paraId="1CDD35FA" w14:textId="7A7070DC" w:rsidR="00515F15" w:rsidRPr="004A129D" w:rsidRDefault="00515F15" w:rsidP="00515F15">
            <w:pPr>
              <w:spacing w:after="0"/>
              <w:jc w:val="left"/>
              <w:rPr>
                <w:rFonts w:cs="Arial"/>
                <w:sz w:val="24"/>
                <w:lang w:val="en-US"/>
              </w:rPr>
            </w:pPr>
            <w:r>
              <w:rPr>
                <w:rFonts w:cs="Arial"/>
                <w:sz w:val="24"/>
                <w:lang w:val="en-US"/>
              </w:rPr>
              <w:t>Establish baseline water flows at pre-planting stage</w:t>
            </w:r>
          </w:p>
        </w:tc>
        <w:tc>
          <w:tcPr>
            <w:tcW w:w="719" w:type="pct"/>
            <w:tcBorders>
              <w:top w:val="nil"/>
              <w:left w:val="nil"/>
              <w:bottom w:val="single" w:sz="4" w:space="0" w:color="auto"/>
              <w:right w:val="single" w:sz="4" w:space="0" w:color="auto"/>
            </w:tcBorders>
            <w:shd w:val="clear" w:color="000000" w:fill="FFFFFF"/>
          </w:tcPr>
          <w:p w14:paraId="6D6C8645" w14:textId="77777777"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7767E5B9" w14:textId="77777777"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67E4D055" w14:textId="3869B651" w:rsidR="00515F15" w:rsidRPr="004A129D" w:rsidRDefault="00FC3BC8" w:rsidP="00515F15">
            <w:pPr>
              <w:spacing w:after="0"/>
              <w:jc w:val="right"/>
              <w:rPr>
                <w:rFonts w:cs="Arial"/>
                <w:sz w:val="24"/>
                <w:lang w:val="en-US"/>
              </w:rPr>
            </w:pPr>
            <w:r>
              <w:rPr>
                <w:rFonts w:cs="Arial"/>
                <w:sz w:val="24"/>
                <w:lang w:val="en-US"/>
              </w:rPr>
              <w:t>0</w:t>
            </w:r>
          </w:p>
        </w:tc>
        <w:tc>
          <w:tcPr>
            <w:tcW w:w="347" w:type="pct"/>
            <w:tcBorders>
              <w:top w:val="nil"/>
              <w:left w:val="nil"/>
              <w:bottom w:val="single" w:sz="4" w:space="0" w:color="auto"/>
              <w:right w:val="single" w:sz="4" w:space="0" w:color="auto"/>
            </w:tcBorders>
            <w:shd w:val="clear" w:color="auto" w:fill="auto"/>
          </w:tcPr>
          <w:p w14:paraId="50193CE5" w14:textId="45357945" w:rsidR="00515F15" w:rsidRPr="004A129D" w:rsidRDefault="007748AC" w:rsidP="00515F15">
            <w:pPr>
              <w:spacing w:after="0"/>
              <w:jc w:val="right"/>
              <w:rPr>
                <w:rFonts w:cs="Arial"/>
                <w:sz w:val="24"/>
                <w:lang w:val="en-US"/>
              </w:rPr>
            </w:pPr>
            <w:r>
              <w:rPr>
                <w:rFonts w:cs="Arial"/>
                <w:sz w:val="24"/>
                <w:lang w:val="en-US"/>
              </w:rPr>
              <w:t>0</w:t>
            </w:r>
          </w:p>
        </w:tc>
        <w:tc>
          <w:tcPr>
            <w:tcW w:w="372" w:type="pct"/>
            <w:tcBorders>
              <w:top w:val="nil"/>
              <w:left w:val="nil"/>
              <w:bottom w:val="single" w:sz="4" w:space="0" w:color="auto"/>
              <w:right w:val="single" w:sz="4" w:space="0" w:color="auto"/>
            </w:tcBorders>
            <w:shd w:val="clear" w:color="auto" w:fill="auto"/>
          </w:tcPr>
          <w:p w14:paraId="73420C3B" w14:textId="19D24318" w:rsidR="00515F15" w:rsidRPr="004A129D" w:rsidRDefault="007748AC" w:rsidP="00515F15">
            <w:pPr>
              <w:spacing w:after="0"/>
              <w:jc w:val="right"/>
              <w:rPr>
                <w:rFonts w:cs="Arial"/>
                <w:sz w:val="24"/>
                <w:lang w:val="en-US"/>
              </w:rPr>
            </w:pPr>
            <w:r>
              <w:rPr>
                <w:rFonts w:cs="Arial"/>
                <w:sz w:val="24"/>
                <w:lang w:val="en-US"/>
              </w:rPr>
              <w:t>0</w:t>
            </w:r>
          </w:p>
        </w:tc>
        <w:tc>
          <w:tcPr>
            <w:tcW w:w="372" w:type="pct"/>
            <w:tcBorders>
              <w:top w:val="nil"/>
              <w:left w:val="nil"/>
              <w:bottom w:val="single" w:sz="4" w:space="0" w:color="auto"/>
              <w:right w:val="single" w:sz="4" w:space="0" w:color="auto"/>
            </w:tcBorders>
            <w:shd w:val="clear" w:color="000000" w:fill="FFFFFF"/>
            <w:noWrap/>
          </w:tcPr>
          <w:p w14:paraId="47DC3AFB" w14:textId="77777777" w:rsidR="00515F15" w:rsidRPr="004A129D" w:rsidRDefault="00515F15" w:rsidP="00515F15">
            <w:pPr>
              <w:spacing w:after="0"/>
              <w:jc w:val="right"/>
              <w:rPr>
                <w:rFonts w:cs="Arial"/>
                <w:sz w:val="24"/>
                <w:lang w:val="en-US"/>
              </w:rPr>
            </w:pPr>
          </w:p>
        </w:tc>
      </w:tr>
      <w:tr w:rsidR="00515F15" w:rsidRPr="004A129D" w14:paraId="68921D97" w14:textId="77777777" w:rsidTr="00BD4A8A">
        <w:trPr>
          <w:trHeight w:val="1080"/>
        </w:trPr>
        <w:tc>
          <w:tcPr>
            <w:tcW w:w="716" w:type="pct"/>
            <w:tcBorders>
              <w:top w:val="nil"/>
              <w:left w:val="single" w:sz="8" w:space="0" w:color="auto"/>
              <w:bottom w:val="nil"/>
              <w:right w:val="single" w:sz="4" w:space="0" w:color="auto"/>
            </w:tcBorders>
            <w:shd w:val="clear" w:color="000000" w:fill="DDEBF7"/>
          </w:tcPr>
          <w:p w14:paraId="08543ED5" w14:textId="77777777" w:rsidR="00515F15" w:rsidRPr="004A129D" w:rsidRDefault="00515F15" w:rsidP="00515F15">
            <w:pPr>
              <w:spacing w:after="0"/>
              <w:jc w:val="left"/>
              <w:rPr>
                <w:rFonts w:cs="Arial"/>
                <w:b/>
                <w:bCs/>
                <w:color w:val="F4B084"/>
                <w:sz w:val="24"/>
                <w:lang w:val="en-US"/>
              </w:rPr>
            </w:pPr>
          </w:p>
        </w:tc>
        <w:tc>
          <w:tcPr>
            <w:tcW w:w="287" w:type="pct"/>
            <w:tcBorders>
              <w:top w:val="nil"/>
              <w:left w:val="nil"/>
              <w:bottom w:val="single" w:sz="4" w:space="0" w:color="auto"/>
              <w:right w:val="single" w:sz="4" w:space="0" w:color="auto"/>
            </w:tcBorders>
            <w:shd w:val="clear" w:color="000000" w:fill="DDEBF7"/>
          </w:tcPr>
          <w:p w14:paraId="22FB3857" w14:textId="7F978386"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7</w:t>
            </w:r>
          </w:p>
        </w:tc>
        <w:tc>
          <w:tcPr>
            <w:tcW w:w="1095" w:type="pct"/>
            <w:tcBorders>
              <w:top w:val="nil"/>
              <w:left w:val="nil"/>
              <w:bottom w:val="single" w:sz="4" w:space="0" w:color="auto"/>
              <w:right w:val="single" w:sz="4" w:space="0" w:color="auto"/>
            </w:tcBorders>
            <w:shd w:val="clear" w:color="000000" w:fill="FFFFFF"/>
          </w:tcPr>
          <w:p w14:paraId="1AAD159C" w14:textId="69FE6E57" w:rsidR="00515F15" w:rsidRPr="004A129D" w:rsidRDefault="00515F15" w:rsidP="00515F15">
            <w:pPr>
              <w:spacing w:after="0"/>
              <w:jc w:val="left"/>
              <w:rPr>
                <w:rFonts w:cs="Arial"/>
                <w:sz w:val="24"/>
                <w:lang w:val="en-US"/>
              </w:rPr>
            </w:pPr>
            <w:r>
              <w:rPr>
                <w:rFonts w:cs="Arial"/>
                <w:sz w:val="24"/>
                <w:lang w:val="en-US"/>
              </w:rPr>
              <w:t>Purchase equipment and supplies for tree planting activities</w:t>
            </w:r>
          </w:p>
        </w:tc>
        <w:tc>
          <w:tcPr>
            <w:tcW w:w="719" w:type="pct"/>
            <w:tcBorders>
              <w:top w:val="nil"/>
              <w:left w:val="nil"/>
              <w:bottom w:val="single" w:sz="4" w:space="0" w:color="auto"/>
              <w:right w:val="single" w:sz="4" w:space="0" w:color="auto"/>
            </w:tcBorders>
            <w:shd w:val="clear" w:color="000000" w:fill="FFFFFF"/>
          </w:tcPr>
          <w:p w14:paraId="7D22B764" w14:textId="77777777"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37E28099" w14:textId="77777777"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076C3E6F" w14:textId="69174AF2" w:rsidR="00515F15" w:rsidRPr="004A129D" w:rsidRDefault="00FC3BC8" w:rsidP="00515F15">
            <w:pPr>
              <w:spacing w:after="0"/>
              <w:jc w:val="right"/>
              <w:rPr>
                <w:rFonts w:cs="Arial"/>
                <w:sz w:val="24"/>
                <w:lang w:val="en-US"/>
              </w:rPr>
            </w:pPr>
            <w:r>
              <w:rPr>
                <w:rFonts w:cs="Arial"/>
                <w:sz w:val="24"/>
                <w:lang w:val="en-US"/>
              </w:rPr>
              <w:t>2</w:t>
            </w:r>
            <w:r w:rsidR="00F27A10">
              <w:rPr>
                <w:rFonts w:cs="Arial"/>
                <w:sz w:val="24"/>
                <w:lang w:val="en-US"/>
              </w:rPr>
              <w:t>,</w:t>
            </w:r>
            <w:r>
              <w:rPr>
                <w:rFonts w:cs="Arial"/>
                <w:sz w:val="24"/>
                <w:lang w:val="en-US"/>
              </w:rPr>
              <w:t>500</w:t>
            </w:r>
          </w:p>
        </w:tc>
        <w:tc>
          <w:tcPr>
            <w:tcW w:w="347" w:type="pct"/>
            <w:tcBorders>
              <w:top w:val="nil"/>
              <w:left w:val="nil"/>
              <w:bottom w:val="single" w:sz="4" w:space="0" w:color="auto"/>
              <w:right w:val="single" w:sz="4" w:space="0" w:color="auto"/>
            </w:tcBorders>
            <w:shd w:val="clear" w:color="auto" w:fill="auto"/>
          </w:tcPr>
          <w:p w14:paraId="5EA3DB6C" w14:textId="2B529665" w:rsidR="00515F15" w:rsidRPr="004A129D" w:rsidRDefault="007748AC" w:rsidP="00515F15">
            <w:pPr>
              <w:spacing w:after="0"/>
              <w:jc w:val="right"/>
              <w:rPr>
                <w:rFonts w:cs="Arial"/>
                <w:sz w:val="24"/>
                <w:lang w:val="en-US"/>
              </w:rPr>
            </w:pPr>
            <w:r>
              <w:rPr>
                <w:rFonts w:cs="Arial"/>
                <w:sz w:val="24"/>
                <w:lang w:val="en-US"/>
              </w:rPr>
              <w:t>2</w:t>
            </w:r>
            <w:r w:rsidR="00F27A10">
              <w:rPr>
                <w:rFonts w:cs="Arial"/>
                <w:sz w:val="24"/>
                <w:lang w:val="en-US"/>
              </w:rPr>
              <w:t>,</w:t>
            </w:r>
            <w:r>
              <w:rPr>
                <w:rFonts w:cs="Arial"/>
                <w:sz w:val="24"/>
                <w:lang w:val="en-US"/>
              </w:rPr>
              <w:t>500</w:t>
            </w:r>
          </w:p>
        </w:tc>
        <w:tc>
          <w:tcPr>
            <w:tcW w:w="372" w:type="pct"/>
            <w:tcBorders>
              <w:top w:val="nil"/>
              <w:left w:val="nil"/>
              <w:bottom w:val="single" w:sz="4" w:space="0" w:color="auto"/>
              <w:right w:val="single" w:sz="4" w:space="0" w:color="auto"/>
            </w:tcBorders>
            <w:shd w:val="clear" w:color="auto" w:fill="auto"/>
          </w:tcPr>
          <w:p w14:paraId="4F25B9CA" w14:textId="77777777" w:rsidR="00515F15" w:rsidRPr="004A129D" w:rsidRDefault="00515F15" w:rsidP="00515F15">
            <w:pPr>
              <w:spacing w:after="0"/>
              <w:jc w:val="right"/>
              <w:rPr>
                <w:rFonts w:cs="Arial"/>
                <w:sz w:val="24"/>
                <w:lang w:val="en-US"/>
              </w:rPr>
            </w:pPr>
          </w:p>
        </w:tc>
        <w:tc>
          <w:tcPr>
            <w:tcW w:w="372" w:type="pct"/>
            <w:tcBorders>
              <w:top w:val="nil"/>
              <w:left w:val="nil"/>
              <w:bottom w:val="single" w:sz="4" w:space="0" w:color="auto"/>
              <w:right w:val="single" w:sz="4" w:space="0" w:color="auto"/>
            </w:tcBorders>
            <w:shd w:val="clear" w:color="000000" w:fill="FFFFFF"/>
            <w:noWrap/>
          </w:tcPr>
          <w:p w14:paraId="75556860" w14:textId="6FD1DFAB" w:rsidR="00515F15" w:rsidRPr="004A129D" w:rsidRDefault="007748AC" w:rsidP="00515F15">
            <w:pPr>
              <w:spacing w:after="0"/>
              <w:jc w:val="right"/>
              <w:rPr>
                <w:rFonts w:cs="Arial"/>
                <w:sz w:val="24"/>
                <w:lang w:val="en-US"/>
              </w:rPr>
            </w:pPr>
            <w:r>
              <w:rPr>
                <w:rFonts w:cs="Arial"/>
                <w:sz w:val="24"/>
                <w:lang w:val="en-US"/>
              </w:rPr>
              <w:t>5</w:t>
            </w:r>
            <w:r w:rsidR="00F27A10">
              <w:rPr>
                <w:rFonts w:cs="Arial"/>
                <w:sz w:val="24"/>
                <w:lang w:val="en-US"/>
              </w:rPr>
              <w:t>,</w:t>
            </w:r>
            <w:r>
              <w:rPr>
                <w:rFonts w:cs="Arial"/>
                <w:sz w:val="24"/>
                <w:lang w:val="en-US"/>
              </w:rPr>
              <w:t>000</w:t>
            </w:r>
          </w:p>
        </w:tc>
      </w:tr>
      <w:tr w:rsidR="00515F15" w:rsidRPr="004A129D" w14:paraId="16FB07BF" w14:textId="77777777" w:rsidTr="00BD4A8A">
        <w:trPr>
          <w:trHeight w:val="1080"/>
        </w:trPr>
        <w:tc>
          <w:tcPr>
            <w:tcW w:w="716" w:type="pct"/>
            <w:tcBorders>
              <w:top w:val="nil"/>
              <w:left w:val="single" w:sz="8" w:space="0" w:color="auto"/>
              <w:bottom w:val="nil"/>
              <w:right w:val="single" w:sz="4" w:space="0" w:color="auto"/>
            </w:tcBorders>
            <w:shd w:val="clear" w:color="000000" w:fill="DDEBF7"/>
          </w:tcPr>
          <w:p w14:paraId="4D567EC4" w14:textId="77777777" w:rsidR="00515F15" w:rsidRPr="004A129D" w:rsidRDefault="00515F15" w:rsidP="00515F15">
            <w:pPr>
              <w:spacing w:after="0"/>
              <w:jc w:val="left"/>
              <w:rPr>
                <w:rFonts w:cs="Arial"/>
                <w:b/>
                <w:bCs/>
                <w:color w:val="F4B084"/>
                <w:sz w:val="24"/>
                <w:lang w:val="en-US"/>
              </w:rPr>
            </w:pPr>
          </w:p>
        </w:tc>
        <w:tc>
          <w:tcPr>
            <w:tcW w:w="287" w:type="pct"/>
            <w:tcBorders>
              <w:top w:val="nil"/>
              <w:left w:val="nil"/>
              <w:bottom w:val="single" w:sz="4" w:space="0" w:color="auto"/>
              <w:right w:val="single" w:sz="4" w:space="0" w:color="auto"/>
            </w:tcBorders>
            <w:shd w:val="clear" w:color="000000" w:fill="DDEBF7"/>
          </w:tcPr>
          <w:p w14:paraId="0A4A05F0" w14:textId="42ECA915"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8</w:t>
            </w:r>
          </w:p>
        </w:tc>
        <w:tc>
          <w:tcPr>
            <w:tcW w:w="1095" w:type="pct"/>
            <w:tcBorders>
              <w:top w:val="nil"/>
              <w:left w:val="nil"/>
              <w:bottom w:val="single" w:sz="4" w:space="0" w:color="auto"/>
              <w:right w:val="single" w:sz="4" w:space="0" w:color="auto"/>
            </w:tcBorders>
            <w:shd w:val="clear" w:color="000000" w:fill="FFFFFF"/>
          </w:tcPr>
          <w:p w14:paraId="54D28EC5" w14:textId="03EED782" w:rsidR="00515F15" w:rsidRPr="004A129D" w:rsidRDefault="00515F15" w:rsidP="00515F15">
            <w:pPr>
              <w:spacing w:after="0"/>
              <w:jc w:val="left"/>
              <w:rPr>
                <w:rFonts w:cs="Arial"/>
                <w:sz w:val="24"/>
                <w:lang w:val="en-US"/>
              </w:rPr>
            </w:pPr>
            <w:r>
              <w:rPr>
                <w:rFonts w:cs="Arial"/>
                <w:sz w:val="24"/>
                <w:lang w:val="en-US"/>
              </w:rPr>
              <w:t>Procure seedlings from nurseries around the country and transportation to sites</w:t>
            </w:r>
          </w:p>
        </w:tc>
        <w:tc>
          <w:tcPr>
            <w:tcW w:w="719" w:type="pct"/>
            <w:tcBorders>
              <w:top w:val="nil"/>
              <w:left w:val="nil"/>
              <w:bottom w:val="single" w:sz="4" w:space="0" w:color="auto"/>
              <w:right w:val="single" w:sz="4" w:space="0" w:color="auto"/>
            </w:tcBorders>
            <w:shd w:val="clear" w:color="000000" w:fill="FFFFFF"/>
          </w:tcPr>
          <w:p w14:paraId="2CBBF974" w14:textId="77777777"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425DA178" w14:textId="77777777"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1D0859A1" w14:textId="666177FA" w:rsidR="00515F15" w:rsidRPr="004A129D" w:rsidRDefault="00FC3BC8" w:rsidP="00515F15">
            <w:pPr>
              <w:spacing w:after="0"/>
              <w:jc w:val="right"/>
              <w:rPr>
                <w:rFonts w:cs="Arial"/>
                <w:sz w:val="24"/>
                <w:lang w:val="en-US"/>
              </w:rPr>
            </w:pPr>
            <w:r>
              <w:rPr>
                <w:rFonts w:cs="Arial"/>
                <w:sz w:val="24"/>
                <w:lang w:val="en-US"/>
              </w:rPr>
              <w:t>5</w:t>
            </w:r>
            <w:r w:rsidR="00F27A10">
              <w:rPr>
                <w:rFonts w:cs="Arial"/>
                <w:sz w:val="24"/>
                <w:lang w:val="en-US"/>
              </w:rPr>
              <w:t>,</w:t>
            </w:r>
            <w:r>
              <w:rPr>
                <w:rFonts w:cs="Arial"/>
                <w:sz w:val="24"/>
                <w:lang w:val="en-US"/>
              </w:rPr>
              <w:t>000</w:t>
            </w:r>
          </w:p>
        </w:tc>
        <w:tc>
          <w:tcPr>
            <w:tcW w:w="347" w:type="pct"/>
            <w:tcBorders>
              <w:top w:val="nil"/>
              <w:left w:val="nil"/>
              <w:bottom w:val="single" w:sz="4" w:space="0" w:color="auto"/>
              <w:right w:val="single" w:sz="4" w:space="0" w:color="auto"/>
            </w:tcBorders>
            <w:shd w:val="clear" w:color="auto" w:fill="auto"/>
          </w:tcPr>
          <w:p w14:paraId="64633194" w14:textId="49ED8178" w:rsidR="00515F15" w:rsidRPr="004A129D" w:rsidRDefault="007748AC" w:rsidP="00515F15">
            <w:pPr>
              <w:spacing w:after="0"/>
              <w:jc w:val="right"/>
              <w:rPr>
                <w:rFonts w:cs="Arial"/>
                <w:sz w:val="24"/>
                <w:lang w:val="en-US"/>
              </w:rPr>
            </w:pPr>
            <w:r>
              <w:rPr>
                <w:rFonts w:cs="Arial"/>
                <w:sz w:val="24"/>
                <w:lang w:val="en-US"/>
              </w:rPr>
              <w:t>4</w:t>
            </w:r>
            <w:r w:rsidR="00F27A10">
              <w:rPr>
                <w:rFonts w:cs="Arial"/>
                <w:sz w:val="24"/>
                <w:lang w:val="en-US"/>
              </w:rPr>
              <w:t>,</w:t>
            </w:r>
            <w:r>
              <w:rPr>
                <w:rFonts w:cs="Arial"/>
                <w:sz w:val="24"/>
                <w:lang w:val="en-US"/>
              </w:rPr>
              <w:t>500</w:t>
            </w:r>
          </w:p>
        </w:tc>
        <w:tc>
          <w:tcPr>
            <w:tcW w:w="372" w:type="pct"/>
            <w:tcBorders>
              <w:top w:val="nil"/>
              <w:left w:val="nil"/>
              <w:bottom w:val="single" w:sz="4" w:space="0" w:color="auto"/>
              <w:right w:val="single" w:sz="4" w:space="0" w:color="auto"/>
            </w:tcBorders>
            <w:shd w:val="clear" w:color="auto" w:fill="auto"/>
          </w:tcPr>
          <w:p w14:paraId="4C71EE88" w14:textId="77777777" w:rsidR="00515F15" w:rsidRPr="004A129D" w:rsidRDefault="00515F15" w:rsidP="00515F15">
            <w:pPr>
              <w:spacing w:after="0"/>
              <w:jc w:val="right"/>
              <w:rPr>
                <w:rFonts w:cs="Arial"/>
                <w:sz w:val="24"/>
                <w:lang w:val="en-US"/>
              </w:rPr>
            </w:pPr>
          </w:p>
        </w:tc>
        <w:tc>
          <w:tcPr>
            <w:tcW w:w="372" w:type="pct"/>
            <w:tcBorders>
              <w:top w:val="nil"/>
              <w:left w:val="nil"/>
              <w:bottom w:val="single" w:sz="4" w:space="0" w:color="auto"/>
              <w:right w:val="single" w:sz="4" w:space="0" w:color="auto"/>
            </w:tcBorders>
            <w:shd w:val="clear" w:color="000000" w:fill="FFFFFF"/>
            <w:noWrap/>
          </w:tcPr>
          <w:p w14:paraId="49D8A33C" w14:textId="749FEAB7" w:rsidR="00515F15" w:rsidRPr="004A129D" w:rsidRDefault="007748AC" w:rsidP="00515F15">
            <w:pPr>
              <w:spacing w:after="0"/>
              <w:jc w:val="right"/>
              <w:rPr>
                <w:rFonts w:cs="Arial"/>
                <w:sz w:val="24"/>
                <w:lang w:val="en-US"/>
              </w:rPr>
            </w:pPr>
            <w:r>
              <w:rPr>
                <w:rFonts w:cs="Arial"/>
                <w:sz w:val="24"/>
                <w:lang w:val="en-US"/>
              </w:rPr>
              <w:t>9</w:t>
            </w:r>
            <w:r w:rsidR="00F27A10">
              <w:rPr>
                <w:rFonts w:cs="Arial"/>
                <w:sz w:val="24"/>
                <w:lang w:val="en-US"/>
              </w:rPr>
              <w:t>,</w:t>
            </w:r>
            <w:r>
              <w:rPr>
                <w:rFonts w:cs="Arial"/>
                <w:sz w:val="24"/>
                <w:lang w:val="en-US"/>
              </w:rPr>
              <w:t>500</w:t>
            </w:r>
          </w:p>
        </w:tc>
      </w:tr>
      <w:tr w:rsidR="00515F15" w:rsidRPr="004A129D" w14:paraId="524BC683" w14:textId="77777777" w:rsidTr="00BD4A8A">
        <w:trPr>
          <w:trHeight w:val="1080"/>
        </w:trPr>
        <w:tc>
          <w:tcPr>
            <w:tcW w:w="716" w:type="pct"/>
            <w:tcBorders>
              <w:top w:val="nil"/>
              <w:left w:val="single" w:sz="8" w:space="0" w:color="auto"/>
              <w:bottom w:val="nil"/>
              <w:right w:val="single" w:sz="4" w:space="0" w:color="auto"/>
            </w:tcBorders>
            <w:shd w:val="clear" w:color="000000" w:fill="DDEBF7"/>
            <w:hideMark/>
          </w:tcPr>
          <w:p w14:paraId="11A66006" w14:textId="77777777" w:rsidR="00515F15" w:rsidRPr="004A129D" w:rsidRDefault="00515F15" w:rsidP="00515F15">
            <w:pPr>
              <w:spacing w:after="0"/>
              <w:jc w:val="left"/>
              <w:rPr>
                <w:rFonts w:cs="Arial"/>
                <w:b/>
                <w:bCs/>
                <w:color w:val="F4B084"/>
                <w:sz w:val="24"/>
                <w:lang w:val="en-US"/>
              </w:rPr>
            </w:pPr>
            <w:r w:rsidRPr="004A129D">
              <w:rPr>
                <w:rFonts w:cs="Arial"/>
                <w:b/>
                <w:bCs/>
                <w:color w:val="F4B084"/>
                <w:sz w:val="24"/>
                <w:lang w:val="en-US"/>
              </w:rPr>
              <w:t> </w:t>
            </w:r>
          </w:p>
        </w:tc>
        <w:tc>
          <w:tcPr>
            <w:tcW w:w="287" w:type="pct"/>
            <w:tcBorders>
              <w:top w:val="nil"/>
              <w:left w:val="nil"/>
              <w:bottom w:val="single" w:sz="4" w:space="0" w:color="auto"/>
              <w:right w:val="single" w:sz="4" w:space="0" w:color="auto"/>
            </w:tcBorders>
            <w:shd w:val="clear" w:color="000000" w:fill="DDEBF7"/>
          </w:tcPr>
          <w:p w14:paraId="36BE86B2" w14:textId="34CA3E96"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9</w:t>
            </w:r>
          </w:p>
        </w:tc>
        <w:tc>
          <w:tcPr>
            <w:tcW w:w="1095" w:type="pct"/>
            <w:tcBorders>
              <w:top w:val="nil"/>
              <w:left w:val="nil"/>
              <w:bottom w:val="single" w:sz="4" w:space="0" w:color="auto"/>
              <w:right w:val="single" w:sz="4" w:space="0" w:color="auto"/>
            </w:tcBorders>
            <w:shd w:val="clear" w:color="000000" w:fill="FFFFFF"/>
          </w:tcPr>
          <w:p w14:paraId="46421D33" w14:textId="4FA62130" w:rsidR="00515F15" w:rsidRPr="004A129D" w:rsidRDefault="00515F15" w:rsidP="00515F15">
            <w:pPr>
              <w:spacing w:after="0"/>
              <w:jc w:val="left"/>
              <w:rPr>
                <w:rFonts w:cs="Arial"/>
                <w:sz w:val="24"/>
                <w:lang w:val="en-US"/>
              </w:rPr>
            </w:pPr>
            <w:r>
              <w:rPr>
                <w:rFonts w:cs="Arial"/>
                <w:sz w:val="24"/>
                <w:lang w:val="en-US"/>
              </w:rPr>
              <w:t xml:space="preserve">Plant selection for various sites based on experience of growth rates and survival rates </w:t>
            </w:r>
          </w:p>
        </w:tc>
        <w:tc>
          <w:tcPr>
            <w:tcW w:w="719" w:type="pct"/>
            <w:tcBorders>
              <w:top w:val="nil"/>
              <w:left w:val="nil"/>
              <w:bottom w:val="single" w:sz="4" w:space="0" w:color="auto"/>
              <w:right w:val="single" w:sz="4" w:space="0" w:color="auto"/>
            </w:tcBorders>
            <w:shd w:val="clear" w:color="000000" w:fill="FFFFFF"/>
          </w:tcPr>
          <w:p w14:paraId="716712C1" w14:textId="519E673B"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1A475F2A" w14:textId="4AEBC2D6"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3F1A9B36" w14:textId="4FF50EC7" w:rsidR="00515F15" w:rsidRPr="004A129D" w:rsidRDefault="00FC3BC8" w:rsidP="00515F15">
            <w:pPr>
              <w:spacing w:after="0"/>
              <w:jc w:val="right"/>
              <w:rPr>
                <w:rFonts w:cs="Arial"/>
                <w:sz w:val="24"/>
                <w:lang w:val="en-US"/>
              </w:rPr>
            </w:pPr>
            <w:r>
              <w:rPr>
                <w:rFonts w:cs="Arial"/>
                <w:sz w:val="24"/>
                <w:lang w:val="en-US"/>
              </w:rPr>
              <w:t>0</w:t>
            </w:r>
          </w:p>
        </w:tc>
        <w:tc>
          <w:tcPr>
            <w:tcW w:w="347" w:type="pct"/>
            <w:tcBorders>
              <w:top w:val="nil"/>
              <w:left w:val="nil"/>
              <w:bottom w:val="single" w:sz="4" w:space="0" w:color="auto"/>
              <w:right w:val="single" w:sz="4" w:space="0" w:color="auto"/>
            </w:tcBorders>
            <w:shd w:val="clear" w:color="auto" w:fill="auto"/>
          </w:tcPr>
          <w:p w14:paraId="7AC12EFF" w14:textId="51447EB1" w:rsidR="00515F15" w:rsidRPr="004A129D" w:rsidRDefault="007748AC" w:rsidP="00515F15">
            <w:pPr>
              <w:spacing w:after="0"/>
              <w:jc w:val="right"/>
              <w:rPr>
                <w:rFonts w:cs="Arial"/>
                <w:sz w:val="24"/>
                <w:lang w:val="en-US"/>
              </w:rPr>
            </w:pPr>
            <w:r>
              <w:rPr>
                <w:rFonts w:cs="Arial"/>
                <w:sz w:val="24"/>
                <w:lang w:val="en-US"/>
              </w:rPr>
              <w:t>0</w:t>
            </w:r>
          </w:p>
        </w:tc>
        <w:tc>
          <w:tcPr>
            <w:tcW w:w="372" w:type="pct"/>
            <w:tcBorders>
              <w:top w:val="nil"/>
              <w:left w:val="nil"/>
              <w:bottom w:val="single" w:sz="4" w:space="0" w:color="auto"/>
              <w:right w:val="single" w:sz="4" w:space="0" w:color="auto"/>
            </w:tcBorders>
            <w:shd w:val="clear" w:color="auto" w:fill="auto"/>
          </w:tcPr>
          <w:p w14:paraId="6034D84F" w14:textId="0FAF34C5" w:rsidR="00515F15" w:rsidRPr="004A129D" w:rsidRDefault="00515F15" w:rsidP="00515F15">
            <w:pPr>
              <w:spacing w:after="0"/>
              <w:jc w:val="right"/>
              <w:rPr>
                <w:rFonts w:cs="Arial"/>
                <w:sz w:val="24"/>
                <w:lang w:val="en-US"/>
              </w:rPr>
            </w:pPr>
          </w:p>
        </w:tc>
        <w:tc>
          <w:tcPr>
            <w:tcW w:w="372" w:type="pct"/>
            <w:tcBorders>
              <w:top w:val="nil"/>
              <w:left w:val="nil"/>
              <w:bottom w:val="single" w:sz="4" w:space="0" w:color="auto"/>
              <w:right w:val="single" w:sz="4" w:space="0" w:color="auto"/>
            </w:tcBorders>
            <w:shd w:val="clear" w:color="000000" w:fill="FFFFFF"/>
            <w:noWrap/>
          </w:tcPr>
          <w:p w14:paraId="665B2949" w14:textId="1B264AA7" w:rsidR="00515F15" w:rsidRPr="004A129D" w:rsidRDefault="00515F15" w:rsidP="00515F15">
            <w:pPr>
              <w:spacing w:after="0"/>
              <w:jc w:val="right"/>
              <w:rPr>
                <w:rFonts w:cs="Arial"/>
                <w:sz w:val="24"/>
                <w:lang w:val="en-US"/>
              </w:rPr>
            </w:pPr>
          </w:p>
        </w:tc>
      </w:tr>
      <w:tr w:rsidR="00515F15" w:rsidRPr="004A129D" w14:paraId="2F7591B5" w14:textId="77777777" w:rsidTr="00BD4A8A">
        <w:trPr>
          <w:trHeight w:val="1080"/>
        </w:trPr>
        <w:tc>
          <w:tcPr>
            <w:tcW w:w="716" w:type="pct"/>
            <w:tcBorders>
              <w:top w:val="nil"/>
              <w:left w:val="single" w:sz="8" w:space="0" w:color="auto"/>
              <w:bottom w:val="nil"/>
              <w:right w:val="single" w:sz="4" w:space="0" w:color="auto"/>
            </w:tcBorders>
            <w:shd w:val="clear" w:color="000000" w:fill="DDEBF7"/>
          </w:tcPr>
          <w:p w14:paraId="5323BAAC" w14:textId="77777777" w:rsidR="00515F15" w:rsidRPr="004A129D" w:rsidRDefault="00515F15" w:rsidP="00515F15">
            <w:pPr>
              <w:spacing w:after="0"/>
              <w:jc w:val="left"/>
              <w:rPr>
                <w:rFonts w:cs="Arial"/>
                <w:b/>
                <w:bCs/>
                <w:color w:val="F4B084"/>
                <w:sz w:val="24"/>
                <w:lang w:val="en-US"/>
              </w:rPr>
            </w:pPr>
          </w:p>
        </w:tc>
        <w:tc>
          <w:tcPr>
            <w:tcW w:w="287" w:type="pct"/>
            <w:tcBorders>
              <w:top w:val="nil"/>
              <w:left w:val="nil"/>
              <w:bottom w:val="single" w:sz="4" w:space="0" w:color="auto"/>
              <w:right w:val="single" w:sz="4" w:space="0" w:color="auto"/>
            </w:tcBorders>
            <w:shd w:val="clear" w:color="000000" w:fill="DDEBF7"/>
          </w:tcPr>
          <w:p w14:paraId="1CBD4B21" w14:textId="3C0762AD"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10</w:t>
            </w:r>
          </w:p>
        </w:tc>
        <w:tc>
          <w:tcPr>
            <w:tcW w:w="1095" w:type="pct"/>
            <w:tcBorders>
              <w:top w:val="nil"/>
              <w:left w:val="nil"/>
              <w:bottom w:val="single" w:sz="4" w:space="0" w:color="auto"/>
              <w:right w:val="single" w:sz="4" w:space="0" w:color="auto"/>
            </w:tcBorders>
            <w:shd w:val="clear" w:color="000000" w:fill="FFFFFF"/>
          </w:tcPr>
          <w:p w14:paraId="24F7E105" w14:textId="6E2D06DD" w:rsidR="00515F15" w:rsidRPr="004A129D" w:rsidRDefault="00515F15" w:rsidP="00515F15">
            <w:pPr>
              <w:spacing w:after="0"/>
              <w:jc w:val="left"/>
              <w:rPr>
                <w:rFonts w:cs="Arial"/>
                <w:sz w:val="24"/>
                <w:lang w:val="en-US"/>
              </w:rPr>
            </w:pPr>
            <w:r>
              <w:rPr>
                <w:rFonts w:cs="Arial"/>
                <w:sz w:val="24"/>
                <w:lang w:val="en-US"/>
              </w:rPr>
              <w:t>Mobilize volunteers from the community and organization of tree planting sesions</w:t>
            </w:r>
          </w:p>
        </w:tc>
        <w:tc>
          <w:tcPr>
            <w:tcW w:w="719" w:type="pct"/>
            <w:tcBorders>
              <w:top w:val="nil"/>
              <w:left w:val="nil"/>
              <w:bottom w:val="single" w:sz="4" w:space="0" w:color="auto"/>
              <w:right w:val="single" w:sz="4" w:space="0" w:color="auto"/>
            </w:tcBorders>
            <w:shd w:val="clear" w:color="000000" w:fill="FFFFFF"/>
          </w:tcPr>
          <w:p w14:paraId="548040DA" w14:textId="77777777"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5744C256" w14:textId="77777777"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03E0409A" w14:textId="65227987" w:rsidR="00515F15" w:rsidRPr="004A129D" w:rsidRDefault="00FC3BC8" w:rsidP="00515F15">
            <w:pPr>
              <w:spacing w:after="0"/>
              <w:jc w:val="right"/>
              <w:rPr>
                <w:rFonts w:cs="Arial"/>
                <w:sz w:val="24"/>
                <w:lang w:val="en-US"/>
              </w:rPr>
            </w:pPr>
            <w:r>
              <w:rPr>
                <w:rFonts w:cs="Arial"/>
                <w:sz w:val="24"/>
                <w:lang w:val="en-US"/>
              </w:rPr>
              <w:t>1</w:t>
            </w:r>
            <w:r w:rsidR="00F27A10">
              <w:rPr>
                <w:rFonts w:cs="Arial"/>
                <w:sz w:val="24"/>
                <w:lang w:val="en-US"/>
              </w:rPr>
              <w:t>,</w:t>
            </w:r>
            <w:r>
              <w:rPr>
                <w:rFonts w:cs="Arial"/>
                <w:sz w:val="24"/>
                <w:lang w:val="en-US"/>
              </w:rPr>
              <w:t>200</w:t>
            </w:r>
          </w:p>
        </w:tc>
        <w:tc>
          <w:tcPr>
            <w:tcW w:w="347" w:type="pct"/>
            <w:tcBorders>
              <w:top w:val="nil"/>
              <w:left w:val="nil"/>
              <w:bottom w:val="single" w:sz="4" w:space="0" w:color="auto"/>
              <w:right w:val="single" w:sz="4" w:space="0" w:color="auto"/>
            </w:tcBorders>
            <w:shd w:val="clear" w:color="auto" w:fill="auto"/>
          </w:tcPr>
          <w:p w14:paraId="4D1B01E0" w14:textId="025D071A" w:rsidR="00515F15" w:rsidRPr="004A129D" w:rsidRDefault="007748AC" w:rsidP="00515F15">
            <w:pPr>
              <w:spacing w:after="0"/>
              <w:jc w:val="right"/>
              <w:rPr>
                <w:rFonts w:cs="Arial"/>
                <w:sz w:val="24"/>
                <w:lang w:val="en-US"/>
              </w:rPr>
            </w:pPr>
            <w:r>
              <w:rPr>
                <w:rFonts w:cs="Arial"/>
                <w:sz w:val="24"/>
                <w:lang w:val="en-US"/>
              </w:rPr>
              <w:t>1</w:t>
            </w:r>
            <w:r w:rsidR="00F27A10">
              <w:rPr>
                <w:rFonts w:cs="Arial"/>
                <w:sz w:val="24"/>
                <w:lang w:val="en-US"/>
              </w:rPr>
              <w:t>,</w:t>
            </w:r>
            <w:r>
              <w:rPr>
                <w:rFonts w:cs="Arial"/>
                <w:sz w:val="24"/>
                <w:lang w:val="en-US"/>
              </w:rPr>
              <w:t>200</w:t>
            </w:r>
          </w:p>
        </w:tc>
        <w:tc>
          <w:tcPr>
            <w:tcW w:w="372" w:type="pct"/>
            <w:tcBorders>
              <w:top w:val="nil"/>
              <w:left w:val="nil"/>
              <w:bottom w:val="single" w:sz="4" w:space="0" w:color="auto"/>
              <w:right w:val="single" w:sz="4" w:space="0" w:color="auto"/>
            </w:tcBorders>
            <w:shd w:val="clear" w:color="auto" w:fill="auto"/>
          </w:tcPr>
          <w:p w14:paraId="2023D57B" w14:textId="299BE150" w:rsidR="00515F15" w:rsidRPr="004A129D" w:rsidRDefault="007748AC" w:rsidP="00515F15">
            <w:pPr>
              <w:spacing w:after="0"/>
              <w:jc w:val="right"/>
              <w:rPr>
                <w:rFonts w:cs="Arial"/>
                <w:sz w:val="24"/>
                <w:lang w:val="en-US"/>
              </w:rPr>
            </w:pPr>
            <w:r>
              <w:rPr>
                <w:rFonts w:cs="Arial"/>
                <w:sz w:val="24"/>
                <w:lang w:val="en-US"/>
              </w:rPr>
              <w:t>2</w:t>
            </w:r>
            <w:r w:rsidR="00F27A10">
              <w:rPr>
                <w:rFonts w:cs="Arial"/>
                <w:sz w:val="24"/>
                <w:lang w:val="en-US"/>
              </w:rPr>
              <w:t>,</w:t>
            </w:r>
            <w:r>
              <w:rPr>
                <w:rFonts w:cs="Arial"/>
                <w:sz w:val="24"/>
                <w:lang w:val="en-US"/>
              </w:rPr>
              <w:t>000</w:t>
            </w:r>
          </w:p>
        </w:tc>
        <w:tc>
          <w:tcPr>
            <w:tcW w:w="372" w:type="pct"/>
            <w:tcBorders>
              <w:top w:val="nil"/>
              <w:left w:val="nil"/>
              <w:bottom w:val="single" w:sz="4" w:space="0" w:color="auto"/>
              <w:right w:val="single" w:sz="4" w:space="0" w:color="auto"/>
            </w:tcBorders>
            <w:shd w:val="clear" w:color="000000" w:fill="FFFFFF"/>
            <w:noWrap/>
          </w:tcPr>
          <w:p w14:paraId="19C180C4" w14:textId="092A7866" w:rsidR="00515F15" w:rsidRPr="004A129D" w:rsidRDefault="007748AC" w:rsidP="00515F15">
            <w:pPr>
              <w:spacing w:after="0"/>
              <w:jc w:val="right"/>
              <w:rPr>
                <w:rFonts w:cs="Arial"/>
                <w:sz w:val="24"/>
                <w:lang w:val="en-US"/>
              </w:rPr>
            </w:pPr>
            <w:r>
              <w:rPr>
                <w:rFonts w:cs="Arial"/>
                <w:sz w:val="24"/>
                <w:lang w:val="en-US"/>
              </w:rPr>
              <w:t>4</w:t>
            </w:r>
            <w:r w:rsidR="00F27A10">
              <w:rPr>
                <w:rFonts w:cs="Arial"/>
                <w:sz w:val="24"/>
                <w:lang w:val="en-US"/>
              </w:rPr>
              <w:t>,</w:t>
            </w:r>
            <w:r>
              <w:rPr>
                <w:rFonts w:cs="Arial"/>
                <w:sz w:val="24"/>
                <w:lang w:val="en-US"/>
              </w:rPr>
              <w:t>400</w:t>
            </w:r>
          </w:p>
        </w:tc>
      </w:tr>
      <w:tr w:rsidR="00515F15" w:rsidRPr="004A129D" w14:paraId="2F60B1C9" w14:textId="77777777" w:rsidTr="00BD4A8A">
        <w:trPr>
          <w:trHeight w:val="1185"/>
        </w:trPr>
        <w:tc>
          <w:tcPr>
            <w:tcW w:w="716" w:type="pct"/>
            <w:tcBorders>
              <w:top w:val="nil"/>
              <w:left w:val="single" w:sz="8" w:space="0" w:color="auto"/>
              <w:bottom w:val="single" w:sz="4" w:space="0" w:color="auto"/>
              <w:right w:val="single" w:sz="4" w:space="0" w:color="auto"/>
            </w:tcBorders>
            <w:shd w:val="clear" w:color="000000" w:fill="DDEBF7"/>
            <w:hideMark/>
          </w:tcPr>
          <w:p w14:paraId="400B6622" w14:textId="77777777" w:rsidR="00515F15" w:rsidRPr="004A129D" w:rsidRDefault="00515F15" w:rsidP="00515F15">
            <w:pPr>
              <w:spacing w:after="0"/>
              <w:jc w:val="left"/>
              <w:rPr>
                <w:rFonts w:cs="Arial"/>
                <w:b/>
                <w:bCs/>
                <w:color w:val="F4B084"/>
                <w:sz w:val="24"/>
                <w:lang w:val="en-US"/>
              </w:rPr>
            </w:pPr>
            <w:r w:rsidRPr="004A129D">
              <w:rPr>
                <w:rFonts w:cs="Arial"/>
                <w:b/>
                <w:bCs/>
                <w:color w:val="F4B084"/>
                <w:sz w:val="24"/>
                <w:lang w:val="en-US"/>
              </w:rPr>
              <w:t> </w:t>
            </w:r>
          </w:p>
        </w:tc>
        <w:tc>
          <w:tcPr>
            <w:tcW w:w="287" w:type="pct"/>
            <w:tcBorders>
              <w:top w:val="nil"/>
              <w:left w:val="nil"/>
              <w:bottom w:val="single" w:sz="4" w:space="0" w:color="auto"/>
              <w:right w:val="single" w:sz="4" w:space="0" w:color="auto"/>
            </w:tcBorders>
            <w:shd w:val="clear" w:color="000000" w:fill="DDEBF7"/>
          </w:tcPr>
          <w:p w14:paraId="1059F854" w14:textId="5294EA52" w:rsidR="00515F15" w:rsidRPr="004A129D" w:rsidRDefault="00515F15" w:rsidP="00515F15">
            <w:pPr>
              <w:spacing w:after="0"/>
              <w:jc w:val="right"/>
              <w:rPr>
                <w:rFonts w:cs="Arial"/>
                <w:sz w:val="24"/>
                <w:lang w:val="en-US"/>
              </w:rPr>
            </w:pPr>
            <w:r>
              <w:rPr>
                <w:rFonts w:cs="Arial"/>
                <w:sz w:val="24"/>
                <w:lang w:val="en-US"/>
              </w:rPr>
              <w:t>2.</w:t>
            </w:r>
            <w:r w:rsidR="00D20747">
              <w:rPr>
                <w:rFonts w:cs="Arial"/>
                <w:sz w:val="24"/>
                <w:lang w:val="en-US"/>
              </w:rPr>
              <w:t>11</w:t>
            </w:r>
          </w:p>
        </w:tc>
        <w:tc>
          <w:tcPr>
            <w:tcW w:w="1095" w:type="pct"/>
            <w:tcBorders>
              <w:top w:val="nil"/>
              <w:left w:val="nil"/>
              <w:bottom w:val="single" w:sz="4" w:space="0" w:color="auto"/>
              <w:right w:val="single" w:sz="4" w:space="0" w:color="auto"/>
            </w:tcBorders>
            <w:shd w:val="clear" w:color="000000" w:fill="FFFFFF"/>
          </w:tcPr>
          <w:p w14:paraId="6698570D" w14:textId="3B47E276" w:rsidR="00515F15" w:rsidRPr="004A129D" w:rsidRDefault="00515F15" w:rsidP="00515F15">
            <w:pPr>
              <w:spacing w:after="0"/>
              <w:jc w:val="left"/>
              <w:rPr>
                <w:rFonts w:cs="Arial"/>
                <w:sz w:val="24"/>
                <w:lang w:val="en-US"/>
              </w:rPr>
            </w:pPr>
            <w:r>
              <w:rPr>
                <w:rFonts w:cs="Arial"/>
                <w:sz w:val="24"/>
                <w:lang w:val="en-US"/>
              </w:rPr>
              <w:t>Monitor water flows after post planting and ruing life time of project</w:t>
            </w:r>
            <w:r w:rsidR="00D20747">
              <w:rPr>
                <w:rFonts w:cs="Arial"/>
                <w:sz w:val="24"/>
                <w:lang w:val="en-US"/>
              </w:rPr>
              <w:t xml:space="preserve">) </w:t>
            </w:r>
            <w:r>
              <w:rPr>
                <w:rFonts w:cs="Arial"/>
                <w:sz w:val="24"/>
                <w:lang w:val="en-US"/>
              </w:rPr>
              <w:t>part of M&amp;E 4.2)</w:t>
            </w:r>
          </w:p>
        </w:tc>
        <w:tc>
          <w:tcPr>
            <w:tcW w:w="719" w:type="pct"/>
            <w:tcBorders>
              <w:top w:val="nil"/>
              <w:left w:val="nil"/>
              <w:bottom w:val="single" w:sz="4" w:space="0" w:color="auto"/>
              <w:right w:val="single" w:sz="4" w:space="0" w:color="auto"/>
            </w:tcBorders>
            <w:shd w:val="clear" w:color="000000" w:fill="FFFFFF"/>
          </w:tcPr>
          <w:p w14:paraId="7D5071D3" w14:textId="6053815D" w:rsidR="00515F15" w:rsidRPr="00C06FBD" w:rsidRDefault="00515F15" w:rsidP="00515F15">
            <w:pPr>
              <w:spacing w:after="0"/>
              <w:jc w:val="left"/>
              <w:rPr>
                <w:rFonts w:cs="Arial"/>
                <w:sz w:val="24"/>
                <w:lang w:val="en-US"/>
              </w:rPr>
            </w:pPr>
          </w:p>
        </w:tc>
        <w:tc>
          <w:tcPr>
            <w:tcW w:w="661" w:type="pct"/>
            <w:tcBorders>
              <w:top w:val="nil"/>
              <w:left w:val="nil"/>
              <w:bottom w:val="single" w:sz="4" w:space="0" w:color="auto"/>
              <w:right w:val="single" w:sz="4" w:space="0" w:color="auto"/>
            </w:tcBorders>
            <w:shd w:val="clear" w:color="000000" w:fill="FFFFFF"/>
          </w:tcPr>
          <w:p w14:paraId="122B9F45" w14:textId="6BA2D1B2" w:rsidR="00515F15" w:rsidRPr="004A129D" w:rsidRDefault="00515F15" w:rsidP="00515F15">
            <w:pPr>
              <w:spacing w:after="0"/>
              <w:jc w:val="left"/>
              <w:rPr>
                <w:rFonts w:cs="Arial"/>
                <w:sz w:val="24"/>
                <w:lang w:val="en-US"/>
              </w:rPr>
            </w:pPr>
          </w:p>
        </w:tc>
        <w:tc>
          <w:tcPr>
            <w:tcW w:w="431" w:type="pct"/>
            <w:tcBorders>
              <w:top w:val="nil"/>
              <w:left w:val="single" w:sz="4" w:space="0" w:color="auto"/>
              <w:bottom w:val="single" w:sz="4" w:space="0" w:color="auto"/>
              <w:right w:val="single" w:sz="4" w:space="0" w:color="auto"/>
            </w:tcBorders>
            <w:shd w:val="clear" w:color="auto" w:fill="auto"/>
          </w:tcPr>
          <w:p w14:paraId="2E89D809" w14:textId="1757DED7" w:rsidR="00515F15" w:rsidRPr="004A129D" w:rsidRDefault="007748AC" w:rsidP="00515F15">
            <w:pPr>
              <w:spacing w:after="0"/>
              <w:jc w:val="right"/>
              <w:rPr>
                <w:rFonts w:cs="Arial"/>
                <w:sz w:val="24"/>
                <w:lang w:val="en-US"/>
              </w:rPr>
            </w:pPr>
            <w:r>
              <w:rPr>
                <w:rFonts w:cs="Arial"/>
                <w:sz w:val="24"/>
                <w:lang w:val="en-US"/>
              </w:rPr>
              <w:t>7</w:t>
            </w:r>
            <w:r w:rsidR="00F27A10">
              <w:rPr>
                <w:rFonts w:cs="Arial"/>
                <w:sz w:val="24"/>
                <w:lang w:val="en-US"/>
              </w:rPr>
              <w:t>,</w:t>
            </w:r>
            <w:r>
              <w:rPr>
                <w:rFonts w:cs="Arial"/>
                <w:sz w:val="24"/>
                <w:lang w:val="en-US"/>
              </w:rPr>
              <w:t>936</w:t>
            </w:r>
          </w:p>
        </w:tc>
        <w:tc>
          <w:tcPr>
            <w:tcW w:w="347" w:type="pct"/>
            <w:tcBorders>
              <w:top w:val="nil"/>
              <w:left w:val="nil"/>
              <w:bottom w:val="single" w:sz="4" w:space="0" w:color="auto"/>
              <w:right w:val="single" w:sz="4" w:space="0" w:color="auto"/>
            </w:tcBorders>
            <w:shd w:val="clear" w:color="auto" w:fill="auto"/>
          </w:tcPr>
          <w:p w14:paraId="79318D0F" w14:textId="402F86E2" w:rsidR="00515F15" w:rsidRPr="004A129D" w:rsidRDefault="007748AC" w:rsidP="00515F15">
            <w:pPr>
              <w:spacing w:after="0"/>
              <w:jc w:val="right"/>
              <w:rPr>
                <w:rFonts w:cs="Arial"/>
                <w:sz w:val="24"/>
                <w:lang w:val="en-US"/>
              </w:rPr>
            </w:pPr>
            <w:r>
              <w:rPr>
                <w:rFonts w:cs="Arial"/>
                <w:sz w:val="24"/>
                <w:lang w:val="en-US"/>
              </w:rPr>
              <w:t>4</w:t>
            </w:r>
            <w:r w:rsidR="00F27A10">
              <w:rPr>
                <w:rFonts w:cs="Arial"/>
                <w:sz w:val="24"/>
                <w:lang w:val="en-US"/>
              </w:rPr>
              <w:t>,</w:t>
            </w:r>
            <w:r>
              <w:rPr>
                <w:rFonts w:cs="Arial"/>
                <w:sz w:val="24"/>
                <w:lang w:val="en-US"/>
              </w:rPr>
              <w:t>949</w:t>
            </w:r>
          </w:p>
        </w:tc>
        <w:tc>
          <w:tcPr>
            <w:tcW w:w="372" w:type="pct"/>
            <w:tcBorders>
              <w:top w:val="nil"/>
              <w:left w:val="nil"/>
              <w:bottom w:val="single" w:sz="4" w:space="0" w:color="auto"/>
              <w:right w:val="single" w:sz="4" w:space="0" w:color="auto"/>
            </w:tcBorders>
            <w:shd w:val="clear" w:color="auto" w:fill="auto"/>
          </w:tcPr>
          <w:p w14:paraId="7CFD76B3" w14:textId="4DDDEFBF" w:rsidR="00515F15" w:rsidRPr="004A129D" w:rsidRDefault="007748AC" w:rsidP="00515F15">
            <w:pPr>
              <w:spacing w:after="0"/>
              <w:jc w:val="right"/>
              <w:rPr>
                <w:rFonts w:cs="Arial"/>
                <w:sz w:val="24"/>
                <w:lang w:val="en-US"/>
              </w:rPr>
            </w:pPr>
            <w:r>
              <w:rPr>
                <w:rFonts w:cs="Arial"/>
                <w:sz w:val="24"/>
                <w:lang w:val="en-US"/>
              </w:rPr>
              <w:t>6</w:t>
            </w:r>
            <w:r w:rsidR="00F27A10">
              <w:rPr>
                <w:rFonts w:cs="Arial"/>
                <w:sz w:val="24"/>
                <w:lang w:val="en-US"/>
              </w:rPr>
              <w:t>,</w:t>
            </w:r>
            <w:r>
              <w:rPr>
                <w:rFonts w:cs="Arial"/>
                <w:sz w:val="24"/>
                <w:lang w:val="en-US"/>
              </w:rPr>
              <w:t>000</w:t>
            </w:r>
          </w:p>
        </w:tc>
        <w:tc>
          <w:tcPr>
            <w:tcW w:w="372" w:type="pct"/>
            <w:tcBorders>
              <w:top w:val="nil"/>
              <w:left w:val="nil"/>
              <w:bottom w:val="single" w:sz="4" w:space="0" w:color="auto"/>
              <w:right w:val="single" w:sz="4" w:space="0" w:color="auto"/>
            </w:tcBorders>
            <w:shd w:val="clear" w:color="000000" w:fill="FFFFFF"/>
            <w:noWrap/>
          </w:tcPr>
          <w:p w14:paraId="22BFB3C8" w14:textId="12942F48" w:rsidR="00515F15" w:rsidRPr="004A129D" w:rsidRDefault="007748AC" w:rsidP="00515F15">
            <w:pPr>
              <w:spacing w:after="0"/>
              <w:jc w:val="right"/>
              <w:rPr>
                <w:rFonts w:cs="Arial"/>
                <w:sz w:val="24"/>
                <w:lang w:val="en-US"/>
              </w:rPr>
            </w:pPr>
            <w:r>
              <w:rPr>
                <w:rFonts w:cs="Arial"/>
                <w:sz w:val="24"/>
                <w:lang w:val="en-US"/>
              </w:rPr>
              <w:t>18</w:t>
            </w:r>
            <w:r w:rsidR="00F27A10">
              <w:rPr>
                <w:rFonts w:cs="Arial"/>
                <w:sz w:val="24"/>
                <w:lang w:val="en-US"/>
              </w:rPr>
              <w:t>,</w:t>
            </w:r>
            <w:r>
              <w:rPr>
                <w:rFonts w:cs="Arial"/>
                <w:sz w:val="24"/>
                <w:lang w:val="en-US"/>
              </w:rPr>
              <w:t>885</w:t>
            </w:r>
          </w:p>
        </w:tc>
      </w:tr>
      <w:tr w:rsidR="00515F15" w:rsidRPr="004A129D" w14:paraId="741347FA" w14:textId="77777777" w:rsidTr="00BD4A8A">
        <w:trPr>
          <w:trHeight w:val="405"/>
        </w:trPr>
        <w:tc>
          <w:tcPr>
            <w:tcW w:w="716" w:type="pct"/>
            <w:tcBorders>
              <w:top w:val="nil"/>
              <w:left w:val="single" w:sz="8" w:space="0" w:color="auto"/>
              <w:bottom w:val="single" w:sz="4" w:space="0" w:color="auto"/>
              <w:right w:val="single" w:sz="4" w:space="0" w:color="auto"/>
            </w:tcBorders>
            <w:shd w:val="clear" w:color="000000" w:fill="DDEBF7"/>
            <w:vAlign w:val="center"/>
            <w:hideMark/>
          </w:tcPr>
          <w:p w14:paraId="2B91335A" w14:textId="77777777" w:rsidR="00515F15" w:rsidRPr="004A129D" w:rsidRDefault="00515F15" w:rsidP="00515F15">
            <w:pPr>
              <w:spacing w:after="0"/>
              <w:rPr>
                <w:rFonts w:cs="Arial"/>
                <w:color w:val="000000"/>
                <w:sz w:val="24"/>
                <w:lang w:val="en-US"/>
              </w:rPr>
            </w:pPr>
            <w:r w:rsidRPr="004A129D">
              <w:rPr>
                <w:rFonts w:cs="Arial"/>
                <w:color w:val="000000"/>
                <w:sz w:val="24"/>
                <w:lang w:val="en-US"/>
              </w:rPr>
              <w:t> </w:t>
            </w:r>
          </w:p>
        </w:tc>
        <w:tc>
          <w:tcPr>
            <w:tcW w:w="287" w:type="pct"/>
            <w:tcBorders>
              <w:top w:val="nil"/>
              <w:left w:val="nil"/>
              <w:bottom w:val="single" w:sz="4" w:space="0" w:color="auto"/>
              <w:right w:val="single" w:sz="4" w:space="0" w:color="auto"/>
            </w:tcBorders>
            <w:shd w:val="clear" w:color="000000" w:fill="DDEBF7"/>
            <w:vAlign w:val="center"/>
            <w:hideMark/>
          </w:tcPr>
          <w:p w14:paraId="7C6BDA89"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000000" w:fill="FFF2CC"/>
            <w:hideMark/>
          </w:tcPr>
          <w:p w14:paraId="50ABA79D" w14:textId="5D2ED9F2"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xml:space="preserve">SUBTOTAL RESULT </w:t>
            </w:r>
            <w:r>
              <w:rPr>
                <w:rFonts w:cs="Arial"/>
                <w:b/>
                <w:bCs/>
                <w:color w:val="000000"/>
                <w:sz w:val="24"/>
                <w:lang w:val="en-US"/>
              </w:rPr>
              <w:t>2</w:t>
            </w:r>
            <w:r w:rsidR="007748AC">
              <w:rPr>
                <w:rFonts w:cs="Arial"/>
                <w:b/>
                <w:bCs/>
                <w:color w:val="000000"/>
                <w:sz w:val="24"/>
                <w:lang w:val="en-US"/>
              </w:rPr>
              <w:t>A</w:t>
            </w:r>
          </w:p>
        </w:tc>
        <w:tc>
          <w:tcPr>
            <w:tcW w:w="719" w:type="pct"/>
            <w:tcBorders>
              <w:top w:val="nil"/>
              <w:left w:val="nil"/>
              <w:bottom w:val="single" w:sz="4" w:space="0" w:color="auto"/>
              <w:right w:val="single" w:sz="4" w:space="0" w:color="auto"/>
            </w:tcBorders>
            <w:shd w:val="clear" w:color="000000" w:fill="FFF2CC"/>
            <w:hideMark/>
          </w:tcPr>
          <w:p w14:paraId="644A16F6"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661" w:type="pct"/>
            <w:tcBorders>
              <w:top w:val="nil"/>
              <w:left w:val="nil"/>
              <w:bottom w:val="single" w:sz="4" w:space="0" w:color="auto"/>
              <w:right w:val="single" w:sz="4" w:space="0" w:color="auto"/>
            </w:tcBorders>
            <w:shd w:val="clear" w:color="000000" w:fill="FFF2CC"/>
            <w:hideMark/>
          </w:tcPr>
          <w:p w14:paraId="095FCEE9"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tcPr>
          <w:p w14:paraId="3B917791" w14:textId="35D55EEF" w:rsidR="00515F15" w:rsidRPr="004A129D" w:rsidRDefault="00515F15" w:rsidP="00515F15">
            <w:pPr>
              <w:spacing w:after="0"/>
              <w:jc w:val="right"/>
              <w:rPr>
                <w:rFonts w:cs="Arial"/>
                <w:b/>
                <w:bCs/>
                <w:sz w:val="24"/>
                <w:lang w:val="en-US"/>
              </w:rPr>
            </w:pPr>
          </w:p>
        </w:tc>
        <w:tc>
          <w:tcPr>
            <w:tcW w:w="347" w:type="pct"/>
            <w:tcBorders>
              <w:top w:val="nil"/>
              <w:left w:val="nil"/>
              <w:bottom w:val="single" w:sz="4" w:space="0" w:color="auto"/>
              <w:right w:val="single" w:sz="4" w:space="0" w:color="auto"/>
            </w:tcBorders>
            <w:shd w:val="clear" w:color="000000" w:fill="FFF2CC"/>
          </w:tcPr>
          <w:p w14:paraId="56A4D4FC" w14:textId="53246221" w:rsidR="00515F15" w:rsidRPr="004A129D" w:rsidRDefault="00515F15" w:rsidP="00515F15">
            <w:pPr>
              <w:spacing w:after="0"/>
              <w:jc w:val="right"/>
              <w:rPr>
                <w:rFonts w:cs="Arial"/>
                <w:b/>
                <w:bCs/>
                <w:sz w:val="24"/>
                <w:lang w:val="en-US"/>
              </w:rPr>
            </w:pPr>
          </w:p>
        </w:tc>
        <w:tc>
          <w:tcPr>
            <w:tcW w:w="372" w:type="pct"/>
            <w:tcBorders>
              <w:top w:val="nil"/>
              <w:left w:val="nil"/>
              <w:bottom w:val="single" w:sz="4" w:space="0" w:color="auto"/>
              <w:right w:val="single" w:sz="4" w:space="0" w:color="auto"/>
            </w:tcBorders>
            <w:shd w:val="clear" w:color="000000" w:fill="FFF2CC"/>
          </w:tcPr>
          <w:p w14:paraId="0C8BA330" w14:textId="1C0050B1" w:rsidR="00515F15" w:rsidRPr="004A129D" w:rsidRDefault="00515F15" w:rsidP="00515F15">
            <w:pPr>
              <w:spacing w:after="0"/>
              <w:jc w:val="right"/>
              <w:rPr>
                <w:rFonts w:cs="Arial"/>
                <w:b/>
                <w:bCs/>
                <w:sz w:val="24"/>
                <w:lang w:val="en-US"/>
              </w:rPr>
            </w:pPr>
          </w:p>
        </w:tc>
        <w:tc>
          <w:tcPr>
            <w:tcW w:w="372" w:type="pct"/>
            <w:tcBorders>
              <w:top w:val="nil"/>
              <w:left w:val="nil"/>
              <w:bottom w:val="single" w:sz="4" w:space="0" w:color="auto"/>
              <w:right w:val="single" w:sz="4" w:space="0" w:color="auto"/>
            </w:tcBorders>
            <w:shd w:val="clear" w:color="000000" w:fill="FFF2CC"/>
          </w:tcPr>
          <w:p w14:paraId="64002188" w14:textId="036D87D3" w:rsidR="00515F15" w:rsidRPr="004A129D" w:rsidRDefault="00515F15" w:rsidP="00515F15">
            <w:pPr>
              <w:spacing w:after="0"/>
              <w:jc w:val="right"/>
              <w:rPr>
                <w:rFonts w:cs="Arial"/>
                <w:b/>
                <w:bCs/>
                <w:sz w:val="24"/>
                <w:lang w:val="en-US"/>
              </w:rPr>
            </w:pPr>
          </w:p>
        </w:tc>
      </w:tr>
      <w:tr w:rsidR="007748AC" w:rsidRPr="004A129D" w14:paraId="201FD0A3" w14:textId="77777777" w:rsidTr="00BD4A8A">
        <w:trPr>
          <w:trHeight w:val="989"/>
        </w:trPr>
        <w:tc>
          <w:tcPr>
            <w:tcW w:w="716" w:type="pct"/>
            <w:vMerge w:val="restart"/>
            <w:tcBorders>
              <w:top w:val="nil"/>
              <w:left w:val="single" w:sz="8" w:space="0" w:color="auto"/>
              <w:right w:val="single" w:sz="4" w:space="0" w:color="auto"/>
            </w:tcBorders>
            <w:shd w:val="clear" w:color="000000" w:fill="DDEBF7"/>
            <w:vAlign w:val="center"/>
          </w:tcPr>
          <w:p w14:paraId="1E51E0AD" w14:textId="7633A2C3" w:rsidR="007748AC" w:rsidRPr="004A129D" w:rsidRDefault="007748AC" w:rsidP="00BD4A8A">
            <w:pPr>
              <w:spacing w:after="0"/>
              <w:jc w:val="left"/>
              <w:rPr>
                <w:rFonts w:cs="Arial"/>
                <w:color w:val="000000"/>
                <w:sz w:val="24"/>
                <w:lang w:val="en-US"/>
              </w:rPr>
            </w:pPr>
            <w:r>
              <w:rPr>
                <w:rFonts w:cs="Arial"/>
                <w:color w:val="000000"/>
                <w:sz w:val="24"/>
                <w:lang w:val="en-US"/>
              </w:rPr>
              <w:lastRenderedPageBreak/>
              <w:t xml:space="preserve">Results 3: </w:t>
            </w:r>
            <w:r w:rsidRPr="007748AC">
              <w:rPr>
                <w:rFonts w:cs="Arial"/>
                <w:color w:val="000000"/>
                <w:sz w:val="24"/>
                <w:lang w:val="en-US"/>
              </w:rPr>
              <w:t>Implementation and sustainability of “water smart farms” technology is enhanced through knowledge sharing arising out of South-to-South Cooperation Triangular Cooperation (SSC/TrC)</w:t>
            </w:r>
          </w:p>
        </w:tc>
        <w:tc>
          <w:tcPr>
            <w:tcW w:w="287" w:type="pct"/>
            <w:tcBorders>
              <w:top w:val="nil"/>
              <w:left w:val="nil"/>
              <w:bottom w:val="single" w:sz="4" w:space="0" w:color="auto"/>
              <w:right w:val="single" w:sz="4" w:space="0" w:color="auto"/>
            </w:tcBorders>
            <w:shd w:val="clear" w:color="000000" w:fill="DDEBF7"/>
            <w:vAlign w:val="center"/>
          </w:tcPr>
          <w:p w14:paraId="46252184" w14:textId="494CC3D0" w:rsidR="007748AC" w:rsidRPr="004A129D" w:rsidRDefault="003B2566" w:rsidP="00515F15">
            <w:pPr>
              <w:spacing w:after="0"/>
              <w:jc w:val="right"/>
              <w:rPr>
                <w:rFonts w:cs="Arial"/>
                <w:color w:val="000000"/>
                <w:sz w:val="24"/>
                <w:lang w:val="en-US"/>
              </w:rPr>
            </w:pPr>
            <w:r>
              <w:rPr>
                <w:rFonts w:cs="Arial"/>
                <w:color w:val="000000"/>
                <w:sz w:val="24"/>
                <w:lang w:val="en-US"/>
              </w:rPr>
              <w:t>3.1</w:t>
            </w:r>
          </w:p>
        </w:tc>
        <w:tc>
          <w:tcPr>
            <w:tcW w:w="1095" w:type="pct"/>
            <w:tcBorders>
              <w:top w:val="nil"/>
              <w:left w:val="nil"/>
              <w:bottom w:val="single" w:sz="4" w:space="0" w:color="auto"/>
              <w:right w:val="single" w:sz="4" w:space="0" w:color="auto"/>
            </w:tcBorders>
            <w:shd w:val="clear" w:color="000000" w:fill="FFF2CC"/>
          </w:tcPr>
          <w:p w14:paraId="1983A889" w14:textId="27644C5B" w:rsidR="007748AC" w:rsidRPr="00BD4A8A" w:rsidRDefault="003B2566" w:rsidP="00515F15">
            <w:pPr>
              <w:spacing w:after="0"/>
              <w:jc w:val="left"/>
              <w:rPr>
                <w:rFonts w:cs="Arial"/>
                <w:bCs/>
                <w:color w:val="000000"/>
                <w:sz w:val="24"/>
                <w:lang w:val="en-US"/>
              </w:rPr>
            </w:pPr>
            <w:r w:rsidRPr="00BD4A8A">
              <w:rPr>
                <w:rFonts w:cs="Arial"/>
                <w:bCs/>
                <w:color w:val="000000"/>
                <w:sz w:val="24"/>
                <w:lang w:val="en-US"/>
              </w:rPr>
              <w:t xml:space="preserve">Knowledge management product, </w:t>
            </w:r>
            <w:r w:rsidR="00BD4A8A" w:rsidRPr="00BD4A8A">
              <w:rPr>
                <w:rFonts w:cs="Arial"/>
                <w:bCs/>
                <w:color w:val="000000"/>
                <w:sz w:val="24"/>
                <w:lang w:val="en-US"/>
              </w:rPr>
              <w:t>brochures</w:t>
            </w:r>
            <w:r w:rsidRPr="00BD4A8A">
              <w:rPr>
                <w:rFonts w:cs="Arial"/>
                <w:bCs/>
                <w:color w:val="000000"/>
                <w:sz w:val="24"/>
                <w:lang w:val="en-US"/>
              </w:rPr>
              <w:t>, water smart farms leaflets and exchange visits, radio TV spots etc.</w:t>
            </w:r>
          </w:p>
        </w:tc>
        <w:tc>
          <w:tcPr>
            <w:tcW w:w="719" w:type="pct"/>
            <w:tcBorders>
              <w:top w:val="nil"/>
              <w:left w:val="nil"/>
              <w:bottom w:val="single" w:sz="4" w:space="0" w:color="auto"/>
              <w:right w:val="single" w:sz="4" w:space="0" w:color="auto"/>
            </w:tcBorders>
            <w:shd w:val="clear" w:color="000000" w:fill="FFF2CC"/>
          </w:tcPr>
          <w:p w14:paraId="6AE5529A" w14:textId="77777777" w:rsidR="007748AC" w:rsidRPr="004A129D" w:rsidRDefault="007748AC" w:rsidP="00515F15">
            <w:pPr>
              <w:spacing w:after="0"/>
              <w:jc w:val="left"/>
              <w:rPr>
                <w:rFonts w:cs="Arial"/>
                <w:b/>
                <w:bCs/>
                <w:color w:val="000000"/>
                <w:sz w:val="24"/>
                <w:lang w:val="en-US"/>
              </w:rPr>
            </w:pPr>
          </w:p>
        </w:tc>
        <w:tc>
          <w:tcPr>
            <w:tcW w:w="661" w:type="pct"/>
            <w:tcBorders>
              <w:top w:val="nil"/>
              <w:left w:val="nil"/>
              <w:bottom w:val="single" w:sz="4" w:space="0" w:color="auto"/>
              <w:right w:val="single" w:sz="4" w:space="0" w:color="auto"/>
            </w:tcBorders>
            <w:shd w:val="clear" w:color="000000" w:fill="FFF2CC"/>
          </w:tcPr>
          <w:p w14:paraId="7A9EDF0B" w14:textId="77777777" w:rsidR="007748AC" w:rsidRPr="004A129D" w:rsidRDefault="007748AC" w:rsidP="00515F15">
            <w:pPr>
              <w:spacing w:after="0"/>
              <w:jc w:val="left"/>
              <w:rPr>
                <w:rFonts w:cs="Arial"/>
                <w:b/>
                <w:bCs/>
                <w:color w:val="000000"/>
                <w:sz w:val="24"/>
                <w:lang w:val="en-US"/>
              </w:rPr>
            </w:pPr>
          </w:p>
        </w:tc>
        <w:tc>
          <w:tcPr>
            <w:tcW w:w="431" w:type="pct"/>
            <w:tcBorders>
              <w:top w:val="nil"/>
              <w:left w:val="single" w:sz="4" w:space="0" w:color="auto"/>
              <w:bottom w:val="single" w:sz="4" w:space="0" w:color="auto"/>
              <w:right w:val="single" w:sz="4" w:space="0" w:color="auto"/>
            </w:tcBorders>
            <w:shd w:val="clear" w:color="000000" w:fill="FFF2CC"/>
          </w:tcPr>
          <w:p w14:paraId="3BDFA800" w14:textId="194F1CD5" w:rsidR="007748AC" w:rsidRPr="004A129D" w:rsidRDefault="003B2566" w:rsidP="00515F15">
            <w:pPr>
              <w:spacing w:after="0"/>
              <w:jc w:val="right"/>
              <w:rPr>
                <w:rFonts w:cs="Arial"/>
                <w:b/>
                <w:bCs/>
                <w:sz w:val="24"/>
                <w:lang w:val="en-US"/>
              </w:rPr>
            </w:pPr>
            <w:r>
              <w:rPr>
                <w:rFonts w:cs="Arial"/>
                <w:b/>
                <w:bCs/>
                <w:sz w:val="24"/>
                <w:lang w:val="en-US"/>
              </w:rPr>
              <w:t>2</w:t>
            </w:r>
            <w:r w:rsidR="00F27A10">
              <w:rPr>
                <w:rFonts w:cs="Arial"/>
                <w:b/>
                <w:bCs/>
                <w:sz w:val="24"/>
                <w:lang w:val="en-US"/>
              </w:rPr>
              <w:t>,</w:t>
            </w:r>
            <w:r>
              <w:rPr>
                <w:rFonts w:cs="Arial"/>
                <w:b/>
                <w:bCs/>
                <w:sz w:val="24"/>
                <w:lang w:val="en-US"/>
              </w:rPr>
              <w:t>000</w:t>
            </w:r>
          </w:p>
        </w:tc>
        <w:tc>
          <w:tcPr>
            <w:tcW w:w="347" w:type="pct"/>
            <w:tcBorders>
              <w:top w:val="nil"/>
              <w:left w:val="nil"/>
              <w:bottom w:val="single" w:sz="4" w:space="0" w:color="auto"/>
              <w:right w:val="single" w:sz="4" w:space="0" w:color="auto"/>
            </w:tcBorders>
            <w:shd w:val="clear" w:color="000000" w:fill="FFF2CC"/>
          </w:tcPr>
          <w:p w14:paraId="0E3CDD59" w14:textId="18D95763" w:rsidR="007748AC" w:rsidRPr="004A129D" w:rsidRDefault="003B2566" w:rsidP="00515F15">
            <w:pPr>
              <w:spacing w:after="0"/>
              <w:jc w:val="right"/>
              <w:rPr>
                <w:rFonts w:cs="Arial"/>
                <w:b/>
                <w:bCs/>
                <w:sz w:val="24"/>
                <w:lang w:val="en-US"/>
              </w:rPr>
            </w:pPr>
            <w:r>
              <w:rPr>
                <w:rFonts w:cs="Arial"/>
                <w:b/>
                <w:bCs/>
                <w:sz w:val="24"/>
                <w:lang w:val="en-US"/>
              </w:rPr>
              <w:t>4</w:t>
            </w:r>
            <w:r w:rsidR="009A7230">
              <w:rPr>
                <w:rFonts w:cs="Arial"/>
                <w:b/>
                <w:bCs/>
                <w:sz w:val="24"/>
                <w:lang w:val="en-US"/>
              </w:rPr>
              <w:t>,500</w:t>
            </w:r>
            <w:bookmarkStart w:id="52" w:name="_GoBack"/>
            <w:bookmarkEnd w:id="52"/>
          </w:p>
        </w:tc>
        <w:tc>
          <w:tcPr>
            <w:tcW w:w="372" w:type="pct"/>
            <w:tcBorders>
              <w:top w:val="nil"/>
              <w:left w:val="nil"/>
              <w:bottom w:val="single" w:sz="4" w:space="0" w:color="auto"/>
              <w:right w:val="single" w:sz="4" w:space="0" w:color="auto"/>
            </w:tcBorders>
            <w:shd w:val="clear" w:color="000000" w:fill="FFF2CC"/>
          </w:tcPr>
          <w:p w14:paraId="50044E89" w14:textId="76E4B069" w:rsidR="007748AC" w:rsidRPr="004A129D" w:rsidRDefault="003B2566" w:rsidP="00515F15">
            <w:pPr>
              <w:spacing w:after="0"/>
              <w:jc w:val="right"/>
              <w:rPr>
                <w:rFonts w:cs="Arial"/>
                <w:b/>
                <w:bCs/>
                <w:sz w:val="24"/>
                <w:lang w:val="en-US"/>
              </w:rPr>
            </w:pPr>
            <w:r>
              <w:rPr>
                <w:rFonts w:cs="Arial"/>
                <w:b/>
                <w:bCs/>
                <w:sz w:val="24"/>
                <w:lang w:val="en-US"/>
              </w:rPr>
              <w:t>5</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tcPr>
          <w:p w14:paraId="5045C83E" w14:textId="3B13D840" w:rsidR="007748AC" w:rsidRPr="004A129D" w:rsidRDefault="003B2566" w:rsidP="00515F15">
            <w:pPr>
              <w:spacing w:after="0"/>
              <w:jc w:val="right"/>
              <w:rPr>
                <w:rFonts w:cs="Arial"/>
                <w:b/>
                <w:bCs/>
                <w:sz w:val="24"/>
                <w:lang w:val="en-US"/>
              </w:rPr>
            </w:pPr>
            <w:r>
              <w:rPr>
                <w:rFonts w:cs="Arial"/>
                <w:b/>
                <w:bCs/>
                <w:sz w:val="24"/>
                <w:lang w:val="en-US"/>
              </w:rPr>
              <w:t>11</w:t>
            </w:r>
            <w:r w:rsidR="00F27A10">
              <w:rPr>
                <w:rFonts w:cs="Arial"/>
                <w:b/>
                <w:bCs/>
                <w:sz w:val="24"/>
                <w:lang w:val="en-US"/>
              </w:rPr>
              <w:t>,</w:t>
            </w:r>
            <w:r>
              <w:rPr>
                <w:rFonts w:cs="Arial"/>
                <w:b/>
                <w:bCs/>
                <w:sz w:val="24"/>
                <w:lang w:val="en-US"/>
              </w:rPr>
              <w:t>500</w:t>
            </w:r>
          </w:p>
        </w:tc>
      </w:tr>
      <w:tr w:rsidR="007748AC" w:rsidRPr="004A129D" w14:paraId="32D989BC" w14:textId="77777777" w:rsidTr="00BD4A8A">
        <w:trPr>
          <w:trHeight w:val="1394"/>
        </w:trPr>
        <w:tc>
          <w:tcPr>
            <w:tcW w:w="716" w:type="pct"/>
            <w:vMerge/>
            <w:tcBorders>
              <w:left w:val="single" w:sz="8" w:space="0" w:color="auto"/>
              <w:right w:val="single" w:sz="4" w:space="0" w:color="auto"/>
            </w:tcBorders>
            <w:shd w:val="clear" w:color="000000" w:fill="DDEBF7"/>
            <w:vAlign w:val="center"/>
          </w:tcPr>
          <w:p w14:paraId="5D3F7B45" w14:textId="77777777" w:rsidR="007748AC" w:rsidRPr="004A129D" w:rsidRDefault="007748AC" w:rsidP="00515F15">
            <w:pPr>
              <w:spacing w:after="0"/>
              <w:rPr>
                <w:rFonts w:cs="Arial"/>
                <w:color w:val="000000"/>
                <w:sz w:val="24"/>
                <w:lang w:val="en-US"/>
              </w:rPr>
            </w:pPr>
          </w:p>
        </w:tc>
        <w:tc>
          <w:tcPr>
            <w:tcW w:w="287" w:type="pct"/>
            <w:tcBorders>
              <w:top w:val="nil"/>
              <w:left w:val="nil"/>
              <w:bottom w:val="single" w:sz="4" w:space="0" w:color="auto"/>
              <w:right w:val="single" w:sz="4" w:space="0" w:color="auto"/>
            </w:tcBorders>
            <w:shd w:val="clear" w:color="000000" w:fill="DDEBF7"/>
            <w:vAlign w:val="center"/>
          </w:tcPr>
          <w:p w14:paraId="6768DFC1" w14:textId="0E327466" w:rsidR="007748AC" w:rsidRPr="004A129D" w:rsidRDefault="003B2566" w:rsidP="00515F15">
            <w:pPr>
              <w:spacing w:after="0"/>
              <w:jc w:val="right"/>
              <w:rPr>
                <w:rFonts w:cs="Arial"/>
                <w:color w:val="000000"/>
                <w:sz w:val="24"/>
                <w:lang w:val="en-US"/>
              </w:rPr>
            </w:pPr>
            <w:r>
              <w:rPr>
                <w:rFonts w:cs="Arial"/>
                <w:color w:val="000000"/>
                <w:sz w:val="24"/>
                <w:lang w:val="en-US"/>
              </w:rPr>
              <w:t>3.2</w:t>
            </w:r>
          </w:p>
        </w:tc>
        <w:tc>
          <w:tcPr>
            <w:tcW w:w="1095" w:type="pct"/>
            <w:tcBorders>
              <w:top w:val="nil"/>
              <w:left w:val="nil"/>
              <w:bottom w:val="single" w:sz="4" w:space="0" w:color="auto"/>
              <w:right w:val="single" w:sz="4" w:space="0" w:color="auto"/>
            </w:tcBorders>
            <w:shd w:val="clear" w:color="000000" w:fill="FFF2CC"/>
          </w:tcPr>
          <w:p w14:paraId="3D5CD936" w14:textId="2E7A8AED" w:rsidR="007748AC" w:rsidRPr="00BD4A8A" w:rsidRDefault="003B2566" w:rsidP="00515F15">
            <w:pPr>
              <w:spacing w:after="0"/>
              <w:jc w:val="left"/>
              <w:rPr>
                <w:rFonts w:cs="Arial"/>
                <w:bCs/>
                <w:color w:val="000000"/>
                <w:sz w:val="24"/>
                <w:lang w:val="en-US"/>
              </w:rPr>
            </w:pPr>
            <w:r w:rsidRPr="00BD4A8A">
              <w:rPr>
                <w:rFonts w:cs="Arial"/>
                <w:bCs/>
                <w:color w:val="000000"/>
                <w:sz w:val="24"/>
                <w:lang w:val="en-US"/>
              </w:rPr>
              <w:t>Undertake Exchange Visits with lead farmer</w:t>
            </w:r>
          </w:p>
        </w:tc>
        <w:tc>
          <w:tcPr>
            <w:tcW w:w="719" w:type="pct"/>
            <w:tcBorders>
              <w:top w:val="nil"/>
              <w:left w:val="nil"/>
              <w:bottom w:val="single" w:sz="4" w:space="0" w:color="auto"/>
              <w:right w:val="single" w:sz="4" w:space="0" w:color="auto"/>
            </w:tcBorders>
            <w:shd w:val="clear" w:color="000000" w:fill="FFF2CC"/>
          </w:tcPr>
          <w:p w14:paraId="2E05CE40" w14:textId="77777777" w:rsidR="007748AC" w:rsidRPr="004A129D" w:rsidRDefault="007748AC" w:rsidP="00515F15">
            <w:pPr>
              <w:spacing w:after="0"/>
              <w:jc w:val="left"/>
              <w:rPr>
                <w:rFonts w:cs="Arial"/>
                <w:b/>
                <w:bCs/>
                <w:color w:val="000000"/>
                <w:sz w:val="24"/>
                <w:lang w:val="en-US"/>
              </w:rPr>
            </w:pPr>
          </w:p>
        </w:tc>
        <w:tc>
          <w:tcPr>
            <w:tcW w:w="661" w:type="pct"/>
            <w:tcBorders>
              <w:top w:val="nil"/>
              <w:left w:val="nil"/>
              <w:bottom w:val="single" w:sz="4" w:space="0" w:color="auto"/>
              <w:right w:val="single" w:sz="4" w:space="0" w:color="auto"/>
            </w:tcBorders>
            <w:shd w:val="clear" w:color="000000" w:fill="FFF2CC"/>
          </w:tcPr>
          <w:p w14:paraId="2FC63ABA" w14:textId="77777777" w:rsidR="007748AC" w:rsidRPr="004A129D" w:rsidRDefault="007748AC" w:rsidP="00515F15">
            <w:pPr>
              <w:spacing w:after="0"/>
              <w:jc w:val="left"/>
              <w:rPr>
                <w:rFonts w:cs="Arial"/>
                <w:b/>
                <w:bCs/>
                <w:color w:val="000000"/>
                <w:sz w:val="24"/>
                <w:lang w:val="en-US"/>
              </w:rPr>
            </w:pPr>
          </w:p>
        </w:tc>
        <w:tc>
          <w:tcPr>
            <w:tcW w:w="431" w:type="pct"/>
            <w:tcBorders>
              <w:top w:val="nil"/>
              <w:left w:val="single" w:sz="4" w:space="0" w:color="auto"/>
              <w:bottom w:val="single" w:sz="4" w:space="0" w:color="auto"/>
              <w:right w:val="single" w:sz="4" w:space="0" w:color="auto"/>
            </w:tcBorders>
            <w:shd w:val="clear" w:color="000000" w:fill="FFF2CC"/>
          </w:tcPr>
          <w:p w14:paraId="62C7C45D" w14:textId="7C8C5AA9" w:rsidR="007748AC" w:rsidRPr="004A129D" w:rsidRDefault="003B2566" w:rsidP="00515F15">
            <w:pPr>
              <w:spacing w:after="0"/>
              <w:jc w:val="right"/>
              <w:rPr>
                <w:rFonts w:cs="Arial"/>
                <w:b/>
                <w:bCs/>
                <w:sz w:val="24"/>
                <w:lang w:val="en-US"/>
              </w:rPr>
            </w:pPr>
            <w:r>
              <w:rPr>
                <w:rFonts w:cs="Arial"/>
                <w:b/>
                <w:bCs/>
                <w:sz w:val="24"/>
                <w:lang w:val="en-US"/>
              </w:rPr>
              <w:t>1</w:t>
            </w:r>
            <w:r w:rsidR="00F27A10">
              <w:rPr>
                <w:rFonts w:cs="Arial"/>
                <w:b/>
                <w:bCs/>
                <w:sz w:val="24"/>
                <w:lang w:val="en-US"/>
              </w:rPr>
              <w:t>,</w:t>
            </w:r>
            <w:r>
              <w:rPr>
                <w:rFonts w:cs="Arial"/>
                <w:b/>
                <w:bCs/>
                <w:sz w:val="24"/>
                <w:lang w:val="en-US"/>
              </w:rPr>
              <w:t>000</w:t>
            </w:r>
          </w:p>
        </w:tc>
        <w:tc>
          <w:tcPr>
            <w:tcW w:w="347" w:type="pct"/>
            <w:tcBorders>
              <w:top w:val="nil"/>
              <w:left w:val="nil"/>
              <w:bottom w:val="single" w:sz="4" w:space="0" w:color="auto"/>
              <w:right w:val="single" w:sz="4" w:space="0" w:color="auto"/>
            </w:tcBorders>
            <w:shd w:val="clear" w:color="000000" w:fill="FFF2CC"/>
          </w:tcPr>
          <w:p w14:paraId="24C518FA" w14:textId="0D72FD17" w:rsidR="007748AC" w:rsidRPr="004A129D" w:rsidRDefault="003B2566" w:rsidP="00515F15">
            <w:pPr>
              <w:spacing w:after="0"/>
              <w:jc w:val="right"/>
              <w:rPr>
                <w:rFonts w:cs="Arial"/>
                <w:b/>
                <w:bCs/>
                <w:sz w:val="24"/>
                <w:lang w:val="en-US"/>
              </w:rPr>
            </w:pPr>
            <w:r>
              <w:rPr>
                <w:rFonts w:cs="Arial"/>
                <w:b/>
                <w:bCs/>
                <w:sz w:val="24"/>
                <w:lang w:val="en-US"/>
              </w:rPr>
              <w:t>4</w:t>
            </w:r>
            <w:r w:rsidR="00F27A10">
              <w:rPr>
                <w:rFonts w:cs="Arial"/>
                <w:b/>
                <w:bCs/>
                <w:sz w:val="24"/>
                <w:lang w:val="en-US"/>
              </w:rPr>
              <w:t>,</w:t>
            </w:r>
            <w:r w:rsidR="009A7230">
              <w:rPr>
                <w:rFonts w:cs="Arial"/>
                <w:b/>
                <w:bCs/>
                <w:sz w:val="24"/>
                <w:lang w:val="en-US"/>
              </w:rPr>
              <w:t>5</w:t>
            </w:r>
            <w:r>
              <w:rPr>
                <w:rFonts w:cs="Arial"/>
                <w:b/>
                <w:bCs/>
                <w:sz w:val="24"/>
                <w:lang w:val="en-US"/>
              </w:rPr>
              <w:t>00</w:t>
            </w:r>
          </w:p>
        </w:tc>
        <w:tc>
          <w:tcPr>
            <w:tcW w:w="372" w:type="pct"/>
            <w:tcBorders>
              <w:top w:val="nil"/>
              <w:left w:val="nil"/>
              <w:bottom w:val="single" w:sz="4" w:space="0" w:color="auto"/>
              <w:right w:val="single" w:sz="4" w:space="0" w:color="auto"/>
            </w:tcBorders>
            <w:shd w:val="clear" w:color="000000" w:fill="FFF2CC"/>
          </w:tcPr>
          <w:p w14:paraId="385BE598" w14:textId="1F8063EA" w:rsidR="007748AC" w:rsidRPr="004A129D" w:rsidRDefault="003B2566" w:rsidP="00515F15">
            <w:pPr>
              <w:spacing w:after="0"/>
              <w:jc w:val="right"/>
              <w:rPr>
                <w:rFonts w:cs="Arial"/>
                <w:b/>
                <w:bCs/>
                <w:sz w:val="24"/>
                <w:lang w:val="en-US"/>
              </w:rPr>
            </w:pPr>
            <w:r>
              <w:rPr>
                <w:rFonts w:cs="Arial"/>
                <w:b/>
                <w:bCs/>
                <w:sz w:val="24"/>
                <w:lang w:val="en-US"/>
              </w:rPr>
              <w:t>5334</w:t>
            </w:r>
          </w:p>
        </w:tc>
        <w:tc>
          <w:tcPr>
            <w:tcW w:w="372" w:type="pct"/>
            <w:tcBorders>
              <w:top w:val="nil"/>
              <w:left w:val="nil"/>
              <w:bottom w:val="single" w:sz="4" w:space="0" w:color="auto"/>
              <w:right w:val="single" w:sz="4" w:space="0" w:color="auto"/>
            </w:tcBorders>
            <w:shd w:val="clear" w:color="000000" w:fill="FFF2CC"/>
          </w:tcPr>
          <w:p w14:paraId="3883C997" w14:textId="3912E0E2" w:rsidR="007748AC" w:rsidRPr="004A129D" w:rsidRDefault="003B2566" w:rsidP="00515F15">
            <w:pPr>
              <w:spacing w:after="0"/>
              <w:jc w:val="right"/>
              <w:rPr>
                <w:rFonts w:cs="Arial"/>
                <w:b/>
                <w:bCs/>
                <w:sz w:val="24"/>
                <w:lang w:val="en-US"/>
              </w:rPr>
            </w:pPr>
            <w:r>
              <w:rPr>
                <w:rFonts w:cs="Arial"/>
                <w:b/>
                <w:bCs/>
                <w:sz w:val="24"/>
                <w:lang w:val="en-US"/>
              </w:rPr>
              <w:t>10</w:t>
            </w:r>
            <w:r w:rsidR="00F27A10">
              <w:rPr>
                <w:rFonts w:cs="Arial"/>
                <w:b/>
                <w:bCs/>
                <w:sz w:val="24"/>
                <w:lang w:val="en-US"/>
              </w:rPr>
              <w:t>,</w:t>
            </w:r>
            <w:r>
              <w:rPr>
                <w:rFonts w:cs="Arial"/>
                <w:b/>
                <w:bCs/>
                <w:sz w:val="24"/>
                <w:lang w:val="en-US"/>
              </w:rPr>
              <w:t>834</w:t>
            </w:r>
          </w:p>
        </w:tc>
      </w:tr>
      <w:tr w:rsidR="003B2566" w:rsidRPr="004A129D" w14:paraId="415D1E4C" w14:textId="77777777" w:rsidTr="00BD4A8A">
        <w:trPr>
          <w:trHeight w:val="800"/>
        </w:trPr>
        <w:tc>
          <w:tcPr>
            <w:tcW w:w="716" w:type="pct"/>
            <w:vMerge/>
            <w:tcBorders>
              <w:left w:val="single" w:sz="8" w:space="0" w:color="auto"/>
              <w:bottom w:val="single" w:sz="4" w:space="0" w:color="auto"/>
              <w:right w:val="single" w:sz="4" w:space="0" w:color="auto"/>
            </w:tcBorders>
            <w:shd w:val="clear" w:color="000000" w:fill="DDEBF7"/>
            <w:vAlign w:val="center"/>
          </w:tcPr>
          <w:p w14:paraId="5B708F2D" w14:textId="77777777" w:rsidR="003B2566" w:rsidRPr="004A129D" w:rsidRDefault="003B2566" w:rsidP="00515F15">
            <w:pPr>
              <w:spacing w:after="0"/>
              <w:rPr>
                <w:rFonts w:cs="Arial"/>
                <w:color w:val="000000"/>
                <w:sz w:val="24"/>
                <w:lang w:val="en-US"/>
              </w:rPr>
            </w:pPr>
          </w:p>
        </w:tc>
        <w:tc>
          <w:tcPr>
            <w:tcW w:w="1382" w:type="pct"/>
            <w:gridSpan w:val="2"/>
            <w:tcBorders>
              <w:top w:val="nil"/>
              <w:left w:val="nil"/>
              <w:bottom w:val="single" w:sz="4" w:space="0" w:color="auto"/>
              <w:right w:val="single" w:sz="4" w:space="0" w:color="auto"/>
            </w:tcBorders>
            <w:shd w:val="clear" w:color="000000" w:fill="DDEBF7"/>
            <w:vAlign w:val="center"/>
          </w:tcPr>
          <w:p w14:paraId="71FFE7B9" w14:textId="3B8C37E2" w:rsidR="003B2566" w:rsidRPr="004A129D" w:rsidRDefault="003B2566" w:rsidP="00515F15">
            <w:pPr>
              <w:spacing w:after="0"/>
              <w:jc w:val="left"/>
              <w:rPr>
                <w:rFonts w:cs="Arial"/>
                <w:b/>
                <w:bCs/>
                <w:color w:val="000000"/>
                <w:sz w:val="24"/>
                <w:lang w:val="en-US"/>
              </w:rPr>
            </w:pPr>
            <w:r>
              <w:rPr>
                <w:rFonts w:cs="Arial"/>
                <w:b/>
                <w:bCs/>
                <w:color w:val="000000"/>
                <w:sz w:val="24"/>
                <w:lang w:val="en-US"/>
              </w:rPr>
              <w:t>SUBTOTAL 3</w:t>
            </w:r>
          </w:p>
        </w:tc>
        <w:tc>
          <w:tcPr>
            <w:tcW w:w="719" w:type="pct"/>
            <w:tcBorders>
              <w:top w:val="nil"/>
              <w:left w:val="nil"/>
              <w:bottom w:val="single" w:sz="4" w:space="0" w:color="auto"/>
              <w:right w:val="single" w:sz="4" w:space="0" w:color="auto"/>
            </w:tcBorders>
            <w:shd w:val="clear" w:color="000000" w:fill="FFF2CC"/>
          </w:tcPr>
          <w:p w14:paraId="0169A743" w14:textId="77777777" w:rsidR="003B2566" w:rsidRPr="004A129D" w:rsidRDefault="003B2566" w:rsidP="00515F15">
            <w:pPr>
              <w:spacing w:after="0"/>
              <w:jc w:val="left"/>
              <w:rPr>
                <w:rFonts w:cs="Arial"/>
                <w:b/>
                <w:bCs/>
                <w:color w:val="000000"/>
                <w:sz w:val="24"/>
                <w:lang w:val="en-US"/>
              </w:rPr>
            </w:pPr>
          </w:p>
        </w:tc>
        <w:tc>
          <w:tcPr>
            <w:tcW w:w="661" w:type="pct"/>
            <w:tcBorders>
              <w:top w:val="nil"/>
              <w:left w:val="nil"/>
              <w:bottom w:val="single" w:sz="4" w:space="0" w:color="auto"/>
              <w:right w:val="single" w:sz="4" w:space="0" w:color="auto"/>
            </w:tcBorders>
            <w:shd w:val="clear" w:color="000000" w:fill="FFF2CC"/>
          </w:tcPr>
          <w:p w14:paraId="4D425CFA" w14:textId="77777777" w:rsidR="003B2566" w:rsidRPr="004A129D" w:rsidRDefault="003B2566" w:rsidP="00515F15">
            <w:pPr>
              <w:spacing w:after="0"/>
              <w:jc w:val="left"/>
              <w:rPr>
                <w:rFonts w:cs="Arial"/>
                <w:b/>
                <w:bCs/>
                <w:color w:val="000000"/>
                <w:sz w:val="24"/>
                <w:lang w:val="en-US"/>
              </w:rPr>
            </w:pPr>
          </w:p>
        </w:tc>
        <w:tc>
          <w:tcPr>
            <w:tcW w:w="431" w:type="pct"/>
            <w:tcBorders>
              <w:top w:val="nil"/>
              <w:left w:val="single" w:sz="4" w:space="0" w:color="auto"/>
              <w:bottom w:val="single" w:sz="4" w:space="0" w:color="auto"/>
              <w:right w:val="single" w:sz="4" w:space="0" w:color="auto"/>
            </w:tcBorders>
            <w:shd w:val="clear" w:color="000000" w:fill="FFF2CC"/>
          </w:tcPr>
          <w:p w14:paraId="05F5C009" w14:textId="7861CCC8" w:rsidR="003B2566" w:rsidRPr="004A129D" w:rsidRDefault="003B2566" w:rsidP="00515F15">
            <w:pPr>
              <w:spacing w:after="0"/>
              <w:jc w:val="right"/>
              <w:rPr>
                <w:rFonts w:cs="Arial"/>
                <w:b/>
                <w:bCs/>
                <w:sz w:val="24"/>
                <w:lang w:val="en-US"/>
              </w:rPr>
            </w:pPr>
            <w:r>
              <w:rPr>
                <w:rFonts w:cs="Arial"/>
                <w:b/>
                <w:bCs/>
                <w:sz w:val="24"/>
                <w:lang w:val="en-US"/>
              </w:rPr>
              <w:t>3</w:t>
            </w:r>
            <w:r w:rsidR="00F27A10">
              <w:rPr>
                <w:rFonts w:cs="Arial"/>
                <w:b/>
                <w:bCs/>
                <w:sz w:val="24"/>
                <w:lang w:val="en-US"/>
              </w:rPr>
              <w:t>,</w:t>
            </w:r>
            <w:r>
              <w:rPr>
                <w:rFonts w:cs="Arial"/>
                <w:b/>
                <w:bCs/>
                <w:sz w:val="24"/>
                <w:lang w:val="en-US"/>
              </w:rPr>
              <w:t>000</w:t>
            </w:r>
          </w:p>
        </w:tc>
        <w:tc>
          <w:tcPr>
            <w:tcW w:w="347" w:type="pct"/>
            <w:tcBorders>
              <w:top w:val="nil"/>
              <w:left w:val="nil"/>
              <w:bottom w:val="single" w:sz="4" w:space="0" w:color="auto"/>
              <w:right w:val="single" w:sz="4" w:space="0" w:color="auto"/>
            </w:tcBorders>
            <w:shd w:val="clear" w:color="000000" w:fill="FFF2CC"/>
          </w:tcPr>
          <w:p w14:paraId="3FD4D6B6" w14:textId="4CB13017" w:rsidR="003B2566" w:rsidRPr="004A129D" w:rsidRDefault="003B2566" w:rsidP="00515F15">
            <w:pPr>
              <w:spacing w:after="0"/>
              <w:jc w:val="right"/>
              <w:rPr>
                <w:rFonts w:cs="Arial"/>
                <w:b/>
                <w:bCs/>
                <w:sz w:val="24"/>
                <w:lang w:val="en-US"/>
              </w:rPr>
            </w:pPr>
            <w:r>
              <w:rPr>
                <w:rFonts w:cs="Arial"/>
                <w:b/>
                <w:bCs/>
                <w:sz w:val="24"/>
                <w:lang w:val="en-US"/>
              </w:rPr>
              <w:t>9</w:t>
            </w:r>
            <w:r w:rsidR="00F27A10">
              <w:rPr>
                <w:rFonts w:cs="Arial"/>
                <w:b/>
                <w:bCs/>
                <w:sz w:val="24"/>
                <w:lang w:val="en-US"/>
              </w:rPr>
              <w:t>,</w:t>
            </w:r>
            <w:r>
              <w:rPr>
                <w:rFonts w:cs="Arial"/>
                <w:b/>
                <w:bCs/>
                <w:sz w:val="24"/>
                <w:lang w:val="en-US"/>
              </w:rPr>
              <w:t>000</w:t>
            </w:r>
          </w:p>
        </w:tc>
        <w:tc>
          <w:tcPr>
            <w:tcW w:w="372" w:type="pct"/>
            <w:tcBorders>
              <w:top w:val="nil"/>
              <w:left w:val="nil"/>
              <w:bottom w:val="single" w:sz="4" w:space="0" w:color="auto"/>
              <w:right w:val="single" w:sz="4" w:space="0" w:color="auto"/>
            </w:tcBorders>
            <w:shd w:val="clear" w:color="000000" w:fill="FFF2CC"/>
          </w:tcPr>
          <w:p w14:paraId="633DDBDB" w14:textId="1BDC4201" w:rsidR="003B2566" w:rsidRPr="004A129D" w:rsidRDefault="003B2566" w:rsidP="00515F15">
            <w:pPr>
              <w:spacing w:after="0"/>
              <w:jc w:val="right"/>
              <w:rPr>
                <w:rFonts w:cs="Arial"/>
                <w:b/>
                <w:bCs/>
                <w:sz w:val="24"/>
                <w:lang w:val="en-US"/>
              </w:rPr>
            </w:pPr>
            <w:r>
              <w:rPr>
                <w:rFonts w:cs="Arial"/>
                <w:b/>
                <w:bCs/>
                <w:sz w:val="24"/>
                <w:lang w:val="en-US"/>
              </w:rPr>
              <w:t>10</w:t>
            </w:r>
            <w:r w:rsidR="00F27A10">
              <w:rPr>
                <w:rFonts w:cs="Arial"/>
                <w:b/>
                <w:bCs/>
                <w:sz w:val="24"/>
                <w:lang w:val="en-US"/>
              </w:rPr>
              <w:t>,</w:t>
            </w:r>
            <w:r>
              <w:rPr>
                <w:rFonts w:cs="Arial"/>
                <w:b/>
                <w:bCs/>
                <w:sz w:val="24"/>
                <w:lang w:val="en-US"/>
              </w:rPr>
              <w:t>334</w:t>
            </w:r>
          </w:p>
        </w:tc>
        <w:tc>
          <w:tcPr>
            <w:tcW w:w="372" w:type="pct"/>
            <w:tcBorders>
              <w:top w:val="nil"/>
              <w:left w:val="nil"/>
              <w:bottom w:val="single" w:sz="4" w:space="0" w:color="auto"/>
              <w:right w:val="single" w:sz="4" w:space="0" w:color="auto"/>
            </w:tcBorders>
            <w:shd w:val="clear" w:color="000000" w:fill="FFF2CC"/>
          </w:tcPr>
          <w:p w14:paraId="5728554C" w14:textId="55F934D8" w:rsidR="003B2566" w:rsidRPr="004A129D" w:rsidRDefault="003B2566" w:rsidP="00515F15">
            <w:pPr>
              <w:spacing w:after="0"/>
              <w:jc w:val="right"/>
              <w:rPr>
                <w:rFonts w:cs="Arial"/>
                <w:b/>
                <w:bCs/>
                <w:sz w:val="24"/>
                <w:lang w:val="en-US"/>
              </w:rPr>
            </w:pPr>
            <w:r>
              <w:rPr>
                <w:rFonts w:cs="Arial"/>
                <w:b/>
                <w:bCs/>
                <w:sz w:val="24"/>
                <w:lang w:val="en-US"/>
              </w:rPr>
              <w:t>22</w:t>
            </w:r>
            <w:r w:rsidR="00F27A10">
              <w:rPr>
                <w:rFonts w:cs="Arial"/>
                <w:b/>
                <w:bCs/>
                <w:sz w:val="24"/>
                <w:lang w:val="en-US"/>
              </w:rPr>
              <w:t>,</w:t>
            </w:r>
            <w:r>
              <w:rPr>
                <w:rFonts w:cs="Arial"/>
                <w:b/>
                <w:bCs/>
                <w:sz w:val="24"/>
                <w:lang w:val="en-US"/>
              </w:rPr>
              <w:t>334</w:t>
            </w:r>
          </w:p>
        </w:tc>
      </w:tr>
      <w:tr w:rsidR="00515F15" w:rsidRPr="004A129D" w14:paraId="50E2A543" w14:textId="77777777" w:rsidTr="00BD4A8A">
        <w:trPr>
          <w:trHeight w:val="1142"/>
        </w:trPr>
        <w:tc>
          <w:tcPr>
            <w:tcW w:w="716" w:type="pct"/>
            <w:vMerge w:val="restart"/>
            <w:tcBorders>
              <w:top w:val="nil"/>
              <w:left w:val="single" w:sz="8" w:space="0" w:color="auto"/>
              <w:bottom w:val="single" w:sz="4" w:space="0" w:color="000000"/>
              <w:right w:val="single" w:sz="4" w:space="0" w:color="auto"/>
            </w:tcBorders>
            <w:shd w:val="clear" w:color="000000" w:fill="DDEBF7"/>
            <w:hideMark/>
          </w:tcPr>
          <w:p w14:paraId="22BD3F67"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4. Project Administration/Management</w:t>
            </w:r>
          </w:p>
        </w:tc>
        <w:tc>
          <w:tcPr>
            <w:tcW w:w="287" w:type="pct"/>
            <w:tcBorders>
              <w:top w:val="nil"/>
              <w:left w:val="nil"/>
              <w:bottom w:val="nil"/>
              <w:right w:val="single" w:sz="4" w:space="0" w:color="auto"/>
            </w:tcBorders>
            <w:shd w:val="clear" w:color="000000" w:fill="DDEBF7"/>
            <w:vAlign w:val="center"/>
            <w:hideMark/>
          </w:tcPr>
          <w:p w14:paraId="51361661"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1095" w:type="pct"/>
            <w:tcBorders>
              <w:top w:val="nil"/>
              <w:left w:val="nil"/>
              <w:bottom w:val="single" w:sz="4" w:space="0" w:color="auto"/>
              <w:right w:val="single" w:sz="4" w:space="0" w:color="auto"/>
            </w:tcBorders>
            <w:shd w:val="clear" w:color="000000" w:fill="FFFFFF"/>
            <w:hideMark/>
          </w:tcPr>
          <w:p w14:paraId="2305576A" w14:textId="77777777" w:rsidR="00515F15" w:rsidRPr="004A129D" w:rsidRDefault="00515F15" w:rsidP="00515F15">
            <w:pPr>
              <w:spacing w:after="0"/>
              <w:jc w:val="left"/>
              <w:rPr>
                <w:rFonts w:cs="Arial"/>
                <w:sz w:val="24"/>
                <w:lang w:val="en-US"/>
              </w:rPr>
            </w:pPr>
            <w:r w:rsidRPr="004A129D">
              <w:rPr>
                <w:rFonts w:cs="Arial"/>
                <w:sz w:val="24"/>
                <w:lang w:val="en-US"/>
              </w:rPr>
              <w:t xml:space="preserve"> Monitoring &amp; Evaluation </w:t>
            </w:r>
          </w:p>
        </w:tc>
        <w:tc>
          <w:tcPr>
            <w:tcW w:w="719" w:type="pct"/>
            <w:tcBorders>
              <w:top w:val="nil"/>
              <w:left w:val="nil"/>
              <w:bottom w:val="single" w:sz="4" w:space="0" w:color="auto"/>
              <w:right w:val="single" w:sz="4" w:space="0" w:color="auto"/>
            </w:tcBorders>
            <w:shd w:val="clear" w:color="000000" w:fill="FFFFFF"/>
            <w:hideMark/>
          </w:tcPr>
          <w:p w14:paraId="1EF73E9F" w14:textId="77777777" w:rsidR="00515F15" w:rsidRPr="004A129D" w:rsidRDefault="00515F15" w:rsidP="00515F15">
            <w:pPr>
              <w:spacing w:after="0"/>
              <w:jc w:val="left"/>
              <w:rPr>
                <w:rFonts w:cs="Arial"/>
                <w:sz w:val="24"/>
                <w:lang w:val="en-US"/>
              </w:rPr>
            </w:pPr>
            <w:r w:rsidRPr="004A129D">
              <w:rPr>
                <w:rFonts w:cs="Arial"/>
                <w:sz w:val="24"/>
                <w:lang w:val="en-US"/>
              </w:rPr>
              <w:t xml:space="preserve">Undertake monitoring and evaluation to measure efficiency gains against established baselines </w:t>
            </w:r>
          </w:p>
        </w:tc>
        <w:tc>
          <w:tcPr>
            <w:tcW w:w="661" w:type="pct"/>
            <w:tcBorders>
              <w:top w:val="nil"/>
              <w:left w:val="nil"/>
              <w:bottom w:val="single" w:sz="4" w:space="0" w:color="auto"/>
              <w:right w:val="single" w:sz="4" w:space="0" w:color="auto"/>
            </w:tcBorders>
            <w:shd w:val="clear" w:color="000000" w:fill="FFFFFF"/>
            <w:hideMark/>
          </w:tcPr>
          <w:p w14:paraId="0E2A2DAF" w14:textId="77777777" w:rsidR="00515F15" w:rsidRPr="004A129D" w:rsidRDefault="00515F15" w:rsidP="00515F15">
            <w:pPr>
              <w:spacing w:after="0"/>
              <w:jc w:val="left"/>
              <w:rPr>
                <w:rFonts w:cs="Arial"/>
                <w:sz w:val="24"/>
                <w:lang w:val="en-US"/>
              </w:rPr>
            </w:pPr>
            <w:r w:rsidRPr="004A129D">
              <w:rPr>
                <w:rFonts w:cs="Arial"/>
                <w:sz w:val="24"/>
                <w:lang w:val="en-US"/>
              </w:rPr>
              <w:t xml:space="preserve"> Monitoring and evaluation and baselines established </w:t>
            </w:r>
          </w:p>
        </w:tc>
        <w:tc>
          <w:tcPr>
            <w:tcW w:w="431" w:type="pct"/>
            <w:tcBorders>
              <w:top w:val="nil"/>
              <w:left w:val="single" w:sz="4" w:space="0" w:color="auto"/>
              <w:bottom w:val="single" w:sz="4" w:space="0" w:color="auto"/>
              <w:right w:val="single" w:sz="4" w:space="0" w:color="auto"/>
            </w:tcBorders>
            <w:shd w:val="clear" w:color="auto" w:fill="auto"/>
            <w:hideMark/>
          </w:tcPr>
          <w:p w14:paraId="032756D7"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2,000</w:t>
            </w:r>
          </w:p>
        </w:tc>
        <w:tc>
          <w:tcPr>
            <w:tcW w:w="347" w:type="pct"/>
            <w:tcBorders>
              <w:top w:val="nil"/>
              <w:left w:val="nil"/>
              <w:bottom w:val="single" w:sz="4" w:space="0" w:color="auto"/>
              <w:right w:val="single" w:sz="4" w:space="0" w:color="auto"/>
            </w:tcBorders>
            <w:shd w:val="clear" w:color="auto" w:fill="auto"/>
            <w:hideMark/>
          </w:tcPr>
          <w:p w14:paraId="173B156E" w14:textId="1F7E437F" w:rsidR="00515F15" w:rsidRPr="004A129D" w:rsidRDefault="005C3FA0" w:rsidP="00515F15">
            <w:pPr>
              <w:spacing w:after="0"/>
              <w:jc w:val="right"/>
              <w:rPr>
                <w:rFonts w:cs="Arial"/>
                <w:color w:val="000000"/>
                <w:sz w:val="24"/>
                <w:lang w:val="en-US"/>
              </w:rPr>
            </w:pPr>
            <w:r>
              <w:rPr>
                <w:rFonts w:cs="Arial"/>
                <w:color w:val="000000"/>
                <w:sz w:val="24"/>
                <w:lang w:val="en-US"/>
              </w:rPr>
              <w:t>2</w:t>
            </w:r>
            <w:r w:rsidR="00515F15" w:rsidRPr="004A129D">
              <w:rPr>
                <w:rFonts w:cs="Arial"/>
                <w:color w:val="000000"/>
                <w:sz w:val="24"/>
                <w:lang w:val="en-US"/>
              </w:rPr>
              <w:t>,000</w:t>
            </w:r>
          </w:p>
        </w:tc>
        <w:tc>
          <w:tcPr>
            <w:tcW w:w="372" w:type="pct"/>
            <w:tcBorders>
              <w:top w:val="nil"/>
              <w:left w:val="nil"/>
              <w:bottom w:val="single" w:sz="4" w:space="0" w:color="auto"/>
              <w:right w:val="single" w:sz="4" w:space="0" w:color="auto"/>
            </w:tcBorders>
            <w:shd w:val="clear" w:color="auto" w:fill="auto"/>
            <w:hideMark/>
          </w:tcPr>
          <w:p w14:paraId="50B1CD97" w14:textId="185D5710" w:rsidR="00515F15" w:rsidRPr="004A129D" w:rsidRDefault="005C3FA0" w:rsidP="00515F15">
            <w:pPr>
              <w:spacing w:after="0"/>
              <w:jc w:val="right"/>
              <w:rPr>
                <w:rFonts w:cs="Arial"/>
                <w:color w:val="000000"/>
                <w:sz w:val="24"/>
                <w:lang w:val="en-US"/>
              </w:rPr>
            </w:pPr>
            <w:r>
              <w:rPr>
                <w:rFonts w:cs="Arial"/>
                <w:color w:val="000000"/>
                <w:sz w:val="24"/>
                <w:lang w:val="en-US"/>
              </w:rPr>
              <w:t>2</w:t>
            </w:r>
            <w:r w:rsidR="00F27A10">
              <w:rPr>
                <w:rFonts w:cs="Arial"/>
                <w:color w:val="000000"/>
                <w:sz w:val="24"/>
                <w:lang w:val="en-US"/>
              </w:rPr>
              <w:t>,</w:t>
            </w:r>
            <w:r>
              <w:rPr>
                <w:rFonts w:cs="Arial"/>
                <w:color w:val="000000"/>
                <w:sz w:val="24"/>
                <w:lang w:val="en-US"/>
              </w:rPr>
              <w:t>500</w:t>
            </w:r>
          </w:p>
        </w:tc>
        <w:tc>
          <w:tcPr>
            <w:tcW w:w="372" w:type="pct"/>
            <w:tcBorders>
              <w:top w:val="nil"/>
              <w:left w:val="nil"/>
              <w:bottom w:val="single" w:sz="4" w:space="0" w:color="auto"/>
              <w:right w:val="single" w:sz="4" w:space="0" w:color="auto"/>
            </w:tcBorders>
            <w:shd w:val="clear" w:color="000000" w:fill="FFFFFF"/>
            <w:hideMark/>
          </w:tcPr>
          <w:p w14:paraId="50290647" w14:textId="1901A716" w:rsidR="00515F15" w:rsidRPr="004A129D" w:rsidRDefault="005C3FA0" w:rsidP="00515F15">
            <w:pPr>
              <w:spacing w:after="0"/>
              <w:jc w:val="right"/>
              <w:rPr>
                <w:rFonts w:cs="Arial"/>
                <w:b/>
                <w:bCs/>
                <w:sz w:val="24"/>
                <w:lang w:val="en-US"/>
              </w:rPr>
            </w:pPr>
            <w:r>
              <w:rPr>
                <w:rFonts w:cs="Arial"/>
                <w:b/>
                <w:bCs/>
                <w:sz w:val="24"/>
                <w:lang w:val="en-US"/>
              </w:rPr>
              <w:t>6</w:t>
            </w:r>
            <w:r w:rsidR="00F27A10">
              <w:rPr>
                <w:rFonts w:cs="Arial"/>
                <w:b/>
                <w:bCs/>
                <w:sz w:val="24"/>
                <w:lang w:val="en-US"/>
              </w:rPr>
              <w:t>,</w:t>
            </w:r>
            <w:r>
              <w:rPr>
                <w:rFonts w:cs="Arial"/>
                <w:b/>
                <w:bCs/>
                <w:sz w:val="24"/>
                <w:lang w:val="en-US"/>
              </w:rPr>
              <w:t>500</w:t>
            </w:r>
          </w:p>
        </w:tc>
      </w:tr>
      <w:tr w:rsidR="00515F15" w:rsidRPr="004A129D" w14:paraId="7C0F0EFA" w14:textId="77777777" w:rsidTr="00BD4A8A">
        <w:trPr>
          <w:trHeight w:val="315"/>
        </w:trPr>
        <w:tc>
          <w:tcPr>
            <w:tcW w:w="716" w:type="pct"/>
            <w:vMerge/>
            <w:tcBorders>
              <w:top w:val="nil"/>
              <w:left w:val="single" w:sz="8" w:space="0" w:color="auto"/>
              <w:bottom w:val="single" w:sz="4" w:space="0" w:color="000000"/>
              <w:right w:val="single" w:sz="4" w:space="0" w:color="auto"/>
            </w:tcBorders>
            <w:vAlign w:val="center"/>
            <w:hideMark/>
          </w:tcPr>
          <w:p w14:paraId="21EAE285" w14:textId="77777777" w:rsidR="00515F15" w:rsidRPr="004A129D" w:rsidRDefault="00515F15" w:rsidP="00515F15">
            <w:pPr>
              <w:spacing w:after="0"/>
              <w:jc w:val="left"/>
              <w:rPr>
                <w:rFonts w:cs="Arial"/>
                <w:b/>
                <w:bCs/>
                <w:color w:val="000000"/>
                <w:sz w:val="24"/>
                <w:lang w:val="en-US"/>
              </w:rPr>
            </w:pPr>
          </w:p>
        </w:tc>
        <w:tc>
          <w:tcPr>
            <w:tcW w:w="287" w:type="pct"/>
            <w:tcBorders>
              <w:top w:val="nil"/>
              <w:left w:val="nil"/>
              <w:bottom w:val="nil"/>
              <w:right w:val="single" w:sz="4" w:space="0" w:color="auto"/>
            </w:tcBorders>
            <w:shd w:val="clear" w:color="000000" w:fill="DDEBF7"/>
            <w:vAlign w:val="center"/>
            <w:hideMark/>
          </w:tcPr>
          <w:p w14:paraId="4B00C05D"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1095" w:type="pct"/>
            <w:tcBorders>
              <w:top w:val="nil"/>
              <w:left w:val="nil"/>
              <w:bottom w:val="single" w:sz="4" w:space="0" w:color="auto"/>
              <w:right w:val="single" w:sz="4" w:space="0" w:color="auto"/>
            </w:tcBorders>
            <w:shd w:val="clear" w:color="000000" w:fill="FFFFFF"/>
            <w:hideMark/>
          </w:tcPr>
          <w:p w14:paraId="76E08487" w14:textId="77777777" w:rsidR="00515F15" w:rsidRPr="004A129D" w:rsidRDefault="00515F15" w:rsidP="00515F15">
            <w:pPr>
              <w:spacing w:after="0"/>
              <w:jc w:val="left"/>
              <w:rPr>
                <w:rFonts w:cs="Arial"/>
                <w:sz w:val="24"/>
                <w:lang w:val="en-US"/>
              </w:rPr>
            </w:pPr>
            <w:r w:rsidRPr="004A129D">
              <w:rPr>
                <w:rFonts w:cs="Arial"/>
                <w:sz w:val="24"/>
                <w:lang w:val="en-US"/>
              </w:rPr>
              <w:t xml:space="preserve"> Project Management </w:t>
            </w:r>
          </w:p>
        </w:tc>
        <w:tc>
          <w:tcPr>
            <w:tcW w:w="719" w:type="pct"/>
            <w:tcBorders>
              <w:top w:val="nil"/>
              <w:left w:val="nil"/>
              <w:bottom w:val="single" w:sz="4" w:space="0" w:color="auto"/>
              <w:right w:val="single" w:sz="4" w:space="0" w:color="auto"/>
            </w:tcBorders>
            <w:shd w:val="clear" w:color="000000" w:fill="FFFFFF"/>
            <w:hideMark/>
          </w:tcPr>
          <w:p w14:paraId="1E491998" w14:textId="77777777" w:rsidR="00515F15" w:rsidRPr="004A129D" w:rsidRDefault="00515F15" w:rsidP="00515F15">
            <w:pPr>
              <w:spacing w:after="0"/>
              <w:jc w:val="left"/>
              <w:rPr>
                <w:rFonts w:cs="Arial"/>
                <w:sz w:val="24"/>
                <w:lang w:val="en-US"/>
              </w:rPr>
            </w:pPr>
            <w:r w:rsidRPr="004A129D">
              <w:rPr>
                <w:rFonts w:cs="Arial"/>
                <w:sz w:val="24"/>
                <w:lang w:val="en-US"/>
              </w:rPr>
              <w:t> </w:t>
            </w:r>
          </w:p>
        </w:tc>
        <w:tc>
          <w:tcPr>
            <w:tcW w:w="661" w:type="pct"/>
            <w:tcBorders>
              <w:top w:val="nil"/>
              <w:left w:val="nil"/>
              <w:bottom w:val="single" w:sz="4" w:space="0" w:color="auto"/>
              <w:right w:val="single" w:sz="4" w:space="0" w:color="auto"/>
            </w:tcBorders>
            <w:shd w:val="clear" w:color="000000" w:fill="FFFFFF"/>
            <w:hideMark/>
          </w:tcPr>
          <w:p w14:paraId="75679B15" w14:textId="77777777" w:rsidR="00515F15" w:rsidRPr="004A129D" w:rsidRDefault="00515F15" w:rsidP="00515F15">
            <w:pPr>
              <w:spacing w:after="0"/>
              <w:jc w:val="left"/>
              <w:rPr>
                <w:rFonts w:cs="Arial"/>
                <w:sz w:val="24"/>
                <w:lang w:val="en-US"/>
              </w:rPr>
            </w:pPr>
            <w:r w:rsidRPr="004A129D">
              <w:rPr>
                <w:rFonts w:cs="Arial"/>
                <w:sz w:val="24"/>
                <w:lang w:val="en-US"/>
              </w:rPr>
              <w:t> </w:t>
            </w:r>
          </w:p>
        </w:tc>
        <w:tc>
          <w:tcPr>
            <w:tcW w:w="431" w:type="pct"/>
            <w:tcBorders>
              <w:top w:val="nil"/>
              <w:left w:val="single" w:sz="4" w:space="0" w:color="auto"/>
              <w:bottom w:val="single" w:sz="4" w:space="0" w:color="auto"/>
              <w:right w:val="single" w:sz="4" w:space="0" w:color="auto"/>
            </w:tcBorders>
            <w:shd w:val="clear" w:color="auto" w:fill="auto"/>
            <w:hideMark/>
          </w:tcPr>
          <w:p w14:paraId="22B55DAE"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3,600</w:t>
            </w:r>
          </w:p>
        </w:tc>
        <w:tc>
          <w:tcPr>
            <w:tcW w:w="347" w:type="pct"/>
            <w:tcBorders>
              <w:top w:val="nil"/>
              <w:left w:val="nil"/>
              <w:bottom w:val="single" w:sz="4" w:space="0" w:color="auto"/>
              <w:right w:val="single" w:sz="4" w:space="0" w:color="auto"/>
            </w:tcBorders>
            <w:shd w:val="clear" w:color="auto" w:fill="auto"/>
            <w:hideMark/>
          </w:tcPr>
          <w:p w14:paraId="22D7A92A"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7,200</w:t>
            </w:r>
          </w:p>
        </w:tc>
        <w:tc>
          <w:tcPr>
            <w:tcW w:w="372" w:type="pct"/>
            <w:tcBorders>
              <w:top w:val="nil"/>
              <w:left w:val="nil"/>
              <w:bottom w:val="single" w:sz="4" w:space="0" w:color="auto"/>
              <w:right w:val="single" w:sz="4" w:space="0" w:color="auto"/>
            </w:tcBorders>
            <w:shd w:val="clear" w:color="auto" w:fill="auto"/>
            <w:hideMark/>
          </w:tcPr>
          <w:p w14:paraId="468178A3"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7,200</w:t>
            </w:r>
          </w:p>
        </w:tc>
        <w:tc>
          <w:tcPr>
            <w:tcW w:w="372" w:type="pct"/>
            <w:tcBorders>
              <w:top w:val="nil"/>
              <w:left w:val="nil"/>
              <w:bottom w:val="single" w:sz="4" w:space="0" w:color="auto"/>
              <w:right w:val="single" w:sz="4" w:space="0" w:color="auto"/>
            </w:tcBorders>
            <w:shd w:val="clear" w:color="000000" w:fill="FFFFFF"/>
            <w:noWrap/>
            <w:hideMark/>
          </w:tcPr>
          <w:p w14:paraId="6FFDF0E2"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18,000</w:t>
            </w:r>
          </w:p>
        </w:tc>
      </w:tr>
      <w:tr w:rsidR="00515F15" w:rsidRPr="004A129D" w14:paraId="5FDF313F" w14:textId="77777777" w:rsidTr="00BD4A8A">
        <w:trPr>
          <w:trHeight w:val="435"/>
        </w:trPr>
        <w:tc>
          <w:tcPr>
            <w:tcW w:w="716" w:type="pct"/>
            <w:vMerge/>
            <w:tcBorders>
              <w:top w:val="nil"/>
              <w:left w:val="single" w:sz="8" w:space="0" w:color="auto"/>
              <w:bottom w:val="single" w:sz="4" w:space="0" w:color="000000"/>
              <w:right w:val="single" w:sz="4" w:space="0" w:color="auto"/>
            </w:tcBorders>
            <w:vAlign w:val="center"/>
            <w:hideMark/>
          </w:tcPr>
          <w:p w14:paraId="1ED9D08B" w14:textId="77777777" w:rsidR="00515F15" w:rsidRPr="004A129D" w:rsidRDefault="00515F15" w:rsidP="00515F15">
            <w:pPr>
              <w:spacing w:after="0"/>
              <w:jc w:val="left"/>
              <w:rPr>
                <w:rFonts w:cs="Arial"/>
                <w:b/>
                <w:bCs/>
                <w:color w:val="000000"/>
                <w:sz w:val="24"/>
                <w:lang w:val="en-US"/>
              </w:rPr>
            </w:pPr>
          </w:p>
        </w:tc>
        <w:tc>
          <w:tcPr>
            <w:tcW w:w="287" w:type="pct"/>
            <w:tcBorders>
              <w:top w:val="nil"/>
              <w:left w:val="nil"/>
              <w:bottom w:val="single" w:sz="4" w:space="0" w:color="auto"/>
              <w:right w:val="single" w:sz="4" w:space="0" w:color="auto"/>
            </w:tcBorders>
            <w:shd w:val="clear" w:color="000000" w:fill="DDEBF7"/>
            <w:vAlign w:val="center"/>
            <w:hideMark/>
          </w:tcPr>
          <w:p w14:paraId="252239B1"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1095" w:type="pct"/>
            <w:tcBorders>
              <w:top w:val="nil"/>
              <w:left w:val="nil"/>
              <w:bottom w:val="single" w:sz="4" w:space="0" w:color="auto"/>
              <w:right w:val="single" w:sz="4" w:space="0" w:color="auto"/>
            </w:tcBorders>
            <w:shd w:val="clear" w:color="000000" w:fill="FFF2CC"/>
            <w:hideMark/>
          </w:tcPr>
          <w:p w14:paraId="2D0C02EF"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SUBTOTAL</w:t>
            </w:r>
          </w:p>
        </w:tc>
        <w:tc>
          <w:tcPr>
            <w:tcW w:w="719" w:type="pct"/>
            <w:tcBorders>
              <w:top w:val="nil"/>
              <w:left w:val="nil"/>
              <w:bottom w:val="single" w:sz="4" w:space="0" w:color="auto"/>
              <w:right w:val="single" w:sz="4" w:space="0" w:color="auto"/>
            </w:tcBorders>
            <w:shd w:val="clear" w:color="000000" w:fill="FFF2CC"/>
            <w:hideMark/>
          </w:tcPr>
          <w:p w14:paraId="40D9572D"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661" w:type="pct"/>
            <w:tcBorders>
              <w:top w:val="nil"/>
              <w:left w:val="nil"/>
              <w:bottom w:val="single" w:sz="4" w:space="0" w:color="auto"/>
              <w:right w:val="single" w:sz="4" w:space="0" w:color="auto"/>
            </w:tcBorders>
            <w:shd w:val="clear" w:color="000000" w:fill="FFF2CC"/>
            <w:hideMark/>
          </w:tcPr>
          <w:p w14:paraId="6CF236B5"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noWrap/>
          </w:tcPr>
          <w:p w14:paraId="2329A408" w14:textId="706C67CE" w:rsidR="00515F15" w:rsidRPr="004A129D" w:rsidRDefault="005C3FA0" w:rsidP="00515F15">
            <w:pPr>
              <w:spacing w:after="0"/>
              <w:jc w:val="right"/>
              <w:rPr>
                <w:rFonts w:cs="Arial"/>
                <w:b/>
                <w:bCs/>
                <w:sz w:val="24"/>
                <w:lang w:val="en-US"/>
              </w:rPr>
            </w:pPr>
            <w:r>
              <w:rPr>
                <w:rFonts w:cs="Arial"/>
                <w:b/>
                <w:bCs/>
                <w:sz w:val="24"/>
                <w:lang w:val="en-US"/>
              </w:rPr>
              <w:t>5</w:t>
            </w:r>
            <w:r w:rsidR="00F27A10">
              <w:rPr>
                <w:rFonts w:cs="Arial"/>
                <w:b/>
                <w:bCs/>
                <w:sz w:val="24"/>
                <w:lang w:val="en-US"/>
              </w:rPr>
              <w:t>,</w:t>
            </w:r>
            <w:r>
              <w:rPr>
                <w:rFonts w:cs="Arial"/>
                <w:b/>
                <w:bCs/>
                <w:sz w:val="24"/>
                <w:lang w:val="en-US"/>
              </w:rPr>
              <w:t>600</w:t>
            </w:r>
          </w:p>
        </w:tc>
        <w:tc>
          <w:tcPr>
            <w:tcW w:w="347" w:type="pct"/>
            <w:tcBorders>
              <w:top w:val="nil"/>
              <w:left w:val="nil"/>
              <w:bottom w:val="single" w:sz="4" w:space="0" w:color="auto"/>
              <w:right w:val="single" w:sz="4" w:space="0" w:color="auto"/>
            </w:tcBorders>
            <w:shd w:val="clear" w:color="000000" w:fill="FFF2CC"/>
            <w:noWrap/>
          </w:tcPr>
          <w:p w14:paraId="0F869E80" w14:textId="3C90BEF6" w:rsidR="00515F15" w:rsidRPr="004A129D" w:rsidRDefault="005C3FA0" w:rsidP="00515F15">
            <w:pPr>
              <w:spacing w:after="0"/>
              <w:jc w:val="right"/>
              <w:rPr>
                <w:rFonts w:cs="Arial"/>
                <w:b/>
                <w:bCs/>
                <w:sz w:val="24"/>
                <w:lang w:val="en-US"/>
              </w:rPr>
            </w:pPr>
            <w:r>
              <w:rPr>
                <w:rFonts w:cs="Arial"/>
                <w:b/>
                <w:bCs/>
                <w:sz w:val="24"/>
                <w:lang w:val="en-US"/>
              </w:rPr>
              <w:t>9</w:t>
            </w:r>
            <w:r w:rsidR="00F27A10">
              <w:rPr>
                <w:rFonts w:cs="Arial"/>
                <w:b/>
                <w:bCs/>
                <w:sz w:val="24"/>
                <w:lang w:val="en-US"/>
              </w:rPr>
              <w:t>,</w:t>
            </w:r>
            <w:r>
              <w:rPr>
                <w:rFonts w:cs="Arial"/>
                <w:b/>
                <w:bCs/>
                <w:sz w:val="24"/>
                <w:lang w:val="en-US"/>
              </w:rPr>
              <w:t>200</w:t>
            </w:r>
          </w:p>
        </w:tc>
        <w:tc>
          <w:tcPr>
            <w:tcW w:w="372" w:type="pct"/>
            <w:tcBorders>
              <w:top w:val="nil"/>
              <w:left w:val="nil"/>
              <w:bottom w:val="single" w:sz="4" w:space="0" w:color="auto"/>
              <w:right w:val="single" w:sz="4" w:space="0" w:color="auto"/>
            </w:tcBorders>
            <w:shd w:val="clear" w:color="000000" w:fill="FFF2CC"/>
            <w:noWrap/>
          </w:tcPr>
          <w:p w14:paraId="3A7B54F0" w14:textId="1BF3E8FF" w:rsidR="00515F15" w:rsidRPr="004A129D" w:rsidRDefault="005C3FA0" w:rsidP="00515F15">
            <w:pPr>
              <w:spacing w:after="0"/>
              <w:jc w:val="right"/>
              <w:rPr>
                <w:rFonts w:cs="Arial"/>
                <w:b/>
                <w:bCs/>
                <w:sz w:val="24"/>
                <w:lang w:val="en-US"/>
              </w:rPr>
            </w:pPr>
            <w:r>
              <w:rPr>
                <w:rFonts w:cs="Arial"/>
                <w:b/>
                <w:bCs/>
                <w:sz w:val="24"/>
                <w:lang w:val="en-US"/>
              </w:rPr>
              <w:t>9</w:t>
            </w:r>
            <w:r w:rsidR="00F27A10">
              <w:rPr>
                <w:rFonts w:cs="Arial"/>
                <w:b/>
                <w:bCs/>
                <w:sz w:val="24"/>
                <w:lang w:val="en-US"/>
              </w:rPr>
              <w:t>,</w:t>
            </w:r>
            <w:r>
              <w:rPr>
                <w:rFonts w:cs="Arial"/>
                <w:b/>
                <w:bCs/>
                <w:sz w:val="24"/>
                <w:lang w:val="en-US"/>
              </w:rPr>
              <w:t>700</w:t>
            </w:r>
          </w:p>
        </w:tc>
        <w:tc>
          <w:tcPr>
            <w:tcW w:w="372" w:type="pct"/>
            <w:tcBorders>
              <w:top w:val="nil"/>
              <w:left w:val="nil"/>
              <w:bottom w:val="single" w:sz="4" w:space="0" w:color="auto"/>
              <w:right w:val="single" w:sz="4" w:space="0" w:color="auto"/>
            </w:tcBorders>
            <w:shd w:val="clear" w:color="000000" w:fill="FFF2CC"/>
            <w:noWrap/>
          </w:tcPr>
          <w:p w14:paraId="28765D1F" w14:textId="31541589" w:rsidR="00515F15" w:rsidRPr="004A129D" w:rsidRDefault="005C3FA0" w:rsidP="00515F15">
            <w:pPr>
              <w:spacing w:after="0"/>
              <w:jc w:val="right"/>
              <w:rPr>
                <w:rFonts w:cs="Arial"/>
                <w:b/>
                <w:bCs/>
                <w:sz w:val="24"/>
                <w:lang w:val="en-US"/>
              </w:rPr>
            </w:pPr>
            <w:r>
              <w:rPr>
                <w:rFonts w:cs="Arial"/>
                <w:b/>
                <w:bCs/>
                <w:sz w:val="24"/>
                <w:lang w:val="en-US"/>
              </w:rPr>
              <w:t>24</w:t>
            </w:r>
            <w:r w:rsidR="00F27A10">
              <w:rPr>
                <w:rFonts w:cs="Arial"/>
                <w:b/>
                <w:bCs/>
                <w:sz w:val="24"/>
                <w:lang w:val="en-US"/>
              </w:rPr>
              <w:t>,</w:t>
            </w:r>
            <w:r>
              <w:rPr>
                <w:rFonts w:cs="Arial"/>
                <w:b/>
                <w:bCs/>
                <w:sz w:val="24"/>
                <w:lang w:val="en-US"/>
              </w:rPr>
              <w:t>500</w:t>
            </w:r>
          </w:p>
        </w:tc>
      </w:tr>
      <w:tr w:rsidR="00515F15" w:rsidRPr="004A129D" w14:paraId="4031EA85" w14:textId="77777777" w:rsidTr="00BD4A8A">
        <w:trPr>
          <w:trHeight w:val="615"/>
        </w:trPr>
        <w:tc>
          <w:tcPr>
            <w:tcW w:w="716" w:type="pct"/>
            <w:vMerge w:val="restart"/>
            <w:tcBorders>
              <w:top w:val="nil"/>
              <w:left w:val="single" w:sz="8" w:space="0" w:color="auto"/>
              <w:bottom w:val="single" w:sz="4" w:space="0" w:color="000000"/>
              <w:right w:val="single" w:sz="4" w:space="0" w:color="auto"/>
            </w:tcBorders>
            <w:shd w:val="clear" w:color="000000" w:fill="DDEBF7"/>
            <w:hideMark/>
          </w:tcPr>
          <w:p w14:paraId="10712691"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xml:space="preserve">5. Audit </w:t>
            </w:r>
          </w:p>
        </w:tc>
        <w:tc>
          <w:tcPr>
            <w:tcW w:w="287" w:type="pct"/>
            <w:tcBorders>
              <w:top w:val="nil"/>
              <w:left w:val="nil"/>
              <w:bottom w:val="nil"/>
              <w:right w:val="single" w:sz="4" w:space="0" w:color="auto"/>
            </w:tcBorders>
            <w:shd w:val="clear" w:color="000000" w:fill="DDEBF7"/>
            <w:vAlign w:val="center"/>
            <w:hideMark/>
          </w:tcPr>
          <w:p w14:paraId="5FE132A2"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auto" w:fill="auto"/>
            <w:hideMark/>
          </w:tcPr>
          <w:p w14:paraId="5D606643"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Audit</w:t>
            </w:r>
          </w:p>
        </w:tc>
        <w:tc>
          <w:tcPr>
            <w:tcW w:w="719" w:type="pct"/>
            <w:tcBorders>
              <w:top w:val="nil"/>
              <w:left w:val="nil"/>
              <w:bottom w:val="single" w:sz="4" w:space="0" w:color="auto"/>
              <w:right w:val="single" w:sz="4" w:space="0" w:color="auto"/>
            </w:tcBorders>
            <w:shd w:val="clear" w:color="auto" w:fill="auto"/>
            <w:hideMark/>
          </w:tcPr>
          <w:p w14:paraId="56400A61"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Annual audits undertaken</w:t>
            </w:r>
          </w:p>
        </w:tc>
        <w:tc>
          <w:tcPr>
            <w:tcW w:w="661" w:type="pct"/>
            <w:tcBorders>
              <w:top w:val="nil"/>
              <w:left w:val="nil"/>
              <w:bottom w:val="single" w:sz="4" w:space="0" w:color="auto"/>
              <w:right w:val="single" w:sz="4" w:space="0" w:color="auto"/>
            </w:tcBorders>
            <w:shd w:val="clear" w:color="auto" w:fill="auto"/>
            <w:hideMark/>
          </w:tcPr>
          <w:p w14:paraId="71DB169C"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Annual Audits undertaken</w:t>
            </w:r>
          </w:p>
        </w:tc>
        <w:tc>
          <w:tcPr>
            <w:tcW w:w="431" w:type="pct"/>
            <w:tcBorders>
              <w:top w:val="nil"/>
              <w:left w:val="single" w:sz="4" w:space="0" w:color="auto"/>
              <w:bottom w:val="single" w:sz="4" w:space="0" w:color="auto"/>
              <w:right w:val="single" w:sz="4" w:space="0" w:color="auto"/>
            </w:tcBorders>
            <w:shd w:val="clear" w:color="auto" w:fill="auto"/>
            <w:hideMark/>
          </w:tcPr>
          <w:p w14:paraId="7CFF43AC" w14:textId="77777777" w:rsidR="00515F15" w:rsidRPr="004A129D" w:rsidRDefault="00515F15" w:rsidP="00515F15">
            <w:pPr>
              <w:spacing w:after="0"/>
              <w:jc w:val="right"/>
              <w:rPr>
                <w:rFonts w:cs="Arial"/>
                <w:sz w:val="24"/>
                <w:lang w:val="en-US"/>
              </w:rPr>
            </w:pPr>
            <w:r w:rsidRPr="004A129D">
              <w:rPr>
                <w:rFonts w:cs="Arial"/>
                <w:sz w:val="24"/>
                <w:lang w:val="en-US"/>
              </w:rPr>
              <w:t>1,000</w:t>
            </w:r>
          </w:p>
        </w:tc>
        <w:tc>
          <w:tcPr>
            <w:tcW w:w="347" w:type="pct"/>
            <w:tcBorders>
              <w:top w:val="nil"/>
              <w:left w:val="nil"/>
              <w:bottom w:val="single" w:sz="4" w:space="0" w:color="auto"/>
              <w:right w:val="single" w:sz="4" w:space="0" w:color="auto"/>
            </w:tcBorders>
            <w:shd w:val="clear" w:color="auto" w:fill="auto"/>
            <w:hideMark/>
          </w:tcPr>
          <w:p w14:paraId="67D417FD" w14:textId="5A1EE297" w:rsidR="00515F15" w:rsidRPr="004A129D" w:rsidRDefault="005C3FA0" w:rsidP="00515F15">
            <w:pPr>
              <w:spacing w:after="0"/>
              <w:jc w:val="right"/>
              <w:rPr>
                <w:rFonts w:cs="Arial"/>
                <w:sz w:val="24"/>
                <w:lang w:val="en-US"/>
              </w:rPr>
            </w:pPr>
            <w:r>
              <w:rPr>
                <w:rFonts w:cs="Arial"/>
                <w:sz w:val="24"/>
                <w:lang w:val="en-US"/>
              </w:rPr>
              <w:t>2</w:t>
            </w:r>
            <w:r w:rsidR="00F27A10">
              <w:rPr>
                <w:rFonts w:cs="Arial"/>
                <w:sz w:val="24"/>
                <w:lang w:val="en-US"/>
              </w:rPr>
              <w:t>,</w:t>
            </w:r>
            <w:r>
              <w:rPr>
                <w:rFonts w:cs="Arial"/>
                <w:sz w:val="24"/>
                <w:lang w:val="en-US"/>
              </w:rPr>
              <w:t>500</w:t>
            </w:r>
          </w:p>
        </w:tc>
        <w:tc>
          <w:tcPr>
            <w:tcW w:w="372" w:type="pct"/>
            <w:tcBorders>
              <w:top w:val="nil"/>
              <w:left w:val="nil"/>
              <w:bottom w:val="single" w:sz="4" w:space="0" w:color="auto"/>
              <w:right w:val="single" w:sz="4" w:space="0" w:color="auto"/>
            </w:tcBorders>
            <w:shd w:val="clear" w:color="auto" w:fill="auto"/>
            <w:hideMark/>
          </w:tcPr>
          <w:p w14:paraId="4EA94483" w14:textId="7155E414" w:rsidR="00515F15" w:rsidRPr="004A129D" w:rsidRDefault="005C3FA0" w:rsidP="00515F15">
            <w:pPr>
              <w:spacing w:after="0"/>
              <w:jc w:val="right"/>
              <w:rPr>
                <w:rFonts w:cs="Arial"/>
                <w:sz w:val="24"/>
                <w:lang w:val="en-US"/>
              </w:rPr>
            </w:pPr>
            <w:r>
              <w:rPr>
                <w:rFonts w:cs="Arial"/>
                <w:sz w:val="24"/>
                <w:lang w:val="en-US"/>
              </w:rPr>
              <w:t>2</w:t>
            </w:r>
            <w:r w:rsidR="00F27A10">
              <w:rPr>
                <w:rFonts w:cs="Arial"/>
                <w:sz w:val="24"/>
                <w:lang w:val="en-US"/>
              </w:rPr>
              <w:t>,</w:t>
            </w:r>
            <w:r>
              <w:rPr>
                <w:rFonts w:cs="Arial"/>
                <w:sz w:val="24"/>
                <w:lang w:val="en-US"/>
              </w:rPr>
              <w:t>500</w:t>
            </w:r>
          </w:p>
        </w:tc>
        <w:tc>
          <w:tcPr>
            <w:tcW w:w="372" w:type="pct"/>
            <w:tcBorders>
              <w:top w:val="nil"/>
              <w:left w:val="nil"/>
              <w:bottom w:val="single" w:sz="4" w:space="0" w:color="auto"/>
              <w:right w:val="single" w:sz="4" w:space="0" w:color="auto"/>
            </w:tcBorders>
            <w:shd w:val="clear" w:color="000000" w:fill="C9C9C9"/>
            <w:hideMark/>
          </w:tcPr>
          <w:p w14:paraId="4EB63C3E" w14:textId="52688093" w:rsidR="00515F15" w:rsidRPr="004A129D" w:rsidRDefault="005C3FA0" w:rsidP="00515F15">
            <w:pPr>
              <w:spacing w:after="0"/>
              <w:jc w:val="right"/>
              <w:rPr>
                <w:rFonts w:cs="Arial"/>
                <w:b/>
                <w:bCs/>
                <w:sz w:val="24"/>
                <w:lang w:val="en-US"/>
              </w:rPr>
            </w:pPr>
            <w:r>
              <w:rPr>
                <w:rFonts w:cs="Arial"/>
                <w:b/>
                <w:bCs/>
                <w:sz w:val="24"/>
                <w:lang w:val="en-US"/>
              </w:rPr>
              <w:t>6</w:t>
            </w:r>
            <w:r w:rsidR="00F27A10">
              <w:rPr>
                <w:rFonts w:cs="Arial"/>
                <w:b/>
                <w:bCs/>
                <w:sz w:val="24"/>
                <w:lang w:val="en-US"/>
              </w:rPr>
              <w:t>,</w:t>
            </w:r>
            <w:r>
              <w:rPr>
                <w:rFonts w:cs="Arial"/>
                <w:b/>
                <w:bCs/>
                <w:sz w:val="24"/>
                <w:lang w:val="en-US"/>
              </w:rPr>
              <w:t>000</w:t>
            </w:r>
          </w:p>
        </w:tc>
      </w:tr>
      <w:tr w:rsidR="00515F15" w:rsidRPr="004A129D" w14:paraId="3566DD49" w14:textId="77777777" w:rsidTr="00BD4A8A">
        <w:trPr>
          <w:trHeight w:val="510"/>
        </w:trPr>
        <w:tc>
          <w:tcPr>
            <w:tcW w:w="716" w:type="pct"/>
            <w:vMerge/>
            <w:tcBorders>
              <w:top w:val="nil"/>
              <w:left w:val="single" w:sz="8" w:space="0" w:color="auto"/>
              <w:bottom w:val="single" w:sz="4" w:space="0" w:color="000000"/>
              <w:right w:val="single" w:sz="4" w:space="0" w:color="auto"/>
            </w:tcBorders>
            <w:vAlign w:val="center"/>
            <w:hideMark/>
          </w:tcPr>
          <w:p w14:paraId="55FEBB8B" w14:textId="77777777" w:rsidR="00515F15" w:rsidRPr="004A129D" w:rsidRDefault="00515F15" w:rsidP="00515F15">
            <w:pPr>
              <w:spacing w:after="0"/>
              <w:jc w:val="left"/>
              <w:rPr>
                <w:rFonts w:cs="Arial"/>
                <w:color w:val="000000"/>
                <w:sz w:val="24"/>
                <w:lang w:val="en-US"/>
              </w:rPr>
            </w:pPr>
          </w:p>
        </w:tc>
        <w:tc>
          <w:tcPr>
            <w:tcW w:w="287" w:type="pct"/>
            <w:tcBorders>
              <w:top w:val="nil"/>
              <w:left w:val="nil"/>
              <w:bottom w:val="single" w:sz="4" w:space="0" w:color="auto"/>
              <w:right w:val="single" w:sz="4" w:space="0" w:color="auto"/>
            </w:tcBorders>
            <w:shd w:val="clear" w:color="000000" w:fill="DDEBF7"/>
            <w:vAlign w:val="center"/>
            <w:hideMark/>
          </w:tcPr>
          <w:p w14:paraId="286DAB6C"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000000" w:fill="FFF2CC"/>
            <w:hideMark/>
          </w:tcPr>
          <w:p w14:paraId="1256259B"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SUBTOTAL Audit</w:t>
            </w:r>
          </w:p>
        </w:tc>
        <w:tc>
          <w:tcPr>
            <w:tcW w:w="719" w:type="pct"/>
            <w:tcBorders>
              <w:top w:val="nil"/>
              <w:left w:val="nil"/>
              <w:bottom w:val="single" w:sz="4" w:space="0" w:color="auto"/>
              <w:right w:val="single" w:sz="4" w:space="0" w:color="auto"/>
            </w:tcBorders>
            <w:shd w:val="clear" w:color="000000" w:fill="FFF2CC"/>
            <w:hideMark/>
          </w:tcPr>
          <w:p w14:paraId="0DED56D8"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661" w:type="pct"/>
            <w:tcBorders>
              <w:top w:val="nil"/>
              <w:left w:val="nil"/>
              <w:bottom w:val="single" w:sz="4" w:space="0" w:color="auto"/>
              <w:right w:val="single" w:sz="4" w:space="0" w:color="auto"/>
            </w:tcBorders>
            <w:shd w:val="clear" w:color="000000" w:fill="FFF2CC"/>
            <w:hideMark/>
          </w:tcPr>
          <w:p w14:paraId="65296466"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hideMark/>
          </w:tcPr>
          <w:p w14:paraId="7FFD8547" w14:textId="77777777" w:rsidR="00515F15" w:rsidRPr="004A129D" w:rsidRDefault="00515F15" w:rsidP="00515F15">
            <w:pPr>
              <w:spacing w:after="0"/>
              <w:jc w:val="right"/>
              <w:rPr>
                <w:rFonts w:cs="Arial"/>
                <w:b/>
                <w:bCs/>
                <w:sz w:val="24"/>
                <w:lang w:val="en-US"/>
              </w:rPr>
            </w:pPr>
            <w:r w:rsidRPr="004A129D">
              <w:rPr>
                <w:rFonts w:cs="Arial"/>
                <w:b/>
                <w:bCs/>
                <w:sz w:val="24"/>
                <w:lang w:val="en-US"/>
              </w:rPr>
              <w:t>1,000</w:t>
            </w:r>
          </w:p>
        </w:tc>
        <w:tc>
          <w:tcPr>
            <w:tcW w:w="347" w:type="pct"/>
            <w:tcBorders>
              <w:top w:val="nil"/>
              <w:left w:val="nil"/>
              <w:bottom w:val="single" w:sz="4" w:space="0" w:color="auto"/>
              <w:right w:val="single" w:sz="4" w:space="0" w:color="auto"/>
            </w:tcBorders>
            <w:shd w:val="clear" w:color="000000" w:fill="FFF2CC"/>
          </w:tcPr>
          <w:p w14:paraId="3BEEE809" w14:textId="5C38288D" w:rsidR="00515F15" w:rsidRPr="004A129D" w:rsidRDefault="005C3FA0" w:rsidP="00515F15">
            <w:pPr>
              <w:spacing w:after="0"/>
              <w:jc w:val="right"/>
              <w:rPr>
                <w:rFonts w:cs="Arial"/>
                <w:b/>
                <w:bCs/>
                <w:sz w:val="24"/>
                <w:lang w:val="en-US"/>
              </w:rPr>
            </w:pPr>
            <w:r>
              <w:rPr>
                <w:rFonts w:cs="Arial"/>
                <w:b/>
                <w:bCs/>
                <w:sz w:val="24"/>
                <w:lang w:val="en-US"/>
              </w:rPr>
              <w:t>2</w:t>
            </w:r>
            <w:r w:rsidR="00F27A10">
              <w:rPr>
                <w:rFonts w:cs="Arial"/>
                <w:b/>
                <w:bCs/>
                <w:sz w:val="24"/>
                <w:lang w:val="en-US"/>
              </w:rPr>
              <w:t>,</w:t>
            </w:r>
            <w:r>
              <w:rPr>
                <w:rFonts w:cs="Arial"/>
                <w:b/>
                <w:bCs/>
                <w:sz w:val="24"/>
                <w:lang w:val="en-US"/>
              </w:rPr>
              <w:t>500</w:t>
            </w:r>
          </w:p>
        </w:tc>
        <w:tc>
          <w:tcPr>
            <w:tcW w:w="372" w:type="pct"/>
            <w:tcBorders>
              <w:top w:val="nil"/>
              <w:left w:val="nil"/>
              <w:bottom w:val="single" w:sz="4" w:space="0" w:color="auto"/>
              <w:right w:val="single" w:sz="4" w:space="0" w:color="auto"/>
            </w:tcBorders>
            <w:shd w:val="clear" w:color="000000" w:fill="FFF2CC"/>
          </w:tcPr>
          <w:p w14:paraId="574862D5" w14:textId="1BB4AC88" w:rsidR="00515F15" w:rsidRPr="004A129D" w:rsidRDefault="005C3FA0" w:rsidP="00515F15">
            <w:pPr>
              <w:spacing w:after="0"/>
              <w:jc w:val="right"/>
              <w:rPr>
                <w:rFonts w:cs="Arial"/>
                <w:b/>
                <w:bCs/>
                <w:sz w:val="24"/>
                <w:lang w:val="en-US"/>
              </w:rPr>
            </w:pPr>
            <w:r>
              <w:rPr>
                <w:rFonts w:cs="Arial"/>
                <w:b/>
                <w:bCs/>
                <w:sz w:val="24"/>
                <w:lang w:val="en-US"/>
              </w:rPr>
              <w:t>2</w:t>
            </w:r>
            <w:r w:rsidR="00F27A10">
              <w:rPr>
                <w:rFonts w:cs="Arial"/>
                <w:b/>
                <w:bCs/>
                <w:sz w:val="24"/>
                <w:lang w:val="en-US"/>
              </w:rPr>
              <w:t>,</w:t>
            </w:r>
            <w:r>
              <w:rPr>
                <w:rFonts w:cs="Arial"/>
                <w:b/>
                <w:bCs/>
                <w:sz w:val="24"/>
                <w:lang w:val="en-US"/>
              </w:rPr>
              <w:t>500</w:t>
            </w:r>
          </w:p>
        </w:tc>
        <w:tc>
          <w:tcPr>
            <w:tcW w:w="372" w:type="pct"/>
            <w:tcBorders>
              <w:top w:val="nil"/>
              <w:left w:val="nil"/>
              <w:bottom w:val="single" w:sz="4" w:space="0" w:color="auto"/>
              <w:right w:val="single" w:sz="4" w:space="0" w:color="auto"/>
            </w:tcBorders>
            <w:shd w:val="clear" w:color="000000" w:fill="FFF2CC"/>
          </w:tcPr>
          <w:p w14:paraId="0F045CC0" w14:textId="5AFF46B3" w:rsidR="00515F15" w:rsidRPr="004A129D" w:rsidRDefault="005C3FA0" w:rsidP="00515F15">
            <w:pPr>
              <w:spacing w:after="0"/>
              <w:jc w:val="right"/>
              <w:rPr>
                <w:rFonts w:cs="Arial"/>
                <w:b/>
                <w:bCs/>
                <w:sz w:val="24"/>
                <w:lang w:val="en-US"/>
              </w:rPr>
            </w:pPr>
            <w:r>
              <w:rPr>
                <w:rFonts w:cs="Arial"/>
                <w:b/>
                <w:bCs/>
                <w:sz w:val="24"/>
                <w:lang w:val="en-US"/>
              </w:rPr>
              <w:t>6</w:t>
            </w:r>
            <w:r w:rsidR="00F27A10">
              <w:rPr>
                <w:rFonts w:cs="Arial"/>
                <w:b/>
                <w:bCs/>
                <w:sz w:val="24"/>
                <w:lang w:val="en-US"/>
              </w:rPr>
              <w:t>,</w:t>
            </w:r>
            <w:r>
              <w:rPr>
                <w:rFonts w:cs="Arial"/>
                <w:b/>
                <w:bCs/>
                <w:sz w:val="24"/>
                <w:lang w:val="en-US"/>
              </w:rPr>
              <w:t>000</w:t>
            </w:r>
          </w:p>
        </w:tc>
      </w:tr>
      <w:tr w:rsidR="00515F15" w:rsidRPr="004A129D" w14:paraId="47E6D341" w14:textId="77777777" w:rsidTr="00BD4A8A">
        <w:trPr>
          <w:trHeight w:val="449"/>
        </w:trPr>
        <w:tc>
          <w:tcPr>
            <w:tcW w:w="716" w:type="pct"/>
            <w:vMerge w:val="restart"/>
            <w:tcBorders>
              <w:top w:val="nil"/>
              <w:left w:val="single" w:sz="8" w:space="0" w:color="auto"/>
              <w:bottom w:val="single" w:sz="4" w:space="0" w:color="000000"/>
              <w:right w:val="single" w:sz="4" w:space="0" w:color="auto"/>
            </w:tcBorders>
            <w:shd w:val="clear" w:color="000000" w:fill="DDEBF7"/>
            <w:hideMark/>
          </w:tcPr>
          <w:p w14:paraId="46440173" w14:textId="77777777" w:rsidR="00515F15" w:rsidRPr="004A129D" w:rsidRDefault="00515F15" w:rsidP="00515F15">
            <w:pPr>
              <w:spacing w:after="0"/>
              <w:jc w:val="center"/>
              <w:rPr>
                <w:rFonts w:cs="Arial"/>
                <w:color w:val="000000"/>
                <w:sz w:val="24"/>
                <w:lang w:val="en-US"/>
              </w:rPr>
            </w:pPr>
            <w:r w:rsidRPr="004A129D">
              <w:rPr>
                <w:rFonts w:cs="Arial"/>
                <w:color w:val="000000"/>
                <w:sz w:val="24"/>
                <w:lang w:val="en-US"/>
              </w:rPr>
              <w:t>6. UNDP Admin Fees (GMS)</w:t>
            </w:r>
          </w:p>
        </w:tc>
        <w:tc>
          <w:tcPr>
            <w:tcW w:w="287" w:type="pct"/>
            <w:tcBorders>
              <w:top w:val="nil"/>
              <w:left w:val="nil"/>
              <w:bottom w:val="nil"/>
              <w:right w:val="single" w:sz="4" w:space="0" w:color="auto"/>
            </w:tcBorders>
            <w:shd w:val="clear" w:color="000000" w:fill="DDEBF7"/>
            <w:vAlign w:val="center"/>
            <w:hideMark/>
          </w:tcPr>
          <w:p w14:paraId="39F88101" w14:textId="77777777" w:rsidR="00515F15" w:rsidRPr="004A129D" w:rsidRDefault="00515F15" w:rsidP="00515F15">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auto" w:fill="auto"/>
            <w:hideMark/>
          </w:tcPr>
          <w:p w14:paraId="0D79D03E" w14:textId="22174F05" w:rsidR="00515F15" w:rsidRPr="004A129D" w:rsidRDefault="005C3FA0" w:rsidP="00515F15">
            <w:pPr>
              <w:spacing w:after="0"/>
              <w:jc w:val="left"/>
              <w:rPr>
                <w:rFonts w:cs="Arial"/>
                <w:color w:val="000000"/>
                <w:sz w:val="24"/>
                <w:lang w:val="en-US"/>
              </w:rPr>
            </w:pPr>
            <w:r>
              <w:rPr>
                <w:rFonts w:cs="Arial"/>
                <w:color w:val="000000"/>
                <w:sz w:val="24"/>
                <w:lang w:val="en-US"/>
              </w:rPr>
              <w:t>GMS (7%)</w:t>
            </w:r>
          </w:p>
        </w:tc>
        <w:tc>
          <w:tcPr>
            <w:tcW w:w="719" w:type="pct"/>
            <w:tcBorders>
              <w:top w:val="nil"/>
              <w:left w:val="nil"/>
              <w:bottom w:val="single" w:sz="4" w:space="0" w:color="auto"/>
              <w:right w:val="single" w:sz="4" w:space="0" w:color="auto"/>
            </w:tcBorders>
            <w:shd w:val="clear" w:color="auto" w:fill="auto"/>
            <w:hideMark/>
          </w:tcPr>
          <w:p w14:paraId="15369BF0"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661" w:type="pct"/>
            <w:tcBorders>
              <w:top w:val="nil"/>
              <w:left w:val="nil"/>
              <w:bottom w:val="single" w:sz="4" w:space="0" w:color="auto"/>
              <w:right w:val="single" w:sz="4" w:space="0" w:color="auto"/>
            </w:tcBorders>
            <w:shd w:val="clear" w:color="auto" w:fill="auto"/>
            <w:hideMark/>
          </w:tcPr>
          <w:p w14:paraId="6B090F9D" w14:textId="77777777" w:rsidR="00515F15" w:rsidRPr="004A129D" w:rsidRDefault="00515F15" w:rsidP="00515F15">
            <w:pPr>
              <w:spacing w:after="0"/>
              <w:jc w:val="left"/>
              <w:rPr>
                <w:rFonts w:cs="Arial"/>
                <w:color w:val="000000"/>
                <w:sz w:val="24"/>
                <w:lang w:val="en-US"/>
              </w:rPr>
            </w:pPr>
            <w:r w:rsidRPr="004A129D">
              <w:rPr>
                <w:rFonts w:cs="Arial"/>
                <w:color w:val="000000"/>
                <w:sz w:val="24"/>
                <w:lang w:val="en-US"/>
              </w:rPr>
              <w:t> </w:t>
            </w:r>
          </w:p>
        </w:tc>
        <w:tc>
          <w:tcPr>
            <w:tcW w:w="431" w:type="pct"/>
            <w:tcBorders>
              <w:top w:val="nil"/>
              <w:left w:val="single" w:sz="4" w:space="0" w:color="auto"/>
              <w:bottom w:val="single" w:sz="4" w:space="0" w:color="auto"/>
              <w:right w:val="single" w:sz="4" w:space="0" w:color="auto"/>
            </w:tcBorders>
            <w:shd w:val="clear" w:color="auto" w:fill="auto"/>
            <w:noWrap/>
          </w:tcPr>
          <w:p w14:paraId="55A8FA89" w14:textId="35F530FA" w:rsidR="00515F15" w:rsidRPr="004A129D" w:rsidRDefault="005C3FA0" w:rsidP="00515F15">
            <w:pPr>
              <w:spacing w:after="0"/>
              <w:jc w:val="right"/>
              <w:rPr>
                <w:rFonts w:cs="Arial"/>
                <w:sz w:val="24"/>
                <w:lang w:val="en-US"/>
              </w:rPr>
            </w:pPr>
            <w:r>
              <w:rPr>
                <w:rFonts w:cs="Arial"/>
                <w:sz w:val="24"/>
                <w:lang w:val="en-US"/>
              </w:rPr>
              <w:t>12</w:t>
            </w:r>
            <w:r w:rsidR="00F27A10">
              <w:rPr>
                <w:rFonts w:cs="Arial"/>
                <w:sz w:val="24"/>
                <w:lang w:val="en-US"/>
              </w:rPr>
              <w:t>,</w:t>
            </w:r>
            <w:r>
              <w:rPr>
                <w:rFonts w:cs="Arial"/>
                <w:sz w:val="24"/>
                <w:lang w:val="en-US"/>
              </w:rPr>
              <w:t>800</w:t>
            </w:r>
          </w:p>
        </w:tc>
        <w:tc>
          <w:tcPr>
            <w:tcW w:w="347" w:type="pct"/>
            <w:tcBorders>
              <w:top w:val="nil"/>
              <w:left w:val="nil"/>
              <w:bottom w:val="single" w:sz="4" w:space="0" w:color="auto"/>
              <w:right w:val="single" w:sz="4" w:space="0" w:color="auto"/>
            </w:tcBorders>
            <w:shd w:val="clear" w:color="auto" w:fill="auto"/>
            <w:noWrap/>
          </w:tcPr>
          <w:p w14:paraId="4EA04764" w14:textId="422F1616" w:rsidR="00515F15" w:rsidRPr="004A129D" w:rsidRDefault="00DC3C73" w:rsidP="00515F15">
            <w:pPr>
              <w:spacing w:after="0"/>
              <w:jc w:val="right"/>
              <w:rPr>
                <w:rFonts w:cs="Arial"/>
                <w:sz w:val="24"/>
                <w:lang w:val="en-US"/>
              </w:rPr>
            </w:pPr>
            <w:r>
              <w:rPr>
                <w:rFonts w:cs="Arial"/>
                <w:sz w:val="24"/>
                <w:lang w:val="en-US"/>
              </w:rPr>
              <w:t>9</w:t>
            </w:r>
            <w:r w:rsidR="00F27A10">
              <w:rPr>
                <w:rFonts w:cs="Arial"/>
                <w:sz w:val="24"/>
                <w:lang w:val="en-US"/>
              </w:rPr>
              <w:t>,</w:t>
            </w:r>
            <w:r>
              <w:rPr>
                <w:rFonts w:cs="Arial"/>
                <w:sz w:val="24"/>
                <w:lang w:val="en-US"/>
              </w:rPr>
              <w:t>550</w:t>
            </w:r>
          </w:p>
        </w:tc>
        <w:tc>
          <w:tcPr>
            <w:tcW w:w="372" w:type="pct"/>
            <w:tcBorders>
              <w:top w:val="nil"/>
              <w:left w:val="nil"/>
              <w:bottom w:val="single" w:sz="4" w:space="0" w:color="auto"/>
              <w:right w:val="single" w:sz="4" w:space="0" w:color="auto"/>
            </w:tcBorders>
            <w:shd w:val="clear" w:color="auto" w:fill="auto"/>
            <w:noWrap/>
          </w:tcPr>
          <w:p w14:paraId="75DF9733" w14:textId="23098D36" w:rsidR="00515F15" w:rsidRPr="004A129D" w:rsidRDefault="00DC3C73" w:rsidP="00515F15">
            <w:pPr>
              <w:spacing w:after="0"/>
              <w:jc w:val="right"/>
              <w:rPr>
                <w:rFonts w:cs="Arial"/>
                <w:sz w:val="24"/>
                <w:lang w:val="en-US"/>
              </w:rPr>
            </w:pPr>
            <w:r>
              <w:rPr>
                <w:rFonts w:cs="Arial"/>
                <w:sz w:val="24"/>
                <w:lang w:val="en-US"/>
              </w:rPr>
              <w:t>6</w:t>
            </w:r>
            <w:r w:rsidR="00F27A10">
              <w:rPr>
                <w:rFonts w:cs="Arial"/>
                <w:sz w:val="24"/>
                <w:lang w:val="en-US"/>
              </w:rPr>
              <w:t>,</w:t>
            </w:r>
            <w:r>
              <w:rPr>
                <w:rFonts w:cs="Arial"/>
                <w:sz w:val="24"/>
                <w:lang w:val="en-US"/>
              </w:rPr>
              <w:t>375</w:t>
            </w:r>
          </w:p>
        </w:tc>
        <w:tc>
          <w:tcPr>
            <w:tcW w:w="372" w:type="pct"/>
            <w:tcBorders>
              <w:top w:val="nil"/>
              <w:left w:val="nil"/>
              <w:bottom w:val="single" w:sz="4" w:space="0" w:color="auto"/>
              <w:right w:val="single" w:sz="4" w:space="0" w:color="auto"/>
            </w:tcBorders>
            <w:shd w:val="clear" w:color="000000" w:fill="FFFFFF"/>
            <w:noWrap/>
          </w:tcPr>
          <w:p w14:paraId="1DB8717F" w14:textId="229412D3" w:rsidR="00515F15" w:rsidRPr="004A129D" w:rsidRDefault="00DC3C73" w:rsidP="00515F15">
            <w:pPr>
              <w:spacing w:after="0"/>
              <w:jc w:val="right"/>
              <w:rPr>
                <w:rFonts w:cs="Arial"/>
                <w:sz w:val="24"/>
                <w:lang w:val="en-US"/>
              </w:rPr>
            </w:pPr>
            <w:r>
              <w:rPr>
                <w:rFonts w:cs="Arial"/>
                <w:sz w:val="24"/>
                <w:lang w:val="en-US"/>
              </w:rPr>
              <w:t>28</w:t>
            </w:r>
            <w:r w:rsidR="00F27A10">
              <w:rPr>
                <w:rFonts w:cs="Arial"/>
                <w:sz w:val="24"/>
                <w:lang w:val="en-US"/>
              </w:rPr>
              <w:t>,</w:t>
            </w:r>
            <w:r>
              <w:rPr>
                <w:rFonts w:cs="Arial"/>
                <w:sz w:val="24"/>
                <w:lang w:val="en-US"/>
              </w:rPr>
              <w:t>725</w:t>
            </w:r>
          </w:p>
        </w:tc>
      </w:tr>
      <w:tr w:rsidR="00DC3C73" w:rsidRPr="004A129D" w14:paraId="531C7D65" w14:textId="77777777" w:rsidTr="00BD4A8A">
        <w:trPr>
          <w:trHeight w:val="315"/>
        </w:trPr>
        <w:tc>
          <w:tcPr>
            <w:tcW w:w="716" w:type="pct"/>
            <w:vMerge/>
            <w:tcBorders>
              <w:top w:val="nil"/>
              <w:left w:val="single" w:sz="8" w:space="0" w:color="auto"/>
              <w:bottom w:val="single" w:sz="4" w:space="0" w:color="000000"/>
              <w:right w:val="single" w:sz="4" w:space="0" w:color="auto"/>
            </w:tcBorders>
            <w:vAlign w:val="center"/>
            <w:hideMark/>
          </w:tcPr>
          <w:p w14:paraId="7D432E57" w14:textId="77777777" w:rsidR="00DC3C73" w:rsidRPr="004A129D" w:rsidRDefault="00DC3C73" w:rsidP="00DC3C73">
            <w:pPr>
              <w:spacing w:after="0"/>
              <w:jc w:val="left"/>
              <w:rPr>
                <w:rFonts w:cs="Arial"/>
                <w:color w:val="000000"/>
                <w:sz w:val="24"/>
                <w:lang w:val="en-US"/>
              </w:rPr>
            </w:pPr>
          </w:p>
        </w:tc>
        <w:tc>
          <w:tcPr>
            <w:tcW w:w="287" w:type="pct"/>
            <w:tcBorders>
              <w:top w:val="nil"/>
              <w:left w:val="nil"/>
              <w:bottom w:val="single" w:sz="4" w:space="0" w:color="auto"/>
              <w:right w:val="single" w:sz="4" w:space="0" w:color="auto"/>
            </w:tcBorders>
            <w:shd w:val="clear" w:color="000000" w:fill="DDEBF7"/>
            <w:vAlign w:val="center"/>
            <w:hideMark/>
          </w:tcPr>
          <w:p w14:paraId="1555B59F" w14:textId="77777777" w:rsidR="00DC3C73" w:rsidRPr="004A129D" w:rsidRDefault="00DC3C73" w:rsidP="00DC3C73">
            <w:pPr>
              <w:spacing w:after="0"/>
              <w:jc w:val="right"/>
              <w:rPr>
                <w:rFonts w:cs="Arial"/>
                <w:color w:val="000000"/>
                <w:sz w:val="24"/>
                <w:lang w:val="en-US"/>
              </w:rPr>
            </w:pPr>
            <w:r w:rsidRPr="004A129D">
              <w:rPr>
                <w:rFonts w:cs="Arial"/>
                <w:color w:val="000000"/>
                <w:sz w:val="24"/>
                <w:lang w:val="en-US"/>
              </w:rPr>
              <w:t> </w:t>
            </w:r>
          </w:p>
        </w:tc>
        <w:tc>
          <w:tcPr>
            <w:tcW w:w="1095" w:type="pct"/>
            <w:tcBorders>
              <w:top w:val="nil"/>
              <w:left w:val="nil"/>
              <w:bottom w:val="single" w:sz="4" w:space="0" w:color="auto"/>
              <w:right w:val="single" w:sz="4" w:space="0" w:color="auto"/>
            </w:tcBorders>
            <w:shd w:val="clear" w:color="000000" w:fill="FFF2CC"/>
            <w:hideMark/>
          </w:tcPr>
          <w:p w14:paraId="14254B8A" w14:textId="77777777" w:rsidR="00DC3C73" w:rsidRPr="004A129D" w:rsidRDefault="00DC3C73" w:rsidP="00DC3C73">
            <w:pPr>
              <w:spacing w:after="0"/>
              <w:jc w:val="left"/>
              <w:rPr>
                <w:rFonts w:cs="Arial"/>
                <w:color w:val="000000"/>
                <w:sz w:val="24"/>
                <w:lang w:val="en-US"/>
              </w:rPr>
            </w:pPr>
            <w:r w:rsidRPr="004A129D">
              <w:rPr>
                <w:rFonts w:cs="Arial"/>
                <w:color w:val="000000"/>
                <w:sz w:val="24"/>
                <w:lang w:val="en-US"/>
              </w:rPr>
              <w:t>Subtotal GMS</w:t>
            </w:r>
          </w:p>
        </w:tc>
        <w:tc>
          <w:tcPr>
            <w:tcW w:w="719" w:type="pct"/>
            <w:tcBorders>
              <w:top w:val="nil"/>
              <w:left w:val="nil"/>
              <w:bottom w:val="single" w:sz="4" w:space="0" w:color="auto"/>
              <w:right w:val="single" w:sz="4" w:space="0" w:color="auto"/>
            </w:tcBorders>
            <w:shd w:val="clear" w:color="000000" w:fill="FFF2CC"/>
            <w:hideMark/>
          </w:tcPr>
          <w:p w14:paraId="75CF9824" w14:textId="77777777" w:rsidR="00DC3C73" w:rsidRPr="004A129D" w:rsidRDefault="00DC3C73" w:rsidP="00DC3C73">
            <w:pPr>
              <w:spacing w:after="0"/>
              <w:jc w:val="left"/>
              <w:rPr>
                <w:rFonts w:cs="Arial"/>
                <w:color w:val="000000"/>
                <w:sz w:val="24"/>
                <w:lang w:val="en-US"/>
              </w:rPr>
            </w:pPr>
            <w:r w:rsidRPr="004A129D">
              <w:rPr>
                <w:rFonts w:cs="Arial"/>
                <w:color w:val="000000"/>
                <w:sz w:val="24"/>
                <w:lang w:val="en-US"/>
              </w:rPr>
              <w:t> </w:t>
            </w:r>
          </w:p>
        </w:tc>
        <w:tc>
          <w:tcPr>
            <w:tcW w:w="661" w:type="pct"/>
            <w:tcBorders>
              <w:top w:val="nil"/>
              <w:left w:val="nil"/>
              <w:bottom w:val="single" w:sz="4" w:space="0" w:color="auto"/>
              <w:right w:val="single" w:sz="4" w:space="0" w:color="auto"/>
            </w:tcBorders>
            <w:shd w:val="clear" w:color="000000" w:fill="FFF2CC"/>
            <w:hideMark/>
          </w:tcPr>
          <w:p w14:paraId="380C80F5" w14:textId="77777777" w:rsidR="00DC3C73" w:rsidRPr="004A129D" w:rsidRDefault="00DC3C73" w:rsidP="00DC3C73">
            <w:pPr>
              <w:spacing w:after="0"/>
              <w:jc w:val="left"/>
              <w:rPr>
                <w:rFonts w:cs="Arial"/>
                <w:color w:val="000000"/>
                <w:sz w:val="24"/>
                <w:lang w:val="en-US"/>
              </w:rPr>
            </w:pPr>
            <w:r w:rsidRPr="004A129D">
              <w:rPr>
                <w:rFonts w:cs="Arial"/>
                <w:color w:val="000000"/>
                <w:sz w:val="24"/>
                <w:lang w:val="en-US"/>
              </w:rPr>
              <w:t> </w:t>
            </w:r>
          </w:p>
        </w:tc>
        <w:tc>
          <w:tcPr>
            <w:tcW w:w="431" w:type="pct"/>
            <w:tcBorders>
              <w:top w:val="nil"/>
              <w:left w:val="single" w:sz="4" w:space="0" w:color="auto"/>
              <w:bottom w:val="single" w:sz="4" w:space="0" w:color="auto"/>
              <w:right w:val="single" w:sz="4" w:space="0" w:color="auto"/>
            </w:tcBorders>
            <w:shd w:val="clear" w:color="000000" w:fill="FFF2CC"/>
            <w:noWrap/>
          </w:tcPr>
          <w:p w14:paraId="52BC15CA" w14:textId="3649FA48" w:rsidR="00DC3C73" w:rsidRPr="004A129D" w:rsidRDefault="00DC3C73" w:rsidP="00DC3C73">
            <w:pPr>
              <w:spacing w:after="0"/>
              <w:jc w:val="right"/>
              <w:rPr>
                <w:rFonts w:cs="Arial"/>
                <w:b/>
                <w:bCs/>
                <w:color w:val="000000"/>
                <w:sz w:val="24"/>
                <w:lang w:val="en-US"/>
              </w:rPr>
            </w:pPr>
            <w:r>
              <w:rPr>
                <w:rFonts w:cs="Arial"/>
                <w:sz w:val="24"/>
                <w:lang w:val="en-US"/>
              </w:rPr>
              <w:t>12</w:t>
            </w:r>
            <w:r w:rsidR="00F27A10">
              <w:rPr>
                <w:rFonts w:cs="Arial"/>
                <w:sz w:val="24"/>
                <w:lang w:val="en-US"/>
              </w:rPr>
              <w:t>,</w:t>
            </w:r>
            <w:r>
              <w:rPr>
                <w:rFonts w:cs="Arial"/>
                <w:sz w:val="24"/>
                <w:lang w:val="en-US"/>
              </w:rPr>
              <w:t>800</w:t>
            </w:r>
          </w:p>
        </w:tc>
        <w:tc>
          <w:tcPr>
            <w:tcW w:w="347" w:type="pct"/>
            <w:tcBorders>
              <w:top w:val="nil"/>
              <w:left w:val="nil"/>
              <w:bottom w:val="single" w:sz="4" w:space="0" w:color="auto"/>
              <w:right w:val="single" w:sz="4" w:space="0" w:color="auto"/>
            </w:tcBorders>
            <w:shd w:val="clear" w:color="000000" w:fill="FFF2CC"/>
            <w:noWrap/>
          </w:tcPr>
          <w:p w14:paraId="149CB79C" w14:textId="69929519" w:rsidR="00DC3C73" w:rsidRPr="004A129D" w:rsidRDefault="00DC3C73" w:rsidP="00DC3C73">
            <w:pPr>
              <w:spacing w:after="0"/>
              <w:jc w:val="right"/>
              <w:rPr>
                <w:rFonts w:cs="Arial"/>
                <w:b/>
                <w:bCs/>
                <w:color w:val="000000"/>
                <w:sz w:val="24"/>
                <w:lang w:val="en-US"/>
              </w:rPr>
            </w:pPr>
            <w:r>
              <w:rPr>
                <w:rFonts w:cs="Arial"/>
                <w:sz w:val="24"/>
                <w:lang w:val="en-US"/>
              </w:rPr>
              <w:t>9</w:t>
            </w:r>
            <w:r w:rsidR="00F27A10">
              <w:rPr>
                <w:rFonts w:cs="Arial"/>
                <w:sz w:val="24"/>
                <w:lang w:val="en-US"/>
              </w:rPr>
              <w:t>,</w:t>
            </w:r>
            <w:r>
              <w:rPr>
                <w:rFonts w:cs="Arial"/>
                <w:sz w:val="24"/>
                <w:lang w:val="en-US"/>
              </w:rPr>
              <w:t>550</w:t>
            </w:r>
          </w:p>
        </w:tc>
        <w:tc>
          <w:tcPr>
            <w:tcW w:w="372" w:type="pct"/>
            <w:tcBorders>
              <w:top w:val="nil"/>
              <w:left w:val="nil"/>
              <w:bottom w:val="single" w:sz="4" w:space="0" w:color="auto"/>
              <w:right w:val="single" w:sz="4" w:space="0" w:color="auto"/>
            </w:tcBorders>
            <w:shd w:val="clear" w:color="000000" w:fill="FFF2CC"/>
            <w:noWrap/>
          </w:tcPr>
          <w:p w14:paraId="5B3C8B40" w14:textId="2D481A04" w:rsidR="00DC3C73" w:rsidRPr="004A129D" w:rsidRDefault="00DC3C73" w:rsidP="00DC3C73">
            <w:pPr>
              <w:spacing w:after="0"/>
              <w:jc w:val="right"/>
              <w:rPr>
                <w:rFonts w:cs="Arial"/>
                <w:b/>
                <w:bCs/>
                <w:color w:val="000000"/>
                <w:sz w:val="24"/>
                <w:lang w:val="en-US"/>
              </w:rPr>
            </w:pPr>
            <w:r>
              <w:rPr>
                <w:rFonts w:cs="Arial"/>
                <w:sz w:val="24"/>
                <w:lang w:val="en-US"/>
              </w:rPr>
              <w:t>6</w:t>
            </w:r>
            <w:r w:rsidR="00F27A10">
              <w:rPr>
                <w:rFonts w:cs="Arial"/>
                <w:sz w:val="24"/>
                <w:lang w:val="en-US"/>
              </w:rPr>
              <w:t>,</w:t>
            </w:r>
            <w:r>
              <w:rPr>
                <w:rFonts w:cs="Arial"/>
                <w:sz w:val="24"/>
                <w:lang w:val="en-US"/>
              </w:rPr>
              <w:t>375</w:t>
            </w:r>
          </w:p>
        </w:tc>
        <w:tc>
          <w:tcPr>
            <w:tcW w:w="372" w:type="pct"/>
            <w:tcBorders>
              <w:top w:val="nil"/>
              <w:left w:val="nil"/>
              <w:bottom w:val="single" w:sz="4" w:space="0" w:color="auto"/>
              <w:right w:val="single" w:sz="4" w:space="0" w:color="auto"/>
            </w:tcBorders>
            <w:shd w:val="clear" w:color="000000" w:fill="FFF2CC"/>
            <w:noWrap/>
          </w:tcPr>
          <w:p w14:paraId="3CB6FD34" w14:textId="0C3E475B" w:rsidR="00DC3C73" w:rsidRPr="004A129D" w:rsidRDefault="00DC3C73" w:rsidP="00DC3C73">
            <w:pPr>
              <w:spacing w:after="0"/>
              <w:jc w:val="right"/>
              <w:rPr>
                <w:rFonts w:cs="Arial"/>
                <w:b/>
                <w:bCs/>
                <w:color w:val="000000"/>
                <w:sz w:val="24"/>
                <w:lang w:val="en-US"/>
              </w:rPr>
            </w:pPr>
            <w:r>
              <w:rPr>
                <w:rFonts w:cs="Arial"/>
                <w:sz w:val="24"/>
                <w:lang w:val="en-US"/>
              </w:rPr>
              <w:t>28</w:t>
            </w:r>
            <w:r w:rsidR="00F27A10">
              <w:rPr>
                <w:rFonts w:cs="Arial"/>
                <w:sz w:val="24"/>
                <w:lang w:val="en-US"/>
              </w:rPr>
              <w:t>,</w:t>
            </w:r>
            <w:r>
              <w:rPr>
                <w:rFonts w:cs="Arial"/>
                <w:sz w:val="24"/>
                <w:lang w:val="en-US"/>
              </w:rPr>
              <w:t>725</w:t>
            </w:r>
          </w:p>
        </w:tc>
      </w:tr>
      <w:tr w:rsidR="00515F15" w:rsidRPr="004A129D" w14:paraId="078F0BAB" w14:textId="77777777" w:rsidTr="00BD4A8A">
        <w:trPr>
          <w:trHeight w:val="540"/>
        </w:trPr>
        <w:tc>
          <w:tcPr>
            <w:tcW w:w="716" w:type="pct"/>
            <w:tcBorders>
              <w:top w:val="nil"/>
              <w:left w:val="single" w:sz="8" w:space="0" w:color="auto"/>
              <w:bottom w:val="single" w:sz="8" w:space="0" w:color="auto"/>
              <w:right w:val="single" w:sz="4" w:space="0" w:color="auto"/>
            </w:tcBorders>
            <w:shd w:val="clear" w:color="000000" w:fill="DDEBF7"/>
            <w:vAlign w:val="center"/>
            <w:hideMark/>
          </w:tcPr>
          <w:p w14:paraId="58407874" w14:textId="77777777" w:rsidR="00515F15" w:rsidRPr="004A129D" w:rsidRDefault="00515F15" w:rsidP="00515F15">
            <w:pPr>
              <w:spacing w:after="0"/>
              <w:rPr>
                <w:rFonts w:cs="Arial"/>
                <w:b/>
                <w:bCs/>
                <w:color w:val="000000"/>
                <w:sz w:val="24"/>
                <w:lang w:val="en-US"/>
              </w:rPr>
            </w:pPr>
            <w:r w:rsidRPr="004A129D">
              <w:rPr>
                <w:rFonts w:cs="Arial"/>
                <w:b/>
                <w:bCs/>
                <w:color w:val="000000"/>
                <w:sz w:val="24"/>
                <w:lang w:val="en-US"/>
              </w:rPr>
              <w:t>GRAND TOTAL</w:t>
            </w:r>
          </w:p>
        </w:tc>
        <w:tc>
          <w:tcPr>
            <w:tcW w:w="287" w:type="pct"/>
            <w:tcBorders>
              <w:top w:val="nil"/>
              <w:left w:val="nil"/>
              <w:bottom w:val="single" w:sz="8" w:space="0" w:color="auto"/>
              <w:right w:val="single" w:sz="4" w:space="0" w:color="auto"/>
            </w:tcBorders>
            <w:shd w:val="clear" w:color="000000" w:fill="DDEBF7"/>
            <w:vAlign w:val="center"/>
            <w:hideMark/>
          </w:tcPr>
          <w:p w14:paraId="3C59D494" w14:textId="77777777" w:rsidR="00515F15" w:rsidRPr="004A129D" w:rsidRDefault="00515F15" w:rsidP="00515F15">
            <w:pPr>
              <w:spacing w:after="0"/>
              <w:jc w:val="right"/>
              <w:rPr>
                <w:rFonts w:cs="Arial"/>
                <w:b/>
                <w:bCs/>
                <w:color w:val="000000"/>
                <w:sz w:val="24"/>
                <w:lang w:val="en-US"/>
              </w:rPr>
            </w:pPr>
            <w:r w:rsidRPr="004A129D">
              <w:rPr>
                <w:rFonts w:cs="Arial"/>
                <w:b/>
                <w:bCs/>
                <w:color w:val="000000"/>
                <w:sz w:val="24"/>
                <w:lang w:val="en-US"/>
              </w:rPr>
              <w:t> </w:t>
            </w:r>
          </w:p>
        </w:tc>
        <w:tc>
          <w:tcPr>
            <w:tcW w:w="1095" w:type="pct"/>
            <w:tcBorders>
              <w:top w:val="nil"/>
              <w:left w:val="nil"/>
              <w:bottom w:val="single" w:sz="8" w:space="0" w:color="auto"/>
              <w:right w:val="single" w:sz="4" w:space="0" w:color="auto"/>
            </w:tcBorders>
            <w:shd w:val="clear" w:color="auto" w:fill="auto"/>
            <w:hideMark/>
          </w:tcPr>
          <w:p w14:paraId="5D3D14D2"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719" w:type="pct"/>
            <w:tcBorders>
              <w:top w:val="nil"/>
              <w:left w:val="nil"/>
              <w:bottom w:val="single" w:sz="8" w:space="0" w:color="auto"/>
              <w:right w:val="single" w:sz="4" w:space="0" w:color="auto"/>
            </w:tcBorders>
            <w:shd w:val="clear" w:color="auto" w:fill="auto"/>
            <w:hideMark/>
          </w:tcPr>
          <w:p w14:paraId="0B549B14"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661" w:type="pct"/>
            <w:tcBorders>
              <w:top w:val="nil"/>
              <w:left w:val="nil"/>
              <w:bottom w:val="single" w:sz="8" w:space="0" w:color="auto"/>
              <w:right w:val="single" w:sz="4" w:space="0" w:color="auto"/>
            </w:tcBorders>
            <w:shd w:val="clear" w:color="auto" w:fill="auto"/>
            <w:hideMark/>
          </w:tcPr>
          <w:p w14:paraId="47CDF920" w14:textId="77777777" w:rsidR="00515F15" w:rsidRPr="004A129D" w:rsidRDefault="00515F15" w:rsidP="00515F15">
            <w:pPr>
              <w:spacing w:after="0"/>
              <w:jc w:val="left"/>
              <w:rPr>
                <w:rFonts w:cs="Arial"/>
                <w:b/>
                <w:bCs/>
                <w:color w:val="000000"/>
                <w:sz w:val="24"/>
                <w:lang w:val="en-US"/>
              </w:rPr>
            </w:pPr>
            <w:r w:rsidRPr="004A129D">
              <w:rPr>
                <w:rFonts w:cs="Arial"/>
                <w:b/>
                <w:bCs/>
                <w:color w:val="000000"/>
                <w:sz w:val="24"/>
                <w:lang w:val="en-US"/>
              </w:rPr>
              <w:t> </w:t>
            </w:r>
          </w:p>
        </w:tc>
        <w:tc>
          <w:tcPr>
            <w:tcW w:w="431" w:type="pct"/>
            <w:tcBorders>
              <w:top w:val="nil"/>
              <w:left w:val="single" w:sz="4" w:space="0" w:color="auto"/>
              <w:bottom w:val="single" w:sz="8" w:space="0" w:color="auto"/>
              <w:right w:val="single" w:sz="4" w:space="0" w:color="auto"/>
            </w:tcBorders>
            <w:shd w:val="clear" w:color="auto" w:fill="auto"/>
            <w:vAlign w:val="center"/>
          </w:tcPr>
          <w:p w14:paraId="43DB1691" w14:textId="186C79F7" w:rsidR="00515F15" w:rsidRPr="004A129D" w:rsidRDefault="00DC3C73" w:rsidP="00515F15">
            <w:pPr>
              <w:spacing w:after="0"/>
              <w:jc w:val="right"/>
              <w:rPr>
                <w:rFonts w:cs="Arial"/>
                <w:b/>
                <w:bCs/>
                <w:color w:val="000000"/>
                <w:sz w:val="24"/>
                <w:lang w:val="en-US"/>
              </w:rPr>
            </w:pPr>
            <w:r>
              <w:rPr>
                <w:rFonts w:cs="Arial"/>
                <w:b/>
                <w:bCs/>
                <w:color w:val="000000"/>
                <w:sz w:val="24"/>
                <w:lang w:val="en-US"/>
              </w:rPr>
              <w:t>181</w:t>
            </w:r>
            <w:r w:rsidR="00F27A10">
              <w:rPr>
                <w:rFonts w:cs="Arial"/>
                <w:b/>
                <w:bCs/>
                <w:color w:val="000000"/>
                <w:sz w:val="24"/>
                <w:lang w:val="en-US"/>
              </w:rPr>
              <w:t>,</w:t>
            </w:r>
            <w:r>
              <w:rPr>
                <w:rFonts w:cs="Arial"/>
                <w:b/>
                <w:bCs/>
                <w:color w:val="000000"/>
                <w:sz w:val="24"/>
                <w:lang w:val="en-US"/>
              </w:rPr>
              <w:t>818</w:t>
            </w:r>
          </w:p>
        </w:tc>
        <w:tc>
          <w:tcPr>
            <w:tcW w:w="347" w:type="pct"/>
            <w:tcBorders>
              <w:top w:val="nil"/>
              <w:left w:val="nil"/>
              <w:bottom w:val="single" w:sz="8" w:space="0" w:color="auto"/>
              <w:right w:val="single" w:sz="4" w:space="0" w:color="auto"/>
            </w:tcBorders>
            <w:shd w:val="clear" w:color="auto" w:fill="auto"/>
            <w:vAlign w:val="center"/>
          </w:tcPr>
          <w:p w14:paraId="46FD9FA1" w14:textId="777A8732" w:rsidR="00515F15" w:rsidRPr="004A129D" w:rsidRDefault="00DC3C73" w:rsidP="00515F15">
            <w:pPr>
              <w:spacing w:after="0"/>
              <w:jc w:val="right"/>
              <w:rPr>
                <w:rFonts w:cs="Arial"/>
                <w:b/>
                <w:bCs/>
                <w:color w:val="000000"/>
                <w:sz w:val="24"/>
                <w:lang w:val="en-US"/>
              </w:rPr>
            </w:pPr>
            <w:r>
              <w:rPr>
                <w:rFonts w:cs="Arial"/>
                <w:b/>
                <w:bCs/>
                <w:color w:val="000000"/>
                <w:sz w:val="24"/>
                <w:lang w:val="en-US"/>
              </w:rPr>
              <w:t>136</w:t>
            </w:r>
            <w:r w:rsidR="00F27A10">
              <w:rPr>
                <w:rFonts w:cs="Arial"/>
                <w:b/>
                <w:bCs/>
                <w:color w:val="000000"/>
                <w:sz w:val="24"/>
                <w:lang w:val="en-US"/>
              </w:rPr>
              <w:t>,</w:t>
            </w:r>
            <w:r>
              <w:rPr>
                <w:rFonts w:cs="Arial"/>
                <w:b/>
                <w:bCs/>
                <w:color w:val="000000"/>
                <w:sz w:val="24"/>
                <w:lang w:val="en-US"/>
              </w:rPr>
              <w:t>363</w:t>
            </w:r>
          </w:p>
        </w:tc>
        <w:tc>
          <w:tcPr>
            <w:tcW w:w="372" w:type="pct"/>
            <w:tcBorders>
              <w:top w:val="nil"/>
              <w:left w:val="nil"/>
              <w:bottom w:val="single" w:sz="8" w:space="0" w:color="auto"/>
              <w:right w:val="single" w:sz="4" w:space="0" w:color="auto"/>
            </w:tcBorders>
            <w:shd w:val="clear" w:color="auto" w:fill="auto"/>
            <w:vAlign w:val="center"/>
          </w:tcPr>
          <w:p w14:paraId="0AE1ACFF" w14:textId="11462C27" w:rsidR="00515F15" w:rsidRPr="004A129D" w:rsidRDefault="00DC3C73" w:rsidP="00515F15">
            <w:pPr>
              <w:spacing w:after="0"/>
              <w:jc w:val="right"/>
              <w:rPr>
                <w:rFonts w:cs="Arial"/>
                <w:b/>
                <w:bCs/>
                <w:color w:val="000000"/>
                <w:sz w:val="24"/>
                <w:lang w:val="en-US"/>
              </w:rPr>
            </w:pPr>
            <w:r>
              <w:rPr>
                <w:rFonts w:cs="Arial"/>
                <w:b/>
                <w:bCs/>
                <w:color w:val="000000"/>
                <w:sz w:val="24"/>
                <w:lang w:val="en-US"/>
              </w:rPr>
              <w:t>90</w:t>
            </w:r>
            <w:r w:rsidR="00F27A10">
              <w:rPr>
                <w:rFonts w:cs="Arial"/>
                <w:b/>
                <w:bCs/>
                <w:color w:val="000000"/>
                <w:sz w:val="24"/>
                <w:lang w:val="en-US"/>
              </w:rPr>
              <w:t>,</w:t>
            </w:r>
            <w:r>
              <w:rPr>
                <w:rFonts w:cs="Arial"/>
                <w:b/>
                <w:bCs/>
                <w:color w:val="000000"/>
                <w:sz w:val="24"/>
                <w:lang w:val="en-US"/>
              </w:rPr>
              <w:t>909</w:t>
            </w:r>
          </w:p>
        </w:tc>
        <w:tc>
          <w:tcPr>
            <w:tcW w:w="372" w:type="pct"/>
            <w:tcBorders>
              <w:top w:val="nil"/>
              <w:left w:val="nil"/>
              <w:bottom w:val="single" w:sz="8" w:space="0" w:color="auto"/>
              <w:right w:val="single" w:sz="4" w:space="0" w:color="auto"/>
            </w:tcBorders>
            <w:shd w:val="clear" w:color="auto" w:fill="auto"/>
            <w:vAlign w:val="center"/>
          </w:tcPr>
          <w:p w14:paraId="0EB66D62" w14:textId="301E1C84" w:rsidR="00515F15" w:rsidRPr="004A129D" w:rsidRDefault="00DC3C73" w:rsidP="00515F15">
            <w:pPr>
              <w:spacing w:after="0"/>
              <w:jc w:val="right"/>
              <w:rPr>
                <w:rFonts w:cs="Arial"/>
                <w:b/>
                <w:bCs/>
                <w:color w:val="000000"/>
                <w:sz w:val="24"/>
                <w:lang w:val="en-US"/>
              </w:rPr>
            </w:pPr>
            <w:r>
              <w:rPr>
                <w:rFonts w:cs="Arial"/>
                <w:b/>
                <w:bCs/>
                <w:color w:val="000000"/>
                <w:sz w:val="24"/>
                <w:lang w:val="en-US"/>
              </w:rPr>
              <w:t>409</w:t>
            </w:r>
            <w:r w:rsidR="00F27A10">
              <w:rPr>
                <w:rFonts w:cs="Arial"/>
                <w:b/>
                <w:bCs/>
                <w:color w:val="000000"/>
                <w:sz w:val="24"/>
                <w:lang w:val="en-US"/>
              </w:rPr>
              <w:t>,</w:t>
            </w:r>
            <w:r>
              <w:rPr>
                <w:rFonts w:cs="Arial"/>
                <w:b/>
                <w:bCs/>
                <w:color w:val="000000"/>
                <w:sz w:val="24"/>
                <w:lang w:val="en-US"/>
              </w:rPr>
              <w:t>090</w:t>
            </w:r>
          </w:p>
        </w:tc>
      </w:tr>
    </w:tbl>
    <w:p w14:paraId="15BF420A" w14:textId="77777777" w:rsidR="00DD71B9" w:rsidRPr="004A129D" w:rsidRDefault="00DD71B9" w:rsidP="005F597D">
      <w:pPr>
        <w:spacing w:line="276" w:lineRule="auto"/>
        <w:rPr>
          <w:rFonts w:cs="Arial"/>
          <w:b/>
          <w:sz w:val="24"/>
        </w:rPr>
        <w:sectPr w:rsidR="00DD71B9" w:rsidRPr="004A129D" w:rsidSect="00DD71B9">
          <w:pgSz w:w="16838" w:h="11906" w:orient="landscape" w:code="9"/>
          <w:pgMar w:top="1152" w:right="864" w:bottom="1152" w:left="864" w:header="720" w:footer="432" w:gutter="0"/>
          <w:cols w:space="708"/>
          <w:titlePg/>
          <w:docGrid w:linePitch="360"/>
        </w:sectPr>
      </w:pPr>
    </w:p>
    <w:p w14:paraId="655545D5" w14:textId="77777777" w:rsidR="008F1069" w:rsidRPr="004A129D" w:rsidRDefault="00962E7C" w:rsidP="00A327D9">
      <w:pPr>
        <w:pStyle w:val="Heading1"/>
        <w:numPr>
          <w:ilvl w:val="0"/>
          <w:numId w:val="42"/>
        </w:numPr>
        <w:spacing w:line="276" w:lineRule="auto"/>
        <w:rPr>
          <w:rFonts w:ascii="Arial" w:hAnsi="Arial" w:cs="Arial"/>
          <w:sz w:val="24"/>
          <w:szCs w:val="24"/>
        </w:rPr>
      </w:pPr>
      <w:bookmarkStart w:id="53" w:name="_Toc515440530"/>
      <w:r w:rsidRPr="004A129D">
        <w:rPr>
          <w:rFonts w:ascii="Arial" w:hAnsi="Arial" w:cs="Arial"/>
          <w:sz w:val="24"/>
          <w:szCs w:val="24"/>
        </w:rPr>
        <w:lastRenderedPageBreak/>
        <w:t xml:space="preserve">Governance and </w:t>
      </w:r>
      <w:r w:rsidR="008F1069" w:rsidRPr="004A129D">
        <w:rPr>
          <w:rFonts w:ascii="Arial" w:hAnsi="Arial" w:cs="Arial"/>
          <w:sz w:val="24"/>
          <w:szCs w:val="24"/>
        </w:rPr>
        <w:t>Management Arrangements</w:t>
      </w:r>
      <w:bookmarkEnd w:id="53"/>
    </w:p>
    <w:p w14:paraId="1364F22B" w14:textId="77777777" w:rsidR="004A6B5F" w:rsidRPr="00485543" w:rsidRDefault="004A6B5F" w:rsidP="005F597D">
      <w:pPr>
        <w:spacing w:after="0" w:line="276" w:lineRule="auto"/>
        <w:jc w:val="left"/>
        <w:rPr>
          <w:rFonts w:cs="Arial"/>
          <w:b/>
          <w:sz w:val="24"/>
        </w:rPr>
      </w:pPr>
      <w:r w:rsidRPr="00485543">
        <w:rPr>
          <w:rFonts w:cs="Arial"/>
          <w:b/>
          <w:sz w:val="24"/>
        </w:rPr>
        <w:t>Project Organisation Structure</w:t>
      </w:r>
    </w:p>
    <w:p w14:paraId="22AB23C7" w14:textId="77777777" w:rsidR="004A6B5F" w:rsidRPr="00485543" w:rsidRDefault="004A6B5F" w:rsidP="005F597D">
      <w:pPr>
        <w:spacing w:after="0" w:line="276" w:lineRule="auto"/>
        <w:jc w:val="left"/>
        <w:rPr>
          <w:rFonts w:cs="Arial"/>
          <w:sz w:val="24"/>
        </w:rPr>
      </w:pPr>
    </w:p>
    <w:p w14:paraId="1A886010" w14:textId="73BAD33E" w:rsidR="004A6B5F" w:rsidRPr="004A129D" w:rsidRDefault="004A6B5F" w:rsidP="005F597D">
      <w:pPr>
        <w:spacing w:after="0" w:line="276" w:lineRule="auto"/>
        <w:rPr>
          <w:rFonts w:cs="Arial"/>
          <w:sz w:val="24"/>
        </w:rPr>
      </w:pPr>
      <w:r w:rsidRPr="00485543">
        <w:rPr>
          <w:rFonts w:cs="Arial"/>
          <w:sz w:val="24"/>
        </w:rPr>
        <w:t>The Implementing Partner will be</w:t>
      </w:r>
      <w:r w:rsidR="00972A35" w:rsidRPr="00485543">
        <w:rPr>
          <w:rFonts w:cs="Arial"/>
          <w:sz w:val="24"/>
        </w:rPr>
        <w:t xml:space="preserve"> the Val d’Endor</w:t>
      </w:r>
      <w:r w:rsidR="00713CCD" w:rsidRPr="00485543">
        <w:rPr>
          <w:rFonts w:cs="Arial"/>
          <w:sz w:val="24"/>
        </w:rPr>
        <w:t xml:space="preserve"> Farmers Association</w:t>
      </w:r>
      <w:r w:rsidRPr="00485543">
        <w:rPr>
          <w:rFonts w:cs="Arial"/>
          <w:sz w:val="24"/>
        </w:rPr>
        <w:t>.  The overall guidance of the project will fall under the Project Board.</w:t>
      </w:r>
      <w:r w:rsidR="00563B6E" w:rsidRPr="004A129D">
        <w:rPr>
          <w:rFonts w:cs="Arial"/>
          <w:sz w:val="24"/>
        </w:rPr>
        <w:t xml:space="preserve"> </w:t>
      </w:r>
    </w:p>
    <w:p w14:paraId="7CDA0653" w14:textId="77777777" w:rsidR="00A45039" w:rsidRPr="004A129D" w:rsidRDefault="00A45039" w:rsidP="005F597D">
      <w:pPr>
        <w:spacing w:after="0" w:line="276" w:lineRule="auto"/>
        <w:rPr>
          <w:rFonts w:cs="Arial"/>
          <w:sz w:val="24"/>
        </w:rPr>
      </w:pPr>
    </w:p>
    <w:p w14:paraId="5331870D" w14:textId="77777777" w:rsidR="006302D6" w:rsidRPr="004A129D" w:rsidRDefault="006302D6" w:rsidP="006302D6">
      <w:pPr>
        <w:spacing w:after="0" w:line="276" w:lineRule="auto"/>
        <w:rPr>
          <w:rFonts w:cs="Arial"/>
          <w:sz w:val="24"/>
        </w:rPr>
      </w:pPr>
      <w:r w:rsidRPr="004A129D">
        <w:rPr>
          <w:rFonts w:cs="Arial"/>
          <w:sz w:val="24"/>
        </w:rPr>
        <w:t>The project will have the following governance structure:</w:t>
      </w:r>
    </w:p>
    <w:p w14:paraId="2E16E2F4" w14:textId="77777777" w:rsidR="006302D6" w:rsidRPr="004A129D" w:rsidRDefault="006302D6" w:rsidP="006302D6">
      <w:pPr>
        <w:spacing w:after="0" w:line="276" w:lineRule="auto"/>
        <w:rPr>
          <w:rFonts w:cs="Arial"/>
          <w:sz w:val="24"/>
        </w:rPr>
      </w:pPr>
    </w:p>
    <w:p w14:paraId="3F0D6D54" w14:textId="77777777" w:rsidR="006302D6" w:rsidRPr="004A129D" w:rsidRDefault="006302D6" w:rsidP="006302D6">
      <w:pPr>
        <w:spacing w:after="0" w:line="276" w:lineRule="auto"/>
        <w:rPr>
          <w:rFonts w:cs="Arial"/>
          <w:b/>
          <w:sz w:val="24"/>
        </w:rPr>
      </w:pPr>
      <w:r w:rsidRPr="004A129D">
        <w:rPr>
          <w:rFonts w:cs="Arial"/>
          <w:b/>
          <w:sz w:val="24"/>
        </w:rPr>
        <w:t>The Programme Manager</w:t>
      </w:r>
    </w:p>
    <w:p w14:paraId="0127FC52" w14:textId="77777777" w:rsidR="006302D6" w:rsidRPr="004A129D" w:rsidRDefault="006302D6" w:rsidP="006302D6">
      <w:pPr>
        <w:spacing w:after="0" w:line="276" w:lineRule="auto"/>
        <w:rPr>
          <w:rFonts w:cs="Arial"/>
          <w:sz w:val="24"/>
        </w:rPr>
      </w:pPr>
    </w:p>
    <w:p w14:paraId="7607903B" w14:textId="77777777" w:rsidR="006302D6" w:rsidRPr="004A129D" w:rsidRDefault="006302D6" w:rsidP="006302D6">
      <w:pPr>
        <w:spacing w:after="0" w:line="276" w:lineRule="auto"/>
        <w:rPr>
          <w:rFonts w:cs="Arial"/>
          <w:sz w:val="24"/>
        </w:rPr>
      </w:pPr>
      <w:r w:rsidRPr="004A129D">
        <w:rPr>
          <w:rFonts w:cs="Arial"/>
          <w:sz w:val="24"/>
        </w:rPr>
        <w:t xml:space="preserve">The Programme Manager will have the following roles and will report to the Board. Under the direct supervision of the UNDP Programme Manager, and in close collaboration with the UNDP Office, the Project Manager will guide the implementation of the activities outlined in the project document and the Work plan. The National Project Manager (NPM) will: </w:t>
      </w:r>
    </w:p>
    <w:p w14:paraId="1B351B5A" w14:textId="77777777" w:rsidR="006302D6" w:rsidRPr="004A129D" w:rsidRDefault="006302D6" w:rsidP="006302D6">
      <w:pPr>
        <w:spacing w:after="0" w:line="276" w:lineRule="auto"/>
        <w:rPr>
          <w:rFonts w:cs="Arial"/>
          <w:sz w:val="24"/>
        </w:rPr>
      </w:pPr>
    </w:p>
    <w:p w14:paraId="5F670AB5"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Oversee the implementation of the overall project work plan and ensure timely completion of all activities and timely monitoring and evaluation of the project. In doing so, the NPM should work closely with the UNDP Programme Manager and other key ministries and departments and COMESA and VDFA and MFA, to mutually agree upon any adjustments that have to be made to the work plan;</w:t>
      </w:r>
    </w:p>
    <w:p w14:paraId="0F12B8BE"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Prepare a detailed schedule of project review meetings in consultation with stakeholder representatives and incorporate it in the Project Annual Workplans;</w:t>
      </w:r>
    </w:p>
    <w:p w14:paraId="5C461595"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Develop a Project Overall Workplan as well as yearly workplan and budgets;</w:t>
      </w:r>
    </w:p>
    <w:p w14:paraId="07B6D6B0"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Guide the work of consultants and experts and oversee compliance with agreed workplans, time-lines for deliverables;</w:t>
      </w:r>
    </w:p>
    <w:p w14:paraId="0C56E473"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Organize and coordinate the procurement of services and goods under the project;</w:t>
      </w:r>
    </w:p>
    <w:p w14:paraId="7C86C054"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Conduct day-to-day monitoring of implementation progress on the project’s Annual</w:t>
      </w:r>
    </w:p>
    <w:p w14:paraId="588D4B54" w14:textId="77777777" w:rsidR="006302D6" w:rsidRPr="004A129D" w:rsidRDefault="006302D6" w:rsidP="006302D6">
      <w:pPr>
        <w:pStyle w:val="ListParagraph"/>
        <w:spacing w:after="0" w:line="276" w:lineRule="auto"/>
        <w:ind w:left="1080"/>
        <w:rPr>
          <w:rFonts w:cs="Arial"/>
          <w:sz w:val="24"/>
        </w:rPr>
      </w:pPr>
      <w:r w:rsidRPr="004A129D">
        <w:rPr>
          <w:rFonts w:cs="Arial"/>
          <w:sz w:val="24"/>
        </w:rPr>
        <w:t>Work Plan and its indicators;</w:t>
      </w:r>
    </w:p>
    <w:p w14:paraId="3F8FB640" w14:textId="683A72A1" w:rsidR="006302D6" w:rsidRPr="004A129D" w:rsidRDefault="006302D6" w:rsidP="00810F11">
      <w:pPr>
        <w:pStyle w:val="ListParagraph"/>
        <w:numPr>
          <w:ilvl w:val="0"/>
          <w:numId w:val="37"/>
        </w:numPr>
        <w:spacing w:after="0" w:line="276" w:lineRule="auto"/>
        <w:ind w:left="1080" w:hanging="720"/>
        <w:rPr>
          <w:rFonts w:cs="Arial"/>
          <w:sz w:val="24"/>
        </w:rPr>
      </w:pPr>
      <w:r w:rsidRPr="004A129D">
        <w:rPr>
          <w:rFonts w:cs="Arial"/>
          <w:sz w:val="24"/>
        </w:rPr>
        <w:t>Prepare the Terms of Reference for consultants and experts in consultation with M</w:t>
      </w:r>
      <w:r w:rsidR="00972A35">
        <w:rPr>
          <w:rFonts w:cs="Arial"/>
          <w:sz w:val="24"/>
        </w:rPr>
        <w:t>AF</w:t>
      </w:r>
      <w:r w:rsidR="00810F11" w:rsidRPr="004A129D">
        <w:rPr>
          <w:rFonts w:cs="Arial"/>
          <w:sz w:val="24"/>
        </w:rPr>
        <w:t>,</w:t>
      </w:r>
      <w:r w:rsidRPr="004A129D">
        <w:rPr>
          <w:rFonts w:cs="Arial"/>
          <w:sz w:val="24"/>
        </w:rPr>
        <w:t xml:space="preserve"> VDFA, </w:t>
      </w:r>
      <w:r w:rsidR="00810F11" w:rsidRPr="004A129D">
        <w:rPr>
          <w:rFonts w:cs="Arial"/>
          <w:sz w:val="24"/>
        </w:rPr>
        <w:t xml:space="preserve">the UNDP office, COMESA as well as the Project Steering Committee; </w:t>
      </w:r>
      <w:r w:rsidRPr="004A129D">
        <w:rPr>
          <w:rFonts w:cs="Arial"/>
          <w:sz w:val="24"/>
        </w:rPr>
        <w:t>participate in the selection/shortlisting and recruitment of consultant(s) and ensure their timely hiring;</w:t>
      </w:r>
    </w:p>
    <w:p w14:paraId="074F7BD6" w14:textId="77777777" w:rsidR="00810F11" w:rsidRPr="004A129D" w:rsidRDefault="00810F11" w:rsidP="00810F11">
      <w:pPr>
        <w:pStyle w:val="ListParagraph"/>
        <w:numPr>
          <w:ilvl w:val="0"/>
          <w:numId w:val="37"/>
        </w:numPr>
        <w:spacing w:after="0" w:line="276" w:lineRule="auto"/>
        <w:ind w:left="1080" w:hanging="720"/>
        <w:rPr>
          <w:rFonts w:cs="Arial"/>
          <w:sz w:val="24"/>
        </w:rPr>
      </w:pPr>
      <w:r w:rsidRPr="004A129D">
        <w:rPr>
          <w:rFonts w:cs="Arial"/>
          <w:sz w:val="24"/>
        </w:rPr>
        <w:t>Exercise quality control over the consultancies, and stakeholder consultations, ensuring that documents and reports for the PSC are in adequate form;</w:t>
      </w:r>
    </w:p>
    <w:p w14:paraId="0F4E7844"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Plan, organize and attend meetings of the PSC, and provide them with necessary documentation on time. Also serve as secretary to the PSC;</w:t>
      </w:r>
    </w:p>
    <w:p w14:paraId="50689308"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Serve as the main channel of communications with the selected consultant(s), UNDP and the project beneficiaries;</w:t>
      </w:r>
    </w:p>
    <w:p w14:paraId="56DD7AF0"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Identify and contact a core group of key multi- sectoral stakeholders from all relevant agencies and organizations to participate in the project as and when required; Identify national expertise and resources that can be drawn upon and assist in the process;</w:t>
      </w:r>
    </w:p>
    <w:p w14:paraId="09C22BA6"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lastRenderedPageBreak/>
        <w:t>Keep detailed records of all proceedings of the consultative process and PSC meetings and the Technical Review Meetings</w:t>
      </w:r>
    </w:p>
    <w:p w14:paraId="79112657"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Prepare documentation for all Technical Review Meetings and write the Reports of those meeting;</w:t>
      </w:r>
    </w:p>
    <w:p w14:paraId="21F8C9CC"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Oversee the administrative and financial performance of the project in collaboration with the UNDP Programme Manager;</w:t>
      </w:r>
    </w:p>
    <w:p w14:paraId="60626A0E"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Coordinate all project activities (e.g. workshop and logistical support), logistics and related disbursements and administrative requirements necessary for the smooth running of the project in partnership with the UNDP Programme Manager;</w:t>
      </w:r>
    </w:p>
    <w:p w14:paraId="3A8B77D9"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Develop and implement the yearly workplan for submission to the PSC for approval;</w:t>
      </w:r>
    </w:p>
    <w:p w14:paraId="138194BB"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Review the performance of project activities, monitor key indicators of progress in fulfilment of targets established;</w:t>
      </w:r>
    </w:p>
    <w:p w14:paraId="6D3375B0"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Establish an effective project information strategy including provision of relevant information materials to UNDO CO as well as local media as required;</w:t>
      </w:r>
    </w:p>
    <w:p w14:paraId="6A36E422" w14:textId="77777777" w:rsidR="006302D6" w:rsidRPr="004A129D" w:rsidRDefault="006302D6" w:rsidP="006302D6">
      <w:pPr>
        <w:pStyle w:val="ListParagraph"/>
        <w:numPr>
          <w:ilvl w:val="0"/>
          <w:numId w:val="37"/>
        </w:numPr>
        <w:spacing w:after="0" w:line="276" w:lineRule="auto"/>
        <w:ind w:left="1080" w:hanging="720"/>
        <w:rPr>
          <w:rFonts w:cs="Arial"/>
          <w:sz w:val="24"/>
        </w:rPr>
      </w:pPr>
      <w:r w:rsidRPr="004A129D">
        <w:rPr>
          <w:rFonts w:cs="Arial"/>
          <w:sz w:val="24"/>
        </w:rPr>
        <w:t>Prepare the Annual reports as well as the Final Report to be submitted to the COMESA in close collaboration with the UNDP country office.</w:t>
      </w:r>
    </w:p>
    <w:p w14:paraId="56DAEEA7" w14:textId="77777777" w:rsidR="006302D6" w:rsidRPr="004A129D" w:rsidRDefault="006302D6">
      <w:pPr>
        <w:spacing w:after="0"/>
        <w:jc w:val="left"/>
        <w:rPr>
          <w:rFonts w:cs="Arial"/>
          <w:b/>
          <w:sz w:val="24"/>
        </w:rPr>
      </w:pPr>
    </w:p>
    <w:p w14:paraId="280251A3" w14:textId="77777777" w:rsidR="006302D6" w:rsidRPr="004A129D" w:rsidRDefault="006302D6" w:rsidP="006302D6">
      <w:pPr>
        <w:spacing w:after="0" w:line="276" w:lineRule="auto"/>
        <w:rPr>
          <w:rFonts w:cs="Arial"/>
          <w:b/>
          <w:sz w:val="24"/>
        </w:rPr>
      </w:pPr>
      <w:r w:rsidRPr="004A129D">
        <w:rPr>
          <w:rFonts w:cs="Arial"/>
          <w:b/>
          <w:sz w:val="24"/>
        </w:rPr>
        <w:t>Project Steering Committee</w:t>
      </w:r>
    </w:p>
    <w:p w14:paraId="7C02B34D" w14:textId="77777777" w:rsidR="006302D6" w:rsidRPr="004A129D" w:rsidRDefault="006302D6" w:rsidP="006302D6">
      <w:pPr>
        <w:spacing w:after="0" w:line="276" w:lineRule="auto"/>
        <w:rPr>
          <w:rFonts w:cs="Arial"/>
          <w:sz w:val="24"/>
        </w:rPr>
      </w:pPr>
    </w:p>
    <w:p w14:paraId="0EA5900E" w14:textId="77777777" w:rsidR="006302D6" w:rsidRPr="004A129D" w:rsidRDefault="006302D6" w:rsidP="006302D6">
      <w:pPr>
        <w:spacing w:after="0" w:line="276" w:lineRule="auto"/>
        <w:rPr>
          <w:rFonts w:cs="Arial"/>
          <w:sz w:val="24"/>
        </w:rPr>
      </w:pPr>
      <w:r w:rsidRPr="004A129D">
        <w:rPr>
          <w:rFonts w:cs="Arial"/>
          <w:sz w:val="24"/>
        </w:rPr>
        <w:t>The project Steering Committee will have the following roles and responsibilities:</w:t>
      </w:r>
    </w:p>
    <w:p w14:paraId="00941EF7" w14:textId="77777777" w:rsidR="006302D6" w:rsidRPr="004A129D" w:rsidRDefault="006302D6" w:rsidP="006302D6">
      <w:pPr>
        <w:spacing w:after="0" w:line="276" w:lineRule="auto"/>
        <w:rPr>
          <w:rFonts w:cs="Arial"/>
          <w:sz w:val="24"/>
        </w:rPr>
      </w:pPr>
    </w:p>
    <w:p w14:paraId="4D748DD8"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Provide overall strategic policy guidance for the execution, management, implementation (including quality assurance), supervision, monitoring and evaluation of the project</w:t>
      </w:r>
    </w:p>
    <w:p w14:paraId="0B728671"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Meet twice a year during project implementation</w:t>
      </w:r>
    </w:p>
    <w:p w14:paraId="439C5C5E"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Approve all tender documents, terms of reference before tendering</w:t>
      </w:r>
    </w:p>
    <w:p w14:paraId="60904848"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Approve the selection of consultants to be recruited under the project</w:t>
      </w:r>
    </w:p>
    <w:p w14:paraId="1A31CC99"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Monitor and validate the work of the consultants recruited under the project</w:t>
      </w:r>
    </w:p>
    <w:p w14:paraId="0382C647"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Advise on the format for the various training workshops, as well as information sharing with the general public and media about the project</w:t>
      </w:r>
    </w:p>
    <w:p w14:paraId="4AFD4A37"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Monitor the progress made in the implementation of the project and the results achieved. In this context, receive relevant reports prepared by the project management team</w:t>
      </w:r>
    </w:p>
    <w:p w14:paraId="7214F133"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 xml:space="preserve">Review and endorse the Annual Work Plans, Progress Reports, Mid-term and Final Evaluation as well as Financial Report produced by the Project Management Unit. </w:t>
      </w:r>
    </w:p>
    <w:p w14:paraId="28762DD6" w14:textId="77777777" w:rsidR="006302D6" w:rsidRPr="004A129D" w:rsidRDefault="006302D6" w:rsidP="006302D6">
      <w:pPr>
        <w:pStyle w:val="ListParagraph"/>
        <w:numPr>
          <w:ilvl w:val="0"/>
          <w:numId w:val="36"/>
        </w:numPr>
        <w:spacing w:after="0" w:line="276" w:lineRule="auto"/>
        <w:rPr>
          <w:rFonts w:cs="Arial"/>
          <w:sz w:val="24"/>
        </w:rPr>
      </w:pPr>
      <w:r w:rsidRPr="004A129D">
        <w:rPr>
          <w:rFonts w:cs="Arial"/>
          <w:sz w:val="24"/>
        </w:rPr>
        <w:t>Perform any other duty that would contribute to the successful delivery of the project.</w:t>
      </w:r>
    </w:p>
    <w:p w14:paraId="58C92B67" w14:textId="77777777" w:rsidR="006302D6" w:rsidRPr="004A129D" w:rsidRDefault="006302D6" w:rsidP="006302D6">
      <w:pPr>
        <w:spacing w:after="0" w:line="276" w:lineRule="auto"/>
        <w:rPr>
          <w:rFonts w:cs="Arial"/>
          <w:sz w:val="24"/>
        </w:rPr>
      </w:pPr>
    </w:p>
    <w:p w14:paraId="38930541" w14:textId="77777777" w:rsidR="006302D6" w:rsidRPr="004A129D" w:rsidRDefault="006302D6" w:rsidP="006302D6">
      <w:pPr>
        <w:spacing w:after="0" w:line="276" w:lineRule="auto"/>
        <w:rPr>
          <w:rFonts w:cs="Arial"/>
          <w:b/>
          <w:sz w:val="24"/>
        </w:rPr>
      </w:pPr>
      <w:bookmarkStart w:id="54" w:name="_Hlk514754656"/>
      <w:r w:rsidRPr="004A129D">
        <w:rPr>
          <w:rFonts w:cs="Arial"/>
          <w:b/>
          <w:sz w:val="24"/>
        </w:rPr>
        <w:t>Tender Evaluation Committee</w:t>
      </w:r>
    </w:p>
    <w:bookmarkEnd w:id="54"/>
    <w:p w14:paraId="7B3D6B99" w14:textId="77777777" w:rsidR="006302D6" w:rsidRPr="004A129D" w:rsidRDefault="006302D6" w:rsidP="006302D6">
      <w:pPr>
        <w:spacing w:after="0" w:line="276" w:lineRule="auto"/>
        <w:rPr>
          <w:rFonts w:cs="Arial"/>
          <w:sz w:val="24"/>
        </w:rPr>
      </w:pPr>
    </w:p>
    <w:p w14:paraId="7E55B661" w14:textId="4C17D644" w:rsidR="00EF1179" w:rsidRPr="004A129D" w:rsidRDefault="006302D6" w:rsidP="00EF1179">
      <w:pPr>
        <w:spacing w:after="0" w:line="276" w:lineRule="auto"/>
        <w:ind w:left="360"/>
        <w:rPr>
          <w:rFonts w:cs="Arial"/>
          <w:sz w:val="24"/>
        </w:rPr>
      </w:pPr>
      <w:r w:rsidRPr="004A129D">
        <w:rPr>
          <w:rFonts w:cs="Arial"/>
          <w:sz w:val="24"/>
        </w:rPr>
        <w:t>A small Committee comprising of Representative of UNDP, VDFA, PUC and M</w:t>
      </w:r>
      <w:r w:rsidR="00972A35">
        <w:rPr>
          <w:rFonts w:cs="Arial"/>
          <w:sz w:val="24"/>
        </w:rPr>
        <w:t>AF</w:t>
      </w:r>
      <w:r w:rsidRPr="004A129D">
        <w:rPr>
          <w:rFonts w:cs="Arial"/>
          <w:sz w:val="24"/>
        </w:rPr>
        <w:t xml:space="preserve"> will be established to evaluate all tenders under the projects. </w:t>
      </w:r>
      <w:r w:rsidR="00EF1179" w:rsidRPr="004A129D">
        <w:rPr>
          <w:rFonts w:cs="Arial"/>
          <w:sz w:val="24"/>
        </w:rPr>
        <w:t xml:space="preserve">The responsibilities of the Tender Evaluation Committee. (TEC) will be as follows: </w:t>
      </w:r>
    </w:p>
    <w:p w14:paraId="3942935C" w14:textId="77777777" w:rsidR="00EF1179" w:rsidRPr="004A129D" w:rsidRDefault="00EF1179" w:rsidP="00EF1179">
      <w:pPr>
        <w:spacing w:after="0" w:line="276" w:lineRule="auto"/>
        <w:ind w:left="360"/>
        <w:rPr>
          <w:rFonts w:cs="Arial"/>
          <w:sz w:val="24"/>
        </w:rPr>
      </w:pPr>
    </w:p>
    <w:p w14:paraId="4A1C0E75" w14:textId="77777777" w:rsidR="00EF1179" w:rsidRPr="004A129D" w:rsidRDefault="00EF1179" w:rsidP="00EF1179">
      <w:pPr>
        <w:pStyle w:val="ListParagraph"/>
        <w:numPr>
          <w:ilvl w:val="0"/>
          <w:numId w:val="38"/>
        </w:numPr>
        <w:spacing w:after="0" w:line="276" w:lineRule="auto"/>
        <w:rPr>
          <w:rFonts w:cs="Arial"/>
          <w:sz w:val="24"/>
        </w:rPr>
      </w:pPr>
      <w:r w:rsidRPr="004A129D">
        <w:rPr>
          <w:rFonts w:cs="Arial"/>
          <w:sz w:val="24"/>
        </w:rPr>
        <w:t xml:space="preserve">Develop criteria and procedures for reviewing tenders submitted under the project; </w:t>
      </w:r>
    </w:p>
    <w:p w14:paraId="316376C5" w14:textId="77777777" w:rsidR="00EF1179" w:rsidRPr="004A129D" w:rsidRDefault="00EF1179" w:rsidP="00EF1179">
      <w:pPr>
        <w:pStyle w:val="ListParagraph"/>
        <w:numPr>
          <w:ilvl w:val="0"/>
          <w:numId w:val="38"/>
        </w:numPr>
        <w:spacing w:after="0" w:line="276" w:lineRule="auto"/>
        <w:rPr>
          <w:rFonts w:cs="Arial"/>
          <w:sz w:val="24"/>
        </w:rPr>
      </w:pPr>
      <w:r w:rsidRPr="004A129D">
        <w:rPr>
          <w:rFonts w:cs="Arial"/>
          <w:sz w:val="24"/>
        </w:rPr>
        <w:lastRenderedPageBreak/>
        <w:t xml:space="preserve">In accordance with established criteria and procedures, review and recommend to UNDP the approval of all tenders submitted under the project; </w:t>
      </w:r>
    </w:p>
    <w:p w14:paraId="4FD03C5B" w14:textId="77777777" w:rsidR="00EF1179" w:rsidRPr="004A129D" w:rsidRDefault="00EF1179" w:rsidP="00EF1179">
      <w:pPr>
        <w:pStyle w:val="ListParagraph"/>
        <w:numPr>
          <w:ilvl w:val="0"/>
          <w:numId w:val="38"/>
        </w:numPr>
        <w:spacing w:after="0" w:line="276" w:lineRule="auto"/>
        <w:rPr>
          <w:rFonts w:cs="Arial"/>
          <w:sz w:val="24"/>
        </w:rPr>
      </w:pPr>
      <w:r w:rsidRPr="004A129D">
        <w:rPr>
          <w:rFonts w:cs="Arial"/>
          <w:sz w:val="24"/>
        </w:rPr>
        <w:t>Participate in site visits/meetings and on-going monitoring and evaluation (M&amp;E) activities associated with the Project, as necessary;</w:t>
      </w:r>
    </w:p>
    <w:p w14:paraId="02A85245" w14:textId="77777777" w:rsidR="00EF1179" w:rsidRPr="004A129D" w:rsidRDefault="00EF1179" w:rsidP="006302D6">
      <w:pPr>
        <w:spacing w:after="0" w:line="276" w:lineRule="auto"/>
        <w:rPr>
          <w:rFonts w:cs="Arial"/>
          <w:sz w:val="24"/>
        </w:rPr>
      </w:pPr>
    </w:p>
    <w:p w14:paraId="0E68C110" w14:textId="77777777" w:rsidR="00EF1179" w:rsidRPr="004A129D" w:rsidRDefault="006302D6" w:rsidP="006302D6">
      <w:pPr>
        <w:spacing w:after="0" w:line="276" w:lineRule="auto"/>
        <w:rPr>
          <w:rFonts w:cs="Arial"/>
          <w:sz w:val="24"/>
        </w:rPr>
      </w:pPr>
      <w:r w:rsidRPr="004A129D">
        <w:rPr>
          <w:rFonts w:cs="Arial"/>
          <w:sz w:val="24"/>
        </w:rPr>
        <w:t xml:space="preserve">The </w:t>
      </w:r>
      <w:r w:rsidR="00EF1179" w:rsidRPr="004A129D">
        <w:rPr>
          <w:rFonts w:cs="Arial"/>
          <w:sz w:val="24"/>
        </w:rPr>
        <w:t xml:space="preserve">guidelines and structure of the TEC will be as follows: </w:t>
      </w:r>
    </w:p>
    <w:p w14:paraId="63C34BCB" w14:textId="77777777" w:rsidR="00EF1179" w:rsidRPr="004A129D" w:rsidRDefault="00EF1179" w:rsidP="006302D6">
      <w:pPr>
        <w:spacing w:after="0" w:line="276" w:lineRule="auto"/>
        <w:rPr>
          <w:rFonts w:cs="Arial"/>
          <w:sz w:val="24"/>
        </w:rPr>
      </w:pPr>
    </w:p>
    <w:p w14:paraId="563F9871" w14:textId="77777777" w:rsidR="00810F11" w:rsidRPr="004A129D" w:rsidRDefault="00810F11" w:rsidP="00150474">
      <w:pPr>
        <w:pStyle w:val="ListParagraph"/>
        <w:numPr>
          <w:ilvl w:val="0"/>
          <w:numId w:val="39"/>
        </w:numPr>
        <w:spacing w:after="0" w:line="276" w:lineRule="auto"/>
        <w:ind w:left="990" w:hanging="630"/>
        <w:rPr>
          <w:rFonts w:cs="Arial"/>
          <w:sz w:val="24"/>
        </w:rPr>
      </w:pPr>
      <w:r w:rsidRPr="004A129D">
        <w:rPr>
          <w:rFonts w:cs="Arial"/>
          <w:sz w:val="24"/>
        </w:rPr>
        <w:t xml:space="preserve">The UNDP Programme Manager shall chair </w:t>
      </w:r>
      <w:r w:rsidR="00EF1179" w:rsidRPr="004A129D">
        <w:rPr>
          <w:rFonts w:cs="Arial"/>
          <w:sz w:val="24"/>
        </w:rPr>
        <w:t>the Tender Evaluation Committee;</w:t>
      </w:r>
    </w:p>
    <w:p w14:paraId="60C7FDE4" w14:textId="77777777" w:rsidR="00810F11" w:rsidRPr="004A129D" w:rsidRDefault="00810F11" w:rsidP="00150474">
      <w:pPr>
        <w:pStyle w:val="ListParagraph"/>
        <w:numPr>
          <w:ilvl w:val="0"/>
          <w:numId w:val="39"/>
        </w:numPr>
        <w:spacing w:after="0" w:line="276" w:lineRule="auto"/>
        <w:ind w:left="990" w:hanging="630"/>
        <w:rPr>
          <w:rFonts w:cs="Arial"/>
          <w:sz w:val="24"/>
        </w:rPr>
      </w:pPr>
      <w:r w:rsidRPr="004A129D">
        <w:rPr>
          <w:rFonts w:cs="Arial"/>
          <w:sz w:val="24"/>
        </w:rPr>
        <w:t>The Project Programme Manager will serve as ex officio on the Tender Evaluation Committee</w:t>
      </w:r>
      <w:r w:rsidR="00EF1179" w:rsidRPr="004A129D">
        <w:rPr>
          <w:rFonts w:cs="Arial"/>
          <w:sz w:val="24"/>
        </w:rPr>
        <w:t>;</w:t>
      </w:r>
    </w:p>
    <w:p w14:paraId="736401AC" w14:textId="77777777" w:rsidR="00810F11" w:rsidRPr="004A129D" w:rsidRDefault="00810F11" w:rsidP="00150474">
      <w:pPr>
        <w:pStyle w:val="ListParagraph"/>
        <w:numPr>
          <w:ilvl w:val="0"/>
          <w:numId w:val="39"/>
        </w:numPr>
        <w:spacing w:after="0" w:line="276" w:lineRule="auto"/>
        <w:ind w:left="990" w:hanging="630"/>
        <w:rPr>
          <w:rFonts w:cs="Arial"/>
          <w:sz w:val="24"/>
        </w:rPr>
      </w:pPr>
      <w:r w:rsidRPr="004A129D">
        <w:rPr>
          <w:rFonts w:cs="Arial"/>
          <w:sz w:val="24"/>
        </w:rPr>
        <w:t>The term of office of each TEC is for the duration of the project</w:t>
      </w:r>
      <w:r w:rsidR="00EF1179" w:rsidRPr="004A129D">
        <w:rPr>
          <w:rFonts w:cs="Arial"/>
          <w:sz w:val="24"/>
        </w:rPr>
        <w:t>;</w:t>
      </w:r>
    </w:p>
    <w:p w14:paraId="5EA10843" w14:textId="77777777" w:rsidR="00810F11" w:rsidRPr="004A129D" w:rsidRDefault="00810F11" w:rsidP="00150474">
      <w:pPr>
        <w:pStyle w:val="ListParagraph"/>
        <w:numPr>
          <w:ilvl w:val="0"/>
          <w:numId w:val="39"/>
        </w:numPr>
        <w:spacing w:after="0" w:line="276" w:lineRule="auto"/>
        <w:ind w:left="990" w:hanging="630"/>
        <w:rPr>
          <w:rFonts w:cs="Arial"/>
          <w:sz w:val="24"/>
        </w:rPr>
      </w:pPr>
      <w:r w:rsidRPr="004A129D">
        <w:rPr>
          <w:rFonts w:cs="Arial"/>
          <w:sz w:val="24"/>
        </w:rPr>
        <w:t>The TEC will meet as and when required</w:t>
      </w:r>
      <w:r w:rsidR="00EF1179" w:rsidRPr="004A129D">
        <w:rPr>
          <w:rFonts w:cs="Arial"/>
          <w:sz w:val="24"/>
        </w:rPr>
        <w:t>;</w:t>
      </w:r>
    </w:p>
    <w:p w14:paraId="62C6D804" w14:textId="77777777" w:rsidR="006302D6"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Members of the TEC shall serve on a voluntary basis and without financial compensation</w:t>
      </w:r>
      <w:r w:rsidR="00EF1179" w:rsidRPr="004A129D">
        <w:rPr>
          <w:rFonts w:cs="Arial"/>
          <w:sz w:val="24"/>
        </w:rPr>
        <w:t>;</w:t>
      </w:r>
    </w:p>
    <w:p w14:paraId="0159FDF4" w14:textId="77777777" w:rsidR="006302D6"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The sub-committee shall as far as possible operate on a basis of consensus</w:t>
      </w:r>
      <w:r w:rsidR="00EF1179" w:rsidRPr="004A129D">
        <w:rPr>
          <w:rFonts w:cs="Arial"/>
          <w:sz w:val="24"/>
        </w:rPr>
        <w:t>;</w:t>
      </w:r>
    </w:p>
    <w:p w14:paraId="74702DB7" w14:textId="77777777" w:rsidR="006302D6"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Minutes of all meetings shall be prepared in English and will be submitted to the EU. UNDP and COMESA. Minutes concerning meetings in which tenders are approved should be as detailed and specific as possible, listing each project considered and including all TEC recommendations and/or observations about each tender</w:t>
      </w:r>
      <w:r w:rsidR="00EF1179" w:rsidRPr="004A129D">
        <w:rPr>
          <w:rFonts w:cs="Arial"/>
          <w:sz w:val="24"/>
        </w:rPr>
        <w:t>;</w:t>
      </w:r>
    </w:p>
    <w:p w14:paraId="0E96A88A" w14:textId="77777777" w:rsidR="006302D6"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The minutes should be signed by all present TEC</w:t>
      </w:r>
      <w:r w:rsidR="00EF1179" w:rsidRPr="004A129D">
        <w:rPr>
          <w:rFonts w:cs="Arial"/>
          <w:sz w:val="24"/>
        </w:rPr>
        <w:t>;</w:t>
      </w:r>
    </w:p>
    <w:p w14:paraId="44CC7A18" w14:textId="77777777" w:rsidR="00EF1179"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Upon accepting appointment to the TEC, members commit themselves to ensuring the complete objectivity and transparency of the sub-committee, both in fact and in appearance</w:t>
      </w:r>
      <w:r w:rsidR="00EF1179" w:rsidRPr="004A129D">
        <w:rPr>
          <w:rFonts w:cs="Arial"/>
          <w:sz w:val="24"/>
        </w:rPr>
        <w:t>;</w:t>
      </w:r>
    </w:p>
    <w:p w14:paraId="7374BAE4" w14:textId="77777777" w:rsidR="006302D6"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Each member will sign the Declaration of Impartiality Form for each tender evaluated</w:t>
      </w:r>
      <w:r w:rsidR="00EF1179" w:rsidRPr="004A129D">
        <w:rPr>
          <w:rFonts w:cs="Arial"/>
          <w:sz w:val="24"/>
        </w:rPr>
        <w:t>;</w:t>
      </w:r>
      <w:r w:rsidRPr="004A129D">
        <w:rPr>
          <w:rFonts w:cs="Arial"/>
          <w:sz w:val="24"/>
        </w:rPr>
        <w:t xml:space="preserve"> </w:t>
      </w:r>
    </w:p>
    <w:p w14:paraId="6032A44D" w14:textId="77777777" w:rsidR="00A45039" w:rsidRPr="004A129D" w:rsidRDefault="006302D6" w:rsidP="00150474">
      <w:pPr>
        <w:pStyle w:val="ListParagraph"/>
        <w:numPr>
          <w:ilvl w:val="0"/>
          <w:numId w:val="39"/>
        </w:numPr>
        <w:spacing w:after="0" w:line="276" w:lineRule="auto"/>
        <w:ind w:left="990" w:hanging="630"/>
        <w:rPr>
          <w:rFonts w:cs="Arial"/>
          <w:sz w:val="24"/>
        </w:rPr>
      </w:pPr>
      <w:r w:rsidRPr="004A129D">
        <w:rPr>
          <w:rFonts w:cs="Arial"/>
          <w:sz w:val="24"/>
        </w:rPr>
        <w:t>The NPM should maintain an official record of each TEC meeting.</w:t>
      </w:r>
    </w:p>
    <w:p w14:paraId="11D61855" w14:textId="77777777" w:rsidR="006302D6" w:rsidRPr="004A129D" w:rsidRDefault="006302D6" w:rsidP="005F597D">
      <w:pPr>
        <w:spacing w:after="0" w:line="276" w:lineRule="auto"/>
        <w:rPr>
          <w:rFonts w:cs="Arial"/>
          <w:sz w:val="24"/>
        </w:rPr>
      </w:pPr>
    </w:p>
    <w:p w14:paraId="5D70401B" w14:textId="77777777" w:rsidR="004A6B5F" w:rsidRPr="004A129D" w:rsidRDefault="004A6B5F" w:rsidP="005F597D">
      <w:pPr>
        <w:spacing w:after="0" w:line="276" w:lineRule="auto"/>
        <w:jc w:val="left"/>
        <w:rPr>
          <w:rFonts w:cs="Arial"/>
          <w:sz w:val="24"/>
        </w:rPr>
      </w:pPr>
    </w:p>
    <w:p w14:paraId="365833BC" w14:textId="77777777" w:rsidR="004A6B5F" w:rsidRPr="004A129D" w:rsidRDefault="0057086D" w:rsidP="005F597D">
      <w:pPr>
        <w:spacing w:after="0" w:line="276" w:lineRule="auto"/>
        <w:jc w:val="left"/>
        <w:rPr>
          <w:rFonts w:cs="Arial"/>
          <w:b/>
          <w:sz w:val="24"/>
        </w:rPr>
      </w:pPr>
      <w:r w:rsidRPr="004A129D">
        <w:rPr>
          <w:rFonts w:cs="Arial"/>
          <w:b/>
          <w:sz w:val="24"/>
        </w:rPr>
        <w:t>Visibility and Communication</w:t>
      </w:r>
    </w:p>
    <w:p w14:paraId="70C58AA9" w14:textId="77777777" w:rsidR="00150474" w:rsidRPr="004A129D" w:rsidRDefault="00150474" w:rsidP="005F597D">
      <w:pPr>
        <w:spacing w:after="0" w:line="276" w:lineRule="auto"/>
        <w:jc w:val="left"/>
        <w:rPr>
          <w:rFonts w:cs="Arial"/>
          <w:sz w:val="24"/>
        </w:rPr>
      </w:pPr>
    </w:p>
    <w:p w14:paraId="65656DA7" w14:textId="717ECD2E" w:rsidR="004A6B5F" w:rsidRPr="004A129D" w:rsidRDefault="003256B7" w:rsidP="004823AF">
      <w:pPr>
        <w:spacing w:after="0" w:line="276" w:lineRule="auto"/>
        <w:rPr>
          <w:rFonts w:cs="Arial"/>
          <w:sz w:val="24"/>
        </w:rPr>
      </w:pPr>
      <w:r w:rsidRPr="004A129D">
        <w:rPr>
          <w:rFonts w:cs="Arial"/>
          <w:sz w:val="24"/>
        </w:rPr>
        <w:t xml:space="preserve">Visibility and Communication will be </w:t>
      </w:r>
      <w:r w:rsidR="004823AF" w:rsidRPr="004A129D">
        <w:rPr>
          <w:rFonts w:cs="Arial"/>
          <w:sz w:val="24"/>
        </w:rPr>
        <w:t xml:space="preserve">a </w:t>
      </w:r>
      <w:r w:rsidRPr="004A129D">
        <w:rPr>
          <w:rFonts w:cs="Arial"/>
          <w:sz w:val="24"/>
        </w:rPr>
        <w:t>fundamental aspect of the project.  This not only ensures that project successes are well</w:t>
      </w:r>
      <w:r w:rsidR="004823AF" w:rsidRPr="004A129D">
        <w:rPr>
          <w:rFonts w:cs="Arial"/>
          <w:sz w:val="24"/>
        </w:rPr>
        <w:t>-</w:t>
      </w:r>
      <w:r w:rsidRPr="004A129D">
        <w:rPr>
          <w:rFonts w:cs="Arial"/>
          <w:sz w:val="24"/>
        </w:rPr>
        <w:t xml:space="preserve">captured and presented but it also leads to increased uptake by other areas on the Island as well as the regionally and internationally.  The project will generate newsletters, </w:t>
      </w:r>
      <w:r w:rsidR="004823AF" w:rsidRPr="004A129D">
        <w:rPr>
          <w:rFonts w:cs="Arial"/>
          <w:sz w:val="24"/>
        </w:rPr>
        <w:t xml:space="preserve">Press Releases, TV spots, Radio talk shows, Flyers/Brochures, </w:t>
      </w:r>
      <w:r w:rsidRPr="004A129D">
        <w:rPr>
          <w:rFonts w:cs="Arial"/>
          <w:sz w:val="24"/>
        </w:rPr>
        <w:t>documentaries</w:t>
      </w:r>
      <w:r w:rsidR="004823AF" w:rsidRPr="004A129D">
        <w:rPr>
          <w:rFonts w:cs="Arial"/>
          <w:sz w:val="24"/>
        </w:rPr>
        <w:t xml:space="preserve">, leaflets as well as visibility/promotional materials such as T-shirts and caps.  </w:t>
      </w:r>
      <w:r w:rsidRPr="004A129D">
        <w:rPr>
          <w:rFonts w:cs="Arial"/>
          <w:sz w:val="24"/>
        </w:rPr>
        <w:t>All these items will bear the right logos for the development partners</w:t>
      </w:r>
      <w:r w:rsidR="00150474" w:rsidRPr="004A129D">
        <w:rPr>
          <w:rFonts w:cs="Arial"/>
          <w:sz w:val="24"/>
        </w:rPr>
        <w:t xml:space="preserve"> and </w:t>
      </w:r>
      <w:r w:rsidRPr="004A129D">
        <w:rPr>
          <w:rFonts w:cs="Arial"/>
          <w:sz w:val="24"/>
        </w:rPr>
        <w:t>implementing partners</w:t>
      </w:r>
      <w:r w:rsidR="004823AF" w:rsidRPr="004A129D">
        <w:rPr>
          <w:rFonts w:cs="Arial"/>
          <w:sz w:val="24"/>
        </w:rPr>
        <w:t xml:space="preserve"> a</w:t>
      </w:r>
      <w:r w:rsidR="00275E85" w:rsidRPr="004A129D">
        <w:rPr>
          <w:rFonts w:cs="Arial"/>
          <w:sz w:val="24"/>
        </w:rPr>
        <w:t>n</w:t>
      </w:r>
      <w:r w:rsidR="004823AF" w:rsidRPr="004A129D">
        <w:rPr>
          <w:rFonts w:cs="Arial"/>
          <w:sz w:val="24"/>
        </w:rPr>
        <w:t xml:space="preserve">d </w:t>
      </w:r>
      <w:r w:rsidR="00275E85" w:rsidRPr="004A129D">
        <w:rPr>
          <w:rFonts w:cs="Arial"/>
          <w:sz w:val="24"/>
        </w:rPr>
        <w:t xml:space="preserve">wherever appropriate written </w:t>
      </w:r>
      <w:r w:rsidR="004823AF" w:rsidRPr="004A129D">
        <w:rPr>
          <w:rFonts w:cs="Arial"/>
          <w:sz w:val="24"/>
        </w:rPr>
        <w:t xml:space="preserve">acknowledgement </w:t>
      </w:r>
      <w:r w:rsidR="00275E85" w:rsidRPr="004A129D">
        <w:rPr>
          <w:rFonts w:cs="Arial"/>
          <w:sz w:val="24"/>
        </w:rPr>
        <w:t xml:space="preserve">will be </w:t>
      </w:r>
      <w:r w:rsidR="004823AF" w:rsidRPr="004A129D">
        <w:rPr>
          <w:rFonts w:cs="Arial"/>
          <w:sz w:val="24"/>
        </w:rPr>
        <w:t xml:space="preserve">made </w:t>
      </w:r>
      <w:r w:rsidR="00275E85" w:rsidRPr="004A129D">
        <w:rPr>
          <w:rFonts w:cs="Arial"/>
          <w:sz w:val="24"/>
        </w:rPr>
        <w:t xml:space="preserve">to the development partners. </w:t>
      </w:r>
      <w:r w:rsidR="004823AF" w:rsidRPr="004A129D">
        <w:rPr>
          <w:rFonts w:cs="Arial"/>
          <w:sz w:val="24"/>
        </w:rPr>
        <w:t>The project will also use social media platforms such as Face Book and Twitter</w:t>
      </w:r>
      <w:r w:rsidR="00275E85" w:rsidRPr="004A129D">
        <w:rPr>
          <w:rFonts w:cs="Arial"/>
          <w:sz w:val="24"/>
        </w:rPr>
        <w:t xml:space="preserve"> which </w:t>
      </w:r>
      <w:r w:rsidR="004823AF" w:rsidRPr="004A129D">
        <w:rPr>
          <w:rFonts w:cs="Arial"/>
          <w:sz w:val="24"/>
        </w:rPr>
        <w:t>could be linked to the existing website</w:t>
      </w:r>
      <w:r w:rsidR="00275E85" w:rsidRPr="004A129D">
        <w:rPr>
          <w:rFonts w:cs="Arial"/>
          <w:sz w:val="24"/>
        </w:rPr>
        <w:t>s</w:t>
      </w:r>
      <w:r w:rsidR="004823AF" w:rsidRPr="004A129D">
        <w:rPr>
          <w:rFonts w:cs="Arial"/>
          <w:sz w:val="24"/>
        </w:rPr>
        <w:t xml:space="preserve"> such as the PCU/UNDP websites. Public events such as tree-planting, competitions and national Expos or road shows will offer opportunities for visibility </w:t>
      </w:r>
      <w:r w:rsidR="00275E85" w:rsidRPr="004A129D">
        <w:rPr>
          <w:rFonts w:cs="Arial"/>
          <w:sz w:val="24"/>
        </w:rPr>
        <w:t xml:space="preserve">promotion </w:t>
      </w:r>
      <w:r w:rsidR="004823AF" w:rsidRPr="004A129D">
        <w:rPr>
          <w:rFonts w:cs="Arial"/>
          <w:sz w:val="24"/>
        </w:rPr>
        <w:t>and acknowledgement of the development partners will be ensured.</w:t>
      </w:r>
      <w:r w:rsidR="00972A35">
        <w:rPr>
          <w:rFonts w:cs="Arial"/>
          <w:sz w:val="24"/>
        </w:rPr>
        <w:t xml:space="preserve"> Such outputs will be contracted out as far as practicable.</w:t>
      </w:r>
    </w:p>
    <w:p w14:paraId="7F2C8E09" w14:textId="77777777" w:rsidR="004A6B5F" w:rsidRPr="004A129D" w:rsidRDefault="004A6B5F" w:rsidP="005F597D">
      <w:pPr>
        <w:spacing w:after="0" w:line="276" w:lineRule="auto"/>
        <w:jc w:val="left"/>
        <w:rPr>
          <w:rFonts w:cs="Arial"/>
          <w:sz w:val="24"/>
        </w:rPr>
      </w:pPr>
    </w:p>
    <w:p w14:paraId="6B51DE76" w14:textId="0E1EBF82" w:rsidR="00150474" w:rsidRPr="004A129D" w:rsidRDefault="00150474" w:rsidP="00275E85">
      <w:pPr>
        <w:spacing w:after="0" w:line="276" w:lineRule="auto"/>
        <w:rPr>
          <w:rFonts w:cs="Arial"/>
          <w:sz w:val="24"/>
        </w:rPr>
      </w:pPr>
      <w:r w:rsidRPr="004A129D">
        <w:rPr>
          <w:rFonts w:cs="Arial"/>
          <w:sz w:val="24"/>
        </w:rPr>
        <w:lastRenderedPageBreak/>
        <w:t xml:space="preserve">The role of ensuring effective </w:t>
      </w:r>
      <w:r w:rsidR="00275E85" w:rsidRPr="004A129D">
        <w:rPr>
          <w:rFonts w:cs="Arial"/>
          <w:sz w:val="24"/>
        </w:rPr>
        <w:t>c</w:t>
      </w:r>
      <w:r w:rsidRPr="004A129D">
        <w:rPr>
          <w:rFonts w:cs="Arial"/>
          <w:sz w:val="24"/>
        </w:rPr>
        <w:t>ommunication and visibility with be under the Project Manager (PM).  The PM will ensure that communication and visibility are integrated in all the project’s activities. He/she will liaise closely with the UNDP Project Officer</w:t>
      </w:r>
      <w:r w:rsidR="00275E85" w:rsidRPr="004A129D">
        <w:rPr>
          <w:rFonts w:cs="Arial"/>
          <w:sz w:val="24"/>
        </w:rPr>
        <w:t>, the C</w:t>
      </w:r>
      <w:r w:rsidRPr="004A129D">
        <w:rPr>
          <w:rFonts w:cs="Arial"/>
          <w:sz w:val="24"/>
        </w:rPr>
        <w:t xml:space="preserve">ommunications </w:t>
      </w:r>
      <w:r w:rsidR="00275E85" w:rsidRPr="004A129D">
        <w:rPr>
          <w:rFonts w:cs="Arial"/>
          <w:sz w:val="24"/>
        </w:rPr>
        <w:t>O</w:t>
      </w:r>
      <w:r w:rsidRPr="004A129D">
        <w:rPr>
          <w:rFonts w:cs="Arial"/>
          <w:sz w:val="24"/>
        </w:rPr>
        <w:t>fficer</w:t>
      </w:r>
      <w:r w:rsidR="00BF27DF" w:rsidRPr="004A129D">
        <w:rPr>
          <w:rFonts w:cs="Arial"/>
          <w:sz w:val="24"/>
        </w:rPr>
        <w:t>s</w:t>
      </w:r>
      <w:r w:rsidRPr="004A129D">
        <w:rPr>
          <w:rFonts w:cs="Arial"/>
          <w:sz w:val="24"/>
        </w:rPr>
        <w:t xml:space="preserve"> of the Ministry of </w:t>
      </w:r>
      <w:r w:rsidR="00972A35">
        <w:rPr>
          <w:rFonts w:cs="Arial"/>
          <w:sz w:val="24"/>
        </w:rPr>
        <w:t xml:space="preserve">Agriculture and </w:t>
      </w:r>
      <w:r w:rsidRPr="004A129D">
        <w:rPr>
          <w:rFonts w:cs="Arial"/>
          <w:sz w:val="24"/>
        </w:rPr>
        <w:t xml:space="preserve">Fisheries </w:t>
      </w:r>
      <w:r w:rsidR="00275E85" w:rsidRPr="004A129D">
        <w:rPr>
          <w:rFonts w:cs="Arial"/>
          <w:sz w:val="24"/>
        </w:rPr>
        <w:t>, COMESA, the EU and the ACP Secretariat</w:t>
      </w:r>
      <w:r w:rsidRPr="004A129D">
        <w:rPr>
          <w:rFonts w:cs="Arial"/>
          <w:sz w:val="24"/>
        </w:rPr>
        <w:t xml:space="preserve">.  </w:t>
      </w:r>
      <w:r w:rsidR="00275E85" w:rsidRPr="004A129D">
        <w:rPr>
          <w:rFonts w:cs="Arial"/>
          <w:sz w:val="24"/>
        </w:rPr>
        <w:t>In terms of promoting visibility, the PM will have the following roles</w:t>
      </w:r>
      <w:r w:rsidRPr="004A129D">
        <w:rPr>
          <w:rFonts w:cs="Arial"/>
          <w:sz w:val="24"/>
        </w:rPr>
        <w:t xml:space="preserve">: </w:t>
      </w:r>
    </w:p>
    <w:p w14:paraId="3ED043FC" w14:textId="77777777" w:rsidR="00150474" w:rsidRPr="004A129D" w:rsidRDefault="00150474" w:rsidP="00275E85">
      <w:pPr>
        <w:pStyle w:val="ListParagraph"/>
        <w:numPr>
          <w:ilvl w:val="0"/>
          <w:numId w:val="40"/>
        </w:numPr>
        <w:spacing w:after="0" w:line="276" w:lineRule="auto"/>
        <w:jc w:val="left"/>
        <w:rPr>
          <w:rFonts w:cs="Arial"/>
          <w:sz w:val="24"/>
        </w:rPr>
      </w:pPr>
      <w:r w:rsidRPr="004A129D">
        <w:rPr>
          <w:rFonts w:cs="Arial"/>
          <w:sz w:val="24"/>
        </w:rPr>
        <w:t xml:space="preserve">Ensure that the website and online resources </w:t>
      </w:r>
      <w:r w:rsidR="00BF27DF" w:rsidRPr="004A129D">
        <w:rPr>
          <w:rFonts w:cs="Arial"/>
          <w:sz w:val="24"/>
        </w:rPr>
        <w:t xml:space="preserve">are </w:t>
      </w:r>
      <w:r w:rsidRPr="004A129D">
        <w:rPr>
          <w:rFonts w:cs="Arial"/>
          <w:sz w:val="24"/>
        </w:rPr>
        <w:t>kept up</w:t>
      </w:r>
      <w:r w:rsidR="00BF27DF" w:rsidRPr="004A129D">
        <w:rPr>
          <w:rFonts w:cs="Arial"/>
          <w:sz w:val="24"/>
        </w:rPr>
        <w:t>-</w:t>
      </w:r>
      <w:r w:rsidRPr="004A129D">
        <w:rPr>
          <w:rFonts w:cs="Arial"/>
          <w:sz w:val="24"/>
        </w:rPr>
        <w:t>to</w:t>
      </w:r>
      <w:r w:rsidR="00BF27DF" w:rsidRPr="004A129D">
        <w:rPr>
          <w:rFonts w:cs="Arial"/>
          <w:sz w:val="24"/>
        </w:rPr>
        <w:t>-</w:t>
      </w:r>
      <w:r w:rsidRPr="004A129D">
        <w:rPr>
          <w:rFonts w:cs="Arial"/>
          <w:sz w:val="24"/>
        </w:rPr>
        <w:t>date;</w:t>
      </w:r>
    </w:p>
    <w:p w14:paraId="56CD02C5" w14:textId="77777777" w:rsidR="00150474" w:rsidRPr="004A129D" w:rsidRDefault="000171A7" w:rsidP="00275E85">
      <w:pPr>
        <w:pStyle w:val="ListParagraph"/>
        <w:numPr>
          <w:ilvl w:val="0"/>
          <w:numId w:val="40"/>
        </w:numPr>
        <w:spacing w:after="0" w:line="276" w:lineRule="auto"/>
        <w:jc w:val="left"/>
        <w:rPr>
          <w:rFonts w:cs="Arial"/>
          <w:sz w:val="24"/>
        </w:rPr>
      </w:pPr>
      <w:r w:rsidRPr="004A129D">
        <w:rPr>
          <w:rFonts w:cs="Arial"/>
          <w:sz w:val="24"/>
        </w:rPr>
        <w:t xml:space="preserve">Ensure that </w:t>
      </w:r>
      <w:r w:rsidR="00BF27DF" w:rsidRPr="004A129D">
        <w:rPr>
          <w:rFonts w:cs="Arial"/>
          <w:sz w:val="24"/>
        </w:rPr>
        <w:t>P</w:t>
      </w:r>
      <w:r w:rsidR="00150474" w:rsidRPr="004A129D">
        <w:rPr>
          <w:rFonts w:cs="Arial"/>
          <w:sz w:val="24"/>
        </w:rPr>
        <w:t xml:space="preserve">artner organizations </w:t>
      </w:r>
      <w:r w:rsidRPr="004A129D">
        <w:rPr>
          <w:rFonts w:cs="Arial"/>
          <w:sz w:val="24"/>
        </w:rPr>
        <w:t xml:space="preserve">are updated </w:t>
      </w:r>
      <w:r w:rsidR="00150474" w:rsidRPr="004A129D">
        <w:rPr>
          <w:rFonts w:cs="Arial"/>
          <w:sz w:val="24"/>
        </w:rPr>
        <w:t>on the all developments;</w:t>
      </w:r>
    </w:p>
    <w:p w14:paraId="11F032CF" w14:textId="77777777" w:rsidR="00150474" w:rsidRPr="004A129D" w:rsidRDefault="00150474" w:rsidP="00275E85">
      <w:pPr>
        <w:pStyle w:val="ListParagraph"/>
        <w:numPr>
          <w:ilvl w:val="0"/>
          <w:numId w:val="40"/>
        </w:numPr>
        <w:spacing w:after="0" w:line="276" w:lineRule="auto"/>
        <w:jc w:val="left"/>
        <w:rPr>
          <w:rFonts w:cs="Arial"/>
          <w:sz w:val="24"/>
        </w:rPr>
      </w:pPr>
      <w:r w:rsidRPr="004A129D">
        <w:rPr>
          <w:rFonts w:cs="Arial"/>
          <w:sz w:val="24"/>
        </w:rPr>
        <w:t>Provide updates on the program implementation;</w:t>
      </w:r>
    </w:p>
    <w:p w14:paraId="46D9F09D" w14:textId="77777777" w:rsidR="00150474" w:rsidRPr="004A129D" w:rsidRDefault="00150474" w:rsidP="00275E85">
      <w:pPr>
        <w:pStyle w:val="ListParagraph"/>
        <w:numPr>
          <w:ilvl w:val="0"/>
          <w:numId w:val="40"/>
        </w:numPr>
        <w:spacing w:after="0" w:line="276" w:lineRule="auto"/>
        <w:jc w:val="left"/>
        <w:rPr>
          <w:rFonts w:cs="Arial"/>
          <w:sz w:val="24"/>
        </w:rPr>
      </w:pPr>
      <w:r w:rsidRPr="004A129D">
        <w:rPr>
          <w:rFonts w:cs="Arial"/>
          <w:sz w:val="24"/>
        </w:rPr>
        <w:t xml:space="preserve">Ensure visibility of the programme, wherever possible (e.g. logos displayed at events, photos and news items submitted to </w:t>
      </w:r>
      <w:r w:rsidR="00275E85" w:rsidRPr="004A129D">
        <w:rPr>
          <w:rFonts w:cs="Arial"/>
          <w:sz w:val="24"/>
        </w:rPr>
        <w:t xml:space="preserve">COMESA and added to websites); </w:t>
      </w:r>
      <w:r w:rsidRPr="004A129D">
        <w:rPr>
          <w:rFonts w:cs="Arial"/>
          <w:sz w:val="24"/>
        </w:rPr>
        <w:t>Provide reports (implementation/evaluation) of a high standard and in a timely manner, thus allowing the project to live up to its claim of being transparent;</w:t>
      </w:r>
    </w:p>
    <w:p w14:paraId="31F08077" w14:textId="77777777" w:rsidR="00150474" w:rsidRPr="004A129D" w:rsidRDefault="00150474" w:rsidP="00275E85">
      <w:pPr>
        <w:pStyle w:val="ListParagraph"/>
        <w:numPr>
          <w:ilvl w:val="0"/>
          <w:numId w:val="40"/>
        </w:numPr>
        <w:spacing w:after="0" w:line="276" w:lineRule="auto"/>
        <w:jc w:val="left"/>
        <w:rPr>
          <w:rFonts w:cs="Arial"/>
          <w:sz w:val="24"/>
        </w:rPr>
      </w:pPr>
      <w:r w:rsidRPr="004A129D">
        <w:rPr>
          <w:rFonts w:cs="Arial"/>
          <w:sz w:val="24"/>
        </w:rPr>
        <w:t>Promote the project within respective institutions/networks.</w:t>
      </w:r>
    </w:p>
    <w:p w14:paraId="727D2F5E" w14:textId="77777777" w:rsidR="004A6B5F" w:rsidRPr="004A129D" w:rsidRDefault="004A6B5F" w:rsidP="005F597D">
      <w:pPr>
        <w:spacing w:after="0" w:line="276" w:lineRule="auto"/>
        <w:jc w:val="left"/>
        <w:rPr>
          <w:rFonts w:cs="Arial"/>
          <w:sz w:val="24"/>
        </w:rPr>
      </w:pPr>
    </w:p>
    <w:p w14:paraId="478F16B2" w14:textId="77777777" w:rsidR="004A6B5F" w:rsidRPr="004A129D" w:rsidRDefault="004A6B5F" w:rsidP="005F597D">
      <w:pPr>
        <w:spacing w:after="0" w:line="276" w:lineRule="auto"/>
        <w:jc w:val="left"/>
        <w:rPr>
          <w:rFonts w:cs="Arial"/>
          <w:sz w:val="24"/>
        </w:rPr>
      </w:pPr>
    </w:p>
    <w:p w14:paraId="576673B8" w14:textId="77777777" w:rsidR="004A6B5F" w:rsidRPr="004A129D" w:rsidRDefault="004A6B5F" w:rsidP="005F597D">
      <w:pPr>
        <w:spacing w:after="0" w:line="276" w:lineRule="auto"/>
        <w:jc w:val="left"/>
        <w:rPr>
          <w:rFonts w:cs="Arial"/>
          <w:sz w:val="24"/>
        </w:rPr>
      </w:pPr>
    </w:p>
    <w:p w14:paraId="10723782" w14:textId="77777777" w:rsidR="004A6B5F" w:rsidRPr="004A129D" w:rsidRDefault="004A6B5F" w:rsidP="005F597D">
      <w:pPr>
        <w:spacing w:after="0" w:line="276" w:lineRule="auto"/>
        <w:jc w:val="left"/>
        <w:rPr>
          <w:rFonts w:cs="Arial"/>
          <w:sz w:val="24"/>
        </w:rPr>
      </w:pPr>
    </w:p>
    <w:p w14:paraId="08C82BA7" w14:textId="77777777" w:rsidR="004A6B5F" w:rsidRPr="004A129D" w:rsidRDefault="004A6B5F" w:rsidP="005F597D">
      <w:pPr>
        <w:spacing w:after="0" w:line="276" w:lineRule="auto"/>
        <w:jc w:val="left"/>
        <w:rPr>
          <w:rFonts w:cs="Arial"/>
          <w:sz w:val="24"/>
        </w:rPr>
      </w:pPr>
    </w:p>
    <w:p w14:paraId="023F6CB4" w14:textId="77777777" w:rsidR="00651AD4" w:rsidRPr="004A129D" w:rsidRDefault="00651AD4" w:rsidP="005F597D">
      <w:pPr>
        <w:spacing w:after="0" w:line="276" w:lineRule="auto"/>
        <w:jc w:val="left"/>
        <w:rPr>
          <w:rFonts w:cs="Arial"/>
          <w:sz w:val="24"/>
        </w:rPr>
      </w:pPr>
      <w:r w:rsidRPr="004A129D">
        <w:rPr>
          <w:rFonts w:cs="Arial"/>
          <w:sz w:val="24"/>
        </w:rPr>
        <w:br w:type="page"/>
      </w:r>
    </w:p>
    <w:p w14:paraId="5639F05C" w14:textId="77777777" w:rsidR="00B900F5" w:rsidRPr="004A129D" w:rsidRDefault="00B900F5" w:rsidP="005F597D">
      <w:pPr>
        <w:spacing w:line="276" w:lineRule="auto"/>
        <w:rPr>
          <w:rFonts w:cs="Arial"/>
          <w:sz w:val="24"/>
        </w:rPr>
      </w:pPr>
    </w:p>
    <w:p w14:paraId="07C6D165" w14:textId="77777777" w:rsidR="008F1069" w:rsidRPr="004A129D" w:rsidRDefault="00651AD4" w:rsidP="000171A7">
      <w:pPr>
        <w:pStyle w:val="Heading1"/>
        <w:numPr>
          <w:ilvl w:val="0"/>
          <w:numId w:val="42"/>
        </w:numPr>
        <w:spacing w:line="276" w:lineRule="auto"/>
        <w:ind w:left="720"/>
        <w:rPr>
          <w:rFonts w:ascii="Arial" w:hAnsi="Arial" w:cs="Arial"/>
          <w:sz w:val="24"/>
          <w:szCs w:val="24"/>
        </w:rPr>
      </w:pPr>
      <w:bookmarkStart w:id="55" w:name="_Toc515440531"/>
      <w:r w:rsidRPr="004A129D">
        <w:rPr>
          <w:rFonts w:ascii="Arial" w:hAnsi="Arial" w:cs="Arial"/>
          <w:sz w:val="24"/>
          <w:szCs w:val="24"/>
        </w:rPr>
        <w:t xml:space="preserve">Legal </w:t>
      </w:r>
      <w:r w:rsidR="008F1069" w:rsidRPr="004A129D">
        <w:rPr>
          <w:rFonts w:ascii="Arial" w:hAnsi="Arial" w:cs="Arial"/>
          <w:sz w:val="24"/>
          <w:szCs w:val="24"/>
        </w:rPr>
        <w:t>Context</w:t>
      </w:r>
      <w:r w:rsidR="00041F71" w:rsidRPr="004A129D">
        <w:rPr>
          <w:rFonts w:ascii="Arial" w:hAnsi="Arial" w:cs="Arial"/>
          <w:sz w:val="24"/>
          <w:szCs w:val="24"/>
        </w:rPr>
        <w:t xml:space="preserve"> and Risk Management</w:t>
      </w:r>
      <w:bookmarkEnd w:id="55"/>
    </w:p>
    <w:p w14:paraId="715BBD3F" w14:textId="77777777" w:rsidR="00651AD4" w:rsidRPr="004A129D" w:rsidRDefault="00651AD4" w:rsidP="005F597D">
      <w:pPr>
        <w:spacing w:line="276" w:lineRule="auto"/>
        <w:rPr>
          <w:rFonts w:cs="Arial"/>
          <w:b/>
          <w:iCs/>
          <w:sz w:val="24"/>
        </w:rPr>
      </w:pPr>
      <w:r w:rsidRPr="004A129D">
        <w:rPr>
          <w:rFonts w:cs="Arial"/>
          <w:b/>
          <w:iCs/>
          <w:sz w:val="24"/>
        </w:rPr>
        <w:t>Legal Context</w:t>
      </w:r>
    </w:p>
    <w:p w14:paraId="67780482" w14:textId="77777777" w:rsidR="00081966" w:rsidRPr="004A129D" w:rsidRDefault="00081966" w:rsidP="005F597D">
      <w:pPr>
        <w:pStyle w:val="NumberedParas"/>
        <w:numPr>
          <w:ilvl w:val="0"/>
          <w:numId w:val="0"/>
        </w:numPr>
        <w:spacing w:line="276" w:lineRule="auto"/>
        <w:rPr>
          <w:rFonts w:ascii="Arial" w:hAnsi="Arial" w:cs="Arial"/>
          <w:iCs/>
          <w:noProof w:val="0"/>
          <w:sz w:val="24"/>
          <w:szCs w:val="24"/>
          <w:lang w:val="en-GB"/>
        </w:rPr>
      </w:pPr>
    </w:p>
    <w:p w14:paraId="0251DB5A" w14:textId="67D3E9A8" w:rsidR="00081966" w:rsidRPr="004A129D" w:rsidRDefault="00081966" w:rsidP="005F597D">
      <w:pPr>
        <w:pStyle w:val="NumberedParas"/>
        <w:spacing w:line="276" w:lineRule="auto"/>
        <w:rPr>
          <w:rFonts w:ascii="Arial" w:hAnsi="Arial" w:cs="Arial"/>
          <w:iCs/>
          <w:sz w:val="24"/>
          <w:szCs w:val="24"/>
          <w:lang w:val="en-GB"/>
        </w:rPr>
      </w:pPr>
      <w:r w:rsidRPr="004A129D">
        <w:rPr>
          <w:rFonts w:ascii="Arial" w:hAnsi="Arial" w:cs="Arial"/>
          <w:sz w:val="24"/>
          <w:szCs w:val="24"/>
          <w:lang w:val="en-GB"/>
        </w:rPr>
        <w:t xml:space="preserve">This document </w:t>
      </w:r>
      <w:r w:rsidR="00972A35">
        <w:rPr>
          <w:rFonts w:ascii="Arial" w:hAnsi="Arial" w:cs="Arial"/>
          <w:sz w:val="24"/>
          <w:szCs w:val="24"/>
          <w:lang w:val="en-GB"/>
        </w:rPr>
        <w:t>will be guided by he SBAA s</w:t>
      </w:r>
      <w:r w:rsidRPr="004A129D">
        <w:rPr>
          <w:rFonts w:ascii="Arial" w:hAnsi="Arial" w:cs="Arial"/>
          <w:sz w:val="24"/>
          <w:szCs w:val="24"/>
          <w:lang w:val="en-GB"/>
        </w:rPr>
        <w:t xml:space="preserve">igned by the Government and UNDP which is incorporated by reference </w:t>
      </w:r>
      <w:r w:rsidRPr="004A129D">
        <w:rPr>
          <w:rFonts w:ascii="Arial" w:hAnsi="Arial" w:cs="Arial"/>
          <w:iCs/>
          <w:sz w:val="24"/>
          <w:szCs w:val="24"/>
          <w:shd w:val="clear" w:color="auto" w:fill="FFFFFF"/>
          <w:lang w:val="en-GB"/>
        </w:rPr>
        <w:t xml:space="preserve">constitute </w:t>
      </w:r>
      <w:r w:rsidRPr="004A129D">
        <w:rPr>
          <w:rFonts w:ascii="Arial" w:hAnsi="Arial" w:cs="Arial"/>
          <w:sz w:val="24"/>
          <w:szCs w:val="24"/>
          <w:shd w:val="clear" w:color="auto" w:fill="FFFFFF"/>
        </w:rPr>
        <w:t>together</w:t>
      </w:r>
      <w:r w:rsidRPr="004A129D">
        <w:rPr>
          <w:rFonts w:ascii="Arial" w:hAnsi="Arial" w:cs="Arial"/>
          <w:iCs/>
          <w:sz w:val="24"/>
          <w:szCs w:val="24"/>
          <w:shd w:val="clear" w:color="auto" w:fill="FFFFFF"/>
          <w:lang w:val="en-GB"/>
        </w:rPr>
        <w:t xml:space="preserve"> a Project Document as referred to in the SBAA [or other appropriate governing agreement] </w:t>
      </w:r>
      <w:r w:rsidRPr="004A129D">
        <w:rPr>
          <w:rFonts w:ascii="Arial" w:hAnsi="Arial" w:cs="Arial"/>
          <w:sz w:val="24"/>
          <w:szCs w:val="24"/>
          <w:lang w:val="en-GB"/>
        </w:rPr>
        <w:t xml:space="preserve">and all Country Programme provisions apply to this document.  </w:t>
      </w:r>
    </w:p>
    <w:p w14:paraId="1958C34B" w14:textId="77777777" w:rsidR="00081966" w:rsidRPr="004A129D" w:rsidRDefault="00081966" w:rsidP="005F597D">
      <w:pPr>
        <w:pStyle w:val="NumberedParas"/>
        <w:numPr>
          <w:ilvl w:val="0"/>
          <w:numId w:val="0"/>
        </w:numPr>
        <w:spacing w:line="276" w:lineRule="auto"/>
        <w:rPr>
          <w:rFonts w:ascii="Arial" w:hAnsi="Arial" w:cs="Arial"/>
          <w:iCs/>
          <w:noProof w:val="0"/>
          <w:sz w:val="24"/>
          <w:szCs w:val="24"/>
          <w:lang w:val="en-GB"/>
        </w:rPr>
      </w:pPr>
    </w:p>
    <w:p w14:paraId="7D48E58B" w14:textId="77C06C1C" w:rsidR="00081966" w:rsidRDefault="00081966" w:rsidP="005F597D">
      <w:pPr>
        <w:pStyle w:val="NumberedParas"/>
        <w:numPr>
          <w:ilvl w:val="0"/>
          <w:numId w:val="23"/>
        </w:numPr>
        <w:spacing w:line="276" w:lineRule="auto"/>
        <w:ind w:left="0" w:firstLine="0"/>
        <w:rPr>
          <w:rFonts w:ascii="Arial" w:hAnsi="Arial" w:cs="Arial"/>
          <w:noProof w:val="0"/>
          <w:sz w:val="24"/>
          <w:szCs w:val="24"/>
          <w:lang w:val="en-GB"/>
        </w:rPr>
      </w:pPr>
      <w:r w:rsidRPr="004A129D">
        <w:rPr>
          <w:rFonts w:ascii="Arial" w:hAnsi="Arial" w:cs="Arial"/>
          <w:noProof w:val="0"/>
          <w:sz w:val="24"/>
          <w:szCs w:val="24"/>
          <w:lang w:val="en-GB"/>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2C00562D" w14:textId="77777777" w:rsidR="00972A35" w:rsidRPr="004A129D" w:rsidRDefault="00972A35" w:rsidP="00972A35">
      <w:pPr>
        <w:pStyle w:val="NumberedParas"/>
        <w:numPr>
          <w:ilvl w:val="0"/>
          <w:numId w:val="0"/>
        </w:numPr>
        <w:spacing w:line="276" w:lineRule="auto"/>
        <w:rPr>
          <w:rFonts w:ascii="Arial" w:hAnsi="Arial" w:cs="Arial"/>
          <w:noProof w:val="0"/>
          <w:sz w:val="24"/>
          <w:szCs w:val="24"/>
          <w:lang w:val="en-GB"/>
        </w:rPr>
      </w:pPr>
    </w:p>
    <w:p w14:paraId="709AF968" w14:textId="77777777" w:rsidR="00081966" w:rsidRPr="004A129D" w:rsidRDefault="00081966" w:rsidP="005F597D">
      <w:pPr>
        <w:tabs>
          <w:tab w:val="left" w:pos="10080"/>
        </w:tabs>
        <w:spacing w:line="276" w:lineRule="auto"/>
        <w:ind w:right="720"/>
        <w:rPr>
          <w:rFonts w:cs="Arial"/>
          <w:sz w:val="24"/>
        </w:rPr>
      </w:pPr>
      <w:r w:rsidRPr="004A129D">
        <w:rPr>
          <w:rFonts w:cs="Arial"/>
          <w:sz w:val="24"/>
        </w:rPr>
        <w:t>The implementing partner shall:</w:t>
      </w:r>
    </w:p>
    <w:p w14:paraId="045F0AFD" w14:textId="77777777" w:rsidR="00081966" w:rsidRPr="004A129D" w:rsidRDefault="00081966" w:rsidP="005F597D">
      <w:pPr>
        <w:tabs>
          <w:tab w:val="left" w:pos="10080"/>
        </w:tabs>
        <w:spacing w:line="276" w:lineRule="auto"/>
        <w:ind w:right="720"/>
        <w:rPr>
          <w:rFonts w:cs="Arial"/>
          <w:sz w:val="24"/>
        </w:rPr>
      </w:pPr>
    </w:p>
    <w:p w14:paraId="4D35374B" w14:textId="77777777" w:rsidR="00081966" w:rsidRPr="004A129D" w:rsidRDefault="00B24AFD" w:rsidP="005F597D">
      <w:pPr>
        <w:numPr>
          <w:ilvl w:val="0"/>
          <w:numId w:val="27"/>
        </w:numPr>
        <w:spacing w:after="0" w:line="276" w:lineRule="auto"/>
        <w:rPr>
          <w:rFonts w:cs="Arial"/>
          <w:sz w:val="24"/>
        </w:rPr>
      </w:pPr>
      <w:r w:rsidRPr="004A129D">
        <w:rPr>
          <w:rFonts w:cs="Arial"/>
          <w:sz w:val="24"/>
        </w:rPr>
        <w:t>P</w:t>
      </w:r>
      <w:r w:rsidR="00081966" w:rsidRPr="004A129D">
        <w:rPr>
          <w:rFonts w:cs="Arial"/>
          <w:sz w:val="24"/>
        </w:rPr>
        <w:t>ut in place an appropriate security plan and maintain the security plan, taking into account the security situation in the country where the project is being carried;</w:t>
      </w:r>
    </w:p>
    <w:p w14:paraId="0D97189B" w14:textId="77777777" w:rsidR="00081966" w:rsidRPr="004A129D" w:rsidRDefault="00B24AFD" w:rsidP="005F597D">
      <w:pPr>
        <w:numPr>
          <w:ilvl w:val="0"/>
          <w:numId w:val="27"/>
        </w:numPr>
        <w:spacing w:after="0" w:line="276" w:lineRule="auto"/>
        <w:rPr>
          <w:rFonts w:cs="Arial"/>
          <w:sz w:val="24"/>
        </w:rPr>
      </w:pPr>
      <w:r w:rsidRPr="004A129D">
        <w:rPr>
          <w:rFonts w:cs="Arial"/>
          <w:sz w:val="24"/>
        </w:rPr>
        <w:t>A</w:t>
      </w:r>
      <w:r w:rsidR="00081966" w:rsidRPr="004A129D">
        <w:rPr>
          <w:rFonts w:cs="Arial"/>
          <w:sz w:val="24"/>
        </w:rPr>
        <w:t>ssume all risks and liabilities related to the implementing partner’s security, and the full implementation of the security plan.</w:t>
      </w:r>
    </w:p>
    <w:p w14:paraId="7897BC69" w14:textId="77777777" w:rsidR="00081966" w:rsidRPr="004A129D" w:rsidRDefault="00081966" w:rsidP="005F597D">
      <w:pPr>
        <w:spacing w:line="276" w:lineRule="auto"/>
        <w:rPr>
          <w:rFonts w:cs="Arial"/>
          <w:sz w:val="24"/>
        </w:rPr>
      </w:pPr>
    </w:p>
    <w:p w14:paraId="7023FAA2" w14:textId="77777777" w:rsidR="00081966" w:rsidRPr="004A129D" w:rsidRDefault="00081966" w:rsidP="005F597D">
      <w:pPr>
        <w:pStyle w:val="NumberedParas"/>
        <w:numPr>
          <w:ilvl w:val="0"/>
          <w:numId w:val="23"/>
        </w:numPr>
        <w:spacing w:line="276" w:lineRule="auto"/>
        <w:ind w:left="0" w:firstLine="0"/>
        <w:rPr>
          <w:rFonts w:ascii="Arial" w:hAnsi="Arial" w:cs="Arial"/>
          <w:noProof w:val="0"/>
          <w:sz w:val="24"/>
          <w:szCs w:val="24"/>
          <w:lang w:val="en-GB"/>
        </w:rPr>
      </w:pPr>
      <w:r w:rsidRPr="004A129D">
        <w:rPr>
          <w:rFonts w:ascii="Arial" w:hAnsi="Arial" w:cs="Arial"/>
          <w:noProof w:val="0"/>
          <w:sz w:val="24"/>
          <w:szCs w:val="24"/>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14:paraId="2F5307AC" w14:textId="77777777" w:rsidR="00081966" w:rsidRPr="004A129D" w:rsidRDefault="00081966" w:rsidP="005F597D">
      <w:pPr>
        <w:pStyle w:val="NumberedParas"/>
        <w:numPr>
          <w:ilvl w:val="0"/>
          <w:numId w:val="0"/>
        </w:numPr>
        <w:spacing w:line="276" w:lineRule="auto"/>
        <w:rPr>
          <w:rFonts w:ascii="Arial" w:hAnsi="Arial" w:cs="Arial"/>
          <w:noProof w:val="0"/>
          <w:sz w:val="24"/>
          <w:szCs w:val="24"/>
          <w:lang w:val="en-GB"/>
        </w:rPr>
      </w:pPr>
    </w:p>
    <w:p w14:paraId="1F5A1DD7" w14:textId="77777777" w:rsidR="00700AC5" w:rsidRPr="004A129D" w:rsidRDefault="00081966" w:rsidP="005F597D">
      <w:pPr>
        <w:spacing w:line="276" w:lineRule="auto"/>
        <w:rPr>
          <w:rFonts w:cs="Arial"/>
          <w:b/>
          <w:iCs/>
          <w:sz w:val="24"/>
        </w:rPr>
      </w:pPr>
      <w:r w:rsidRPr="004A129D">
        <w:rPr>
          <w:rFonts w:cs="Arial"/>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4A129D">
          <w:rPr>
            <w:rStyle w:val="Hyperlink"/>
            <w:rFonts w:cs="Arial"/>
            <w:sz w:val="24"/>
          </w:rPr>
          <w:t>http://www.un.org/Docs/sc/committees/1267/1267ListEng.htm</w:t>
        </w:r>
      </w:hyperlink>
      <w:r w:rsidRPr="004A129D">
        <w:rPr>
          <w:rFonts w:cs="Arial"/>
          <w:color w:val="000080"/>
          <w:sz w:val="24"/>
        </w:rPr>
        <w:t xml:space="preserve">. </w:t>
      </w:r>
      <w:r w:rsidRPr="004A129D">
        <w:rPr>
          <w:rFonts w:cs="Arial"/>
          <w:sz w:val="24"/>
        </w:rPr>
        <w:t>This provision must be included in all sub-contracts or sub-agreements entered into under this Project Document.</w:t>
      </w:r>
    </w:p>
    <w:p w14:paraId="5F37781A" w14:textId="77777777" w:rsidR="00651AD4" w:rsidRPr="004A129D" w:rsidRDefault="00651AD4" w:rsidP="005F597D">
      <w:pPr>
        <w:shd w:val="clear" w:color="auto" w:fill="FFFFFF" w:themeFill="background1"/>
        <w:spacing w:line="276" w:lineRule="auto"/>
        <w:rPr>
          <w:rFonts w:cs="Arial"/>
          <w:b/>
          <w:iCs/>
          <w:sz w:val="24"/>
        </w:rPr>
      </w:pPr>
      <w:r w:rsidRPr="004A129D">
        <w:rPr>
          <w:rFonts w:cs="Arial"/>
          <w:b/>
          <w:iCs/>
          <w:sz w:val="24"/>
        </w:rPr>
        <w:t xml:space="preserve"> </w:t>
      </w:r>
    </w:p>
    <w:p w14:paraId="6E0763B8" w14:textId="77777777" w:rsidR="00B24AFD" w:rsidRPr="004A129D" w:rsidRDefault="00B24AFD" w:rsidP="005F597D">
      <w:pPr>
        <w:spacing w:after="0" w:line="276" w:lineRule="auto"/>
        <w:jc w:val="left"/>
        <w:rPr>
          <w:rFonts w:cs="Arial"/>
          <w:b/>
          <w:iCs/>
          <w:sz w:val="24"/>
        </w:rPr>
      </w:pPr>
      <w:r w:rsidRPr="004A129D">
        <w:rPr>
          <w:rFonts w:cs="Arial"/>
          <w:b/>
          <w:iCs/>
          <w:sz w:val="24"/>
        </w:rPr>
        <w:br w:type="page"/>
      </w:r>
    </w:p>
    <w:p w14:paraId="2C8987BA" w14:textId="77777777" w:rsidR="00DE7E4B" w:rsidRPr="004A129D" w:rsidRDefault="00DE7E4B" w:rsidP="00A327D9">
      <w:pPr>
        <w:pStyle w:val="Heading1"/>
        <w:numPr>
          <w:ilvl w:val="0"/>
          <w:numId w:val="42"/>
        </w:numPr>
        <w:spacing w:line="276" w:lineRule="auto"/>
        <w:rPr>
          <w:rFonts w:ascii="Arial" w:hAnsi="Arial" w:cs="Arial"/>
          <w:sz w:val="24"/>
          <w:szCs w:val="24"/>
        </w:rPr>
      </w:pPr>
      <w:bookmarkStart w:id="56" w:name="_Toc515440532"/>
      <w:r w:rsidRPr="004A129D">
        <w:rPr>
          <w:rFonts w:ascii="Arial" w:hAnsi="Arial" w:cs="Arial"/>
          <w:sz w:val="24"/>
          <w:szCs w:val="24"/>
        </w:rPr>
        <w:lastRenderedPageBreak/>
        <w:t>ANNEXES</w:t>
      </w:r>
      <w:bookmarkEnd w:id="56"/>
    </w:p>
    <w:p w14:paraId="3328A40B" w14:textId="77777777" w:rsidR="00B83E4E" w:rsidRPr="004A129D" w:rsidRDefault="006E3F0A" w:rsidP="005F597D">
      <w:pPr>
        <w:pStyle w:val="ListParagraph"/>
        <w:numPr>
          <w:ilvl w:val="0"/>
          <w:numId w:val="5"/>
        </w:numPr>
        <w:spacing w:line="276" w:lineRule="auto"/>
        <w:rPr>
          <w:rFonts w:cs="Arial"/>
          <w:iCs/>
          <w:sz w:val="24"/>
        </w:rPr>
      </w:pPr>
      <w:r w:rsidRPr="004A129D">
        <w:rPr>
          <w:rFonts w:cs="Arial"/>
          <w:b/>
          <w:iCs/>
          <w:sz w:val="24"/>
        </w:rPr>
        <w:t xml:space="preserve">Annex 1: </w:t>
      </w:r>
      <w:r w:rsidR="003D047A" w:rsidRPr="004A129D">
        <w:rPr>
          <w:rFonts w:cs="Arial"/>
          <w:b/>
          <w:iCs/>
          <w:sz w:val="24"/>
        </w:rPr>
        <w:t>Project Report Templates</w:t>
      </w:r>
      <w:r w:rsidR="004B2DC4" w:rsidRPr="004A129D">
        <w:rPr>
          <w:rFonts w:cs="Arial"/>
          <w:b/>
          <w:iCs/>
          <w:sz w:val="24"/>
        </w:rPr>
        <w:t xml:space="preserve"> </w:t>
      </w:r>
      <w:r w:rsidR="004B2DC4" w:rsidRPr="004A129D">
        <w:rPr>
          <w:rFonts w:cs="Arial"/>
          <w:iCs/>
          <w:sz w:val="24"/>
        </w:rPr>
        <w:t>(</w:t>
      </w:r>
      <w:r w:rsidR="00B83E4E" w:rsidRPr="004A129D">
        <w:rPr>
          <w:rFonts w:cs="Arial"/>
          <w:iCs/>
          <w:sz w:val="24"/>
        </w:rPr>
        <w:t xml:space="preserve">to be provided by COMESA) </w:t>
      </w:r>
    </w:p>
    <w:p w14:paraId="3929F9B0" w14:textId="77777777" w:rsidR="003D047A" w:rsidRPr="004A129D" w:rsidRDefault="003D047A" w:rsidP="005F597D">
      <w:pPr>
        <w:spacing w:line="276" w:lineRule="auto"/>
        <w:rPr>
          <w:rFonts w:cs="Arial"/>
          <w:sz w:val="24"/>
        </w:rPr>
      </w:pPr>
      <w:r w:rsidRPr="004A129D">
        <w:rPr>
          <w:rFonts w:cs="Arial"/>
          <w:b/>
          <w:sz w:val="24"/>
        </w:rPr>
        <w:t>Annual Report Format</w:t>
      </w:r>
    </w:p>
    <w:p w14:paraId="1A5C978D" w14:textId="77777777" w:rsidR="003D047A" w:rsidRPr="004A129D" w:rsidRDefault="00414C09" w:rsidP="005F597D">
      <w:pPr>
        <w:spacing w:after="0" w:line="276" w:lineRule="auto"/>
        <w:rPr>
          <w:rFonts w:cs="Arial"/>
          <w:sz w:val="24"/>
        </w:rPr>
      </w:pPr>
      <w:r w:rsidRPr="004A129D">
        <w:rPr>
          <w:rFonts w:cs="Arial"/>
          <w:sz w:val="24"/>
        </w:rPr>
        <w:t>The Annual Report shall consist of the following:</w:t>
      </w:r>
    </w:p>
    <w:p w14:paraId="6D2EC20E" w14:textId="77777777" w:rsidR="00414C09" w:rsidRPr="004A129D" w:rsidRDefault="00414C09" w:rsidP="005F597D">
      <w:pPr>
        <w:spacing w:after="0" w:line="276" w:lineRule="auto"/>
        <w:rPr>
          <w:rFonts w:cs="Arial"/>
          <w:sz w:val="24"/>
        </w:rPr>
      </w:pPr>
    </w:p>
    <w:p w14:paraId="35D77804" w14:textId="77777777" w:rsidR="003D047A" w:rsidRPr="004A129D" w:rsidRDefault="003D047A" w:rsidP="005F597D">
      <w:pPr>
        <w:spacing w:after="0" w:line="276" w:lineRule="auto"/>
        <w:ind w:firstLine="720"/>
        <w:rPr>
          <w:rFonts w:cs="Arial"/>
          <w:sz w:val="24"/>
        </w:rPr>
      </w:pPr>
      <w:r w:rsidRPr="004A129D">
        <w:rPr>
          <w:rFonts w:cs="Arial"/>
          <w:sz w:val="24"/>
        </w:rPr>
        <w:t>Table of Contents</w:t>
      </w:r>
    </w:p>
    <w:p w14:paraId="2623FEB5" w14:textId="77777777" w:rsidR="003D047A" w:rsidRPr="004A129D" w:rsidRDefault="003D047A" w:rsidP="005F597D">
      <w:pPr>
        <w:spacing w:after="0" w:line="276" w:lineRule="auto"/>
        <w:ind w:firstLine="720"/>
        <w:rPr>
          <w:rFonts w:cs="Arial"/>
          <w:sz w:val="24"/>
        </w:rPr>
      </w:pPr>
      <w:r w:rsidRPr="004A129D">
        <w:rPr>
          <w:rFonts w:cs="Arial"/>
          <w:sz w:val="24"/>
        </w:rPr>
        <w:t>Acronyms and Abbreviations</w:t>
      </w:r>
    </w:p>
    <w:p w14:paraId="4DEF23A5" w14:textId="77777777" w:rsidR="003D047A" w:rsidRPr="004A129D" w:rsidRDefault="003D047A" w:rsidP="005F597D">
      <w:pPr>
        <w:spacing w:after="0" w:line="276" w:lineRule="auto"/>
        <w:ind w:firstLine="720"/>
        <w:rPr>
          <w:rFonts w:cs="Arial"/>
          <w:sz w:val="24"/>
        </w:rPr>
      </w:pPr>
      <w:r w:rsidRPr="004A129D">
        <w:rPr>
          <w:rFonts w:cs="Arial"/>
          <w:sz w:val="24"/>
        </w:rPr>
        <w:t>List of Figures, Tables and Charts</w:t>
      </w:r>
    </w:p>
    <w:p w14:paraId="6A374C20"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Executive Summary</w:t>
      </w:r>
    </w:p>
    <w:p w14:paraId="66706A00"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Partnerships</w:t>
      </w:r>
    </w:p>
    <w:p w14:paraId="019F5DF1"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Objectives</w:t>
      </w:r>
    </w:p>
    <w:p w14:paraId="59E39528"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Project Financial Performance</w:t>
      </w:r>
    </w:p>
    <w:p w14:paraId="0ADDF8A0"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Detailed Progress on Project Implementation (activities, indicators, success stories)</w:t>
      </w:r>
    </w:p>
    <w:p w14:paraId="0097CFF2"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Lessons and Challenges</w:t>
      </w:r>
    </w:p>
    <w:p w14:paraId="5B1124C5"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Recommendations</w:t>
      </w:r>
    </w:p>
    <w:p w14:paraId="3BBC79B3" w14:textId="77777777" w:rsidR="003D047A" w:rsidRPr="004A129D" w:rsidRDefault="003D047A" w:rsidP="005F597D">
      <w:pPr>
        <w:pStyle w:val="ListParagraph"/>
        <w:numPr>
          <w:ilvl w:val="0"/>
          <w:numId w:val="3"/>
        </w:numPr>
        <w:spacing w:after="0" w:line="276" w:lineRule="auto"/>
        <w:rPr>
          <w:rFonts w:cs="Arial"/>
          <w:sz w:val="24"/>
        </w:rPr>
      </w:pPr>
      <w:r w:rsidRPr="004A129D">
        <w:rPr>
          <w:rFonts w:cs="Arial"/>
          <w:sz w:val="24"/>
        </w:rPr>
        <w:t>Conclusion</w:t>
      </w:r>
    </w:p>
    <w:p w14:paraId="4895AF0E" w14:textId="77777777" w:rsidR="003D047A" w:rsidRPr="004A129D" w:rsidRDefault="003D047A" w:rsidP="005F597D">
      <w:pPr>
        <w:pStyle w:val="ListParagraph"/>
        <w:spacing w:after="0" w:line="276" w:lineRule="auto"/>
        <w:rPr>
          <w:rFonts w:cs="Arial"/>
          <w:sz w:val="24"/>
        </w:rPr>
      </w:pPr>
    </w:p>
    <w:p w14:paraId="31697C8F" w14:textId="77777777" w:rsidR="003D047A" w:rsidRPr="004A129D" w:rsidRDefault="003D047A" w:rsidP="005F597D">
      <w:pPr>
        <w:spacing w:after="0" w:line="276" w:lineRule="auto"/>
        <w:rPr>
          <w:rFonts w:cs="Arial"/>
          <w:b/>
          <w:sz w:val="24"/>
        </w:rPr>
      </w:pPr>
      <w:r w:rsidRPr="004A129D">
        <w:rPr>
          <w:rFonts w:cs="Arial"/>
          <w:b/>
          <w:sz w:val="24"/>
        </w:rPr>
        <w:t xml:space="preserve">Quarterly Progress Report structure </w:t>
      </w:r>
    </w:p>
    <w:p w14:paraId="36DC56F0" w14:textId="77777777" w:rsidR="003D047A" w:rsidRPr="004A129D" w:rsidRDefault="00CE7E7F" w:rsidP="005F597D">
      <w:pPr>
        <w:spacing w:after="0" w:line="276" w:lineRule="auto"/>
        <w:rPr>
          <w:rFonts w:cs="Arial"/>
          <w:sz w:val="24"/>
        </w:rPr>
      </w:pPr>
      <w:r w:rsidRPr="004A129D">
        <w:rPr>
          <w:rFonts w:cs="Arial"/>
          <w:sz w:val="24"/>
        </w:rPr>
        <w:t xml:space="preserve">The structure of the </w:t>
      </w:r>
      <w:r w:rsidR="00414C09" w:rsidRPr="004A129D">
        <w:rPr>
          <w:rFonts w:cs="Arial"/>
          <w:sz w:val="24"/>
        </w:rPr>
        <w:t>quarterly report is given below</w:t>
      </w:r>
    </w:p>
    <w:p w14:paraId="3DFFF8A0" w14:textId="77777777" w:rsidR="00414C09" w:rsidRPr="004A129D" w:rsidRDefault="00414C09" w:rsidP="005F597D">
      <w:pPr>
        <w:spacing w:after="0" w:line="276" w:lineRule="auto"/>
        <w:ind w:left="360"/>
        <w:rPr>
          <w:rFonts w:cs="Arial"/>
          <w:b/>
          <w:sz w:val="24"/>
        </w:rPr>
      </w:pPr>
    </w:p>
    <w:p w14:paraId="1FF1D7E3" w14:textId="77777777" w:rsidR="003D047A" w:rsidRPr="004A129D" w:rsidRDefault="00AB350F" w:rsidP="005F597D">
      <w:pPr>
        <w:spacing w:after="0" w:line="276" w:lineRule="auto"/>
        <w:rPr>
          <w:rFonts w:cs="Arial"/>
          <w:b/>
          <w:sz w:val="24"/>
        </w:rPr>
      </w:pPr>
      <w:r w:rsidRPr="004A129D">
        <w:rPr>
          <w:rFonts w:cs="Arial"/>
          <w:b/>
          <w:sz w:val="24"/>
        </w:rPr>
        <w:t xml:space="preserve">Table </w:t>
      </w:r>
      <w:r w:rsidR="002840D2" w:rsidRPr="004A129D">
        <w:rPr>
          <w:rFonts w:cs="Arial"/>
          <w:b/>
          <w:sz w:val="24"/>
        </w:rPr>
        <w:t>8</w:t>
      </w:r>
      <w:r w:rsidRPr="004A129D">
        <w:rPr>
          <w:rFonts w:cs="Arial"/>
          <w:b/>
          <w:sz w:val="24"/>
        </w:rPr>
        <w:t xml:space="preserve">: </w:t>
      </w:r>
      <w:r w:rsidR="003D047A" w:rsidRPr="004A129D">
        <w:rPr>
          <w:rFonts w:cs="Arial"/>
          <w:b/>
          <w:sz w:val="24"/>
        </w:rPr>
        <w:t>Quarterly Report for the period</w:t>
      </w:r>
      <w:r w:rsidR="00414C09" w:rsidRPr="004A129D">
        <w:rPr>
          <w:rFonts w:cs="Arial"/>
          <w:b/>
          <w:sz w:val="24"/>
        </w:rPr>
        <w:t xml:space="preserve"> XXX -XXXX 2018 </w:t>
      </w:r>
    </w:p>
    <w:tbl>
      <w:tblPr>
        <w:tblStyle w:val="TableGrid"/>
        <w:tblW w:w="0" w:type="auto"/>
        <w:tblLook w:val="04A0" w:firstRow="1" w:lastRow="0" w:firstColumn="1" w:lastColumn="0" w:noHBand="0" w:noVBand="1"/>
      </w:tblPr>
      <w:tblGrid>
        <w:gridCol w:w="1622"/>
        <w:gridCol w:w="1908"/>
        <w:gridCol w:w="2175"/>
        <w:gridCol w:w="2155"/>
        <w:gridCol w:w="1732"/>
      </w:tblGrid>
      <w:tr w:rsidR="004B2DC4" w:rsidRPr="004A129D" w14:paraId="3CC4DD76" w14:textId="77777777" w:rsidTr="004B2DC4">
        <w:tc>
          <w:tcPr>
            <w:tcW w:w="7860" w:type="dxa"/>
            <w:gridSpan w:val="4"/>
          </w:tcPr>
          <w:p w14:paraId="1BF3D710" w14:textId="77777777" w:rsidR="004B2DC4" w:rsidRPr="004A129D" w:rsidRDefault="00B83E4E" w:rsidP="005F597D">
            <w:pPr>
              <w:spacing w:after="0" w:line="276" w:lineRule="auto"/>
              <w:rPr>
                <w:rFonts w:cs="Arial"/>
                <w:sz w:val="24"/>
              </w:rPr>
            </w:pPr>
            <w:r w:rsidRPr="004A129D">
              <w:rPr>
                <w:rFonts w:cs="Arial"/>
                <w:b/>
                <w:sz w:val="24"/>
              </w:rPr>
              <w:t>Executive summary</w:t>
            </w:r>
            <w:r w:rsidRPr="004A129D">
              <w:rPr>
                <w:rFonts w:cs="Arial"/>
                <w:sz w:val="24"/>
              </w:rPr>
              <w:t>:</w:t>
            </w:r>
          </w:p>
          <w:p w14:paraId="748E521B" w14:textId="77777777" w:rsidR="004B2DC4" w:rsidRPr="004A129D" w:rsidRDefault="004B2DC4" w:rsidP="005F597D">
            <w:pPr>
              <w:spacing w:after="0" w:line="276" w:lineRule="auto"/>
              <w:rPr>
                <w:rFonts w:cs="Arial"/>
                <w:sz w:val="24"/>
              </w:rPr>
            </w:pPr>
            <w:r w:rsidRPr="004A129D">
              <w:rPr>
                <w:rFonts w:cs="Arial"/>
                <w:sz w:val="24"/>
              </w:rPr>
              <w:t xml:space="preserve"> </w:t>
            </w:r>
          </w:p>
        </w:tc>
        <w:tc>
          <w:tcPr>
            <w:tcW w:w="1732" w:type="dxa"/>
          </w:tcPr>
          <w:p w14:paraId="12F0D916" w14:textId="77777777" w:rsidR="004B2DC4" w:rsidRPr="004A129D" w:rsidRDefault="004B2DC4" w:rsidP="005F597D">
            <w:pPr>
              <w:spacing w:after="0" w:line="276" w:lineRule="auto"/>
              <w:rPr>
                <w:rFonts w:cs="Arial"/>
                <w:sz w:val="24"/>
              </w:rPr>
            </w:pPr>
          </w:p>
        </w:tc>
      </w:tr>
      <w:tr w:rsidR="004B2DC4" w:rsidRPr="004A129D" w14:paraId="3BBF5A80" w14:textId="77777777" w:rsidTr="004B2DC4">
        <w:tc>
          <w:tcPr>
            <w:tcW w:w="1622" w:type="dxa"/>
            <w:shd w:val="clear" w:color="auto" w:fill="E7E6E6" w:themeFill="background2"/>
          </w:tcPr>
          <w:p w14:paraId="6770C1BF" w14:textId="77777777" w:rsidR="004B2DC4" w:rsidRPr="004A129D" w:rsidRDefault="004B2DC4" w:rsidP="005F597D">
            <w:pPr>
              <w:spacing w:after="0" w:line="276" w:lineRule="auto"/>
              <w:rPr>
                <w:rFonts w:cs="Arial"/>
                <w:sz w:val="24"/>
              </w:rPr>
            </w:pPr>
            <w:r w:rsidRPr="004A129D">
              <w:rPr>
                <w:rFonts w:cs="Arial"/>
                <w:sz w:val="24"/>
              </w:rPr>
              <w:t>Expected Result</w:t>
            </w:r>
          </w:p>
        </w:tc>
        <w:tc>
          <w:tcPr>
            <w:tcW w:w="1908" w:type="dxa"/>
            <w:shd w:val="clear" w:color="auto" w:fill="E7E6E6" w:themeFill="background2"/>
          </w:tcPr>
          <w:p w14:paraId="6BC599F8" w14:textId="77777777" w:rsidR="004B2DC4" w:rsidRPr="004A129D" w:rsidRDefault="004B2DC4" w:rsidP="005F597D">
            <w:pPr>
              <w:spacing w:after="0" w:line="276" w:lineRule="auto"/>
              <w:rPr>
                <w:rFonts w:cs="Arial"/>
                <w:sz w:val="24"/>
              </w:rPr>
            </w:pPr>
            <w:r w:rsidRPr="004A129D">
              <w:rPr>
                <w:rFonts w:cs="Arial"/>
                <w:sz w:val="24"/>
              </w:rPr>
              <w:t xml:space="preserve">Planned Activities </w:t>
            </w:r>
          </w:p>
        </w:tc>
        <w:tc>
          <w:tcPr>
            <w:tcW w:w="2175" w:type="dxa"/>
            <w:shd w:val="clear" w:color="auto" w:fill="E7E6E6" w:themeFill="background2"/>
          </w:tcPr>
          <w:p w14:paraId="16B0BA47" w14:textId="77777777" w:rsidR="004B2DC4" w:rsidRPr="004A129D" w:rsidRDefault="004B2DC4" w:rsidP="005F597D">
            <w:pPr>
              <w:spacing w:after="0" w:line="276" w:lineRule="auto"/>
              <w:rPr>
                <w:rFonts w:cs="Arial"/>
                <w:sz w:val="24"/>
              </w:rPr>
            </w:pPr>
            <w:r w:rsidRPr="004A129D">
              <w:rPr>
                <w:rFonts w:cs="Arial"/>
                <w:sz w:val="24"/>
              </w:rPr>
              <w:t xml:space="preserve">Actual Achievements </w:t>
            </w:r>
          </w:p>
        </w:tc>
        <w:tc>
          <w:tcPr>
            <w:tcW w:w="2155" w:type="dxa"/>
            <w:shd w:val="clear" w:color="auto" w:fill="E7E6E6" w:themeFill="background2"/>
          </w:tcPr>
          <w:p w14:paraId="14E700F3" w14:textId="77777777" w:rsidR="004B2DC4" w:rsidRPr="004A129D" w:rsidRDefault="004B2DC4" w:rsidP="005F597D">
            <w:pPr>
              <w:spacing w:after="0" w:line="276" w:lineRule="auto"/>
              <w:jc w:val="left"/>
              <w:rPr>
                <w:rFonts w:cs="Arial"/>
                <w:sz w:val="24"/>
              </w:rPr>
            </w:pPr>
            <w:r w:rsidRPr="004A129D">
              <w:rPr>
                <w:rFonts w:cs="Arial"/>
                <w:sz w:val="24"/>
              </w:rPr>
              <w:t>Remarks/ Challenges encountered and suggestions on how to address them</w:t>
            </w:r>
          </w:p>
        </w:tc>
        <w:tc>
          <w:tcPr>
            <w:tcW w:w="1732" w:type="dxa"/>
            <w:shd w:val="clear" w:color="auto" w:fill="E7E6E6" w:themeFill="background2"/>
          </w:tcPr>
          <w:p w14:paraId="7D1C24DE" w14:textId="77777777" w:rsidR="004B2DC4" w:rsidRPr="004A129D" w:rsidRDefault="004B2DC4" w:rsidP="005F597D">
            <w:pPr>
              <w:spacing w:after="0" w:line="276" w:lineRule="auto"/>
              <w:jc w:val="left"/>
              <w:rPr>
                <w:rFonts w:cs="Arial"/>
                <w:sz w:val="24"/>
              </w:rPr>
            </w:pPr>
            <w:r w:rsidRPr="004A129D">
              <w:rPr>
                <w:rFonts w:cs="Arial"/>
                <w:sz w:val="24"/>
              </w:rPr>
              <w:t>Plans for Next quarter</w:t>
            </w:r>
          </w:p>
        </w:tc>
      </w:tr>
      <w:tr w:rsidR="004B2DC4" w:rsidRPr="004A129D" w14:paraId="3FFE162E" w14:textId="77777777" w:rsidTr="004B2DC4">
        <w:tc>
          <w:tcPr>
            <w:tcW w:w="1622" w:type="dxa"/>
          </w:tcPr>
          <w:p w14:paraId="36FFB219" w14:textId="77777777" w:rsidR="004B2DC4" w:rsidRPr="004A129D" w:rsidRDefault="004B2DC4" w:rsidP="005F597D">
            <w:pPr>
              <w:spacing w:after="0" w:line="276" w:lineRule="auto"/>
              <w:rPr>
                <w:rFonts w:cs="Arial"/>
                <w:sz w:val="24"/>
              </w:rPr>
            </w:pPr>
            <w:r w:rsidRPr="004A129D">
              <w:rPr>
                <w:rFonts w:cs="Arial"/>
                <w:sz w:val="24"/>
              </w:rPr>
              <w:t xml:space="preserve">Result 1: </w:t>
            </w:r>
          </w:p>
        </w:tc>
        <w:tc>
          <w:tcPr>
            <w:tcW w:w="1908" w:type="dxa"/>
          </w:tcPr>
          <w:p w14:paraId="0A603B82" w14:textId="77777777" w:rsidR="004B2DC4" w:rsidRPr="004A129D" w:rsidRDefault="004B2DC4" w:rsidP="005F597D">
            <w:pPr>
              <w:pStyle w:val="ListParagraph"/>
              <w:numPr>
                <w:ilvl w:val="1"/>
                <w:numId w:val="4"/>
              </w:numPr>
              <w:spacing w:after="0" w:line="276" w:lineRule="auto"/>
              <w:rPr>
                <w:rFonts w:cs="Arial"/>
                <w:sz w:val="24"/>
              </w:rPr>
            </w:pPr>
            <w:r w:rsidRPr="004A129D">
              <w:rPr>
                <w:rFonts w:cs="Arial"/>
                <w:sz w:val="24"/>
              </w:rPr>
              <w:t>Activity Action:</w:t>
            </w:r>
          </w:p>
          <w:p w14:paraId="28D79636" w14:textId="77777777" w:rsidR="004B2DC4" w:rsidRPr="004A129D" w:rsidRDefault="004B2DC4" w:rsidP="005F597D">
            <w:pPr>
              <w:spacing w:after="0" w:line="276" w:lineRule="auto"/>
              <w:rPr>
                <w:rFonts w:cs="Arial"/>
                <w:sz w:val="24"/>
              </w:rPr>
            </w:pPr>
          </w:p>
          <w:p w14:paraId="71AA60FE" w14:textId="77777777" w:rsidR="004B2DC4" w:rsidRPr="004A129D" w:rsidRDefault="004B2DC4" w:rsidP="005F597D">
            <w:pPr>
              <w:spacing w:after="0" w:line="276" w:lineRule="auto"/>
              <w:rPr>
                <w:rFonts w:cs="Arial"/>
                <w:sz w:val="24"/>
              </w:rPr>
            </w:pPr>
            <w:r w:rsidRPr="004A129D">
              <w:rPr>
                <w:rFonts w:cs="Arial"/>
                <w:sz w:val="24"/>
              </w:rPr>
              <w:t>Activity Results:</w:t>
            </w:r>
          </w:p>
          <w:p w14:paraId="3057E623" w14:textId="77777777" w:rsidR="004B2DC4" w:rsidRPr="004A129D" w:rsidRDefault="004B2DC4" w:rsidP="005F597D">
            <w:pPr>
              <w:spacing w:after="0" w:line="276" w:lineRule="auto"/>
              <w:rPr>
                <w:rFonts w:cs="Arial"/>
                <w:sz w:val="24"/>
              </w:rPr>
            </w:pPr>
          </w:p>
        </w:tc>
        <w:tc>
          <w:tcPr>
            <w:tcW w:w="2175" w:type="dxa"/>
          </w:tcPr>
          <w:p w14:paraId="37249BEA" w14:textId="77777777" w:rsidR="004B2DC4" w:rsidRPr="004A129D" w:rsidRDefault="004B2DC4" w:rsidP="005F597D">
            <w:pPr>
              <w:spacing w:after="0" w:line="276" w:lineRule="auto"/>
              <w:rPr>
                <w:rFonts w:cs="Arial"/>
                <w:sz w:val="24"/>
              </w:rPr>
            </w:pPr>
            <w:r w:rsidRPr="004A129D">
              <w:rPr>
                <w:rFonts w:cs="Arial"/>
                <w:sz w:val="24"/>
              </w:rPr>
              <w:t>Progress against Output:</w:t>
            </w:r>
          </w:p>
          <w:p w14:paraId="127E39A0" w14:textId="77777777" w:rsidR="004B2DC4" w:rsidRPr="004A129D" w:rsidRDefault="004B2DC4" w:rsidP="005F597D">
            <w:pPr>
              <w:spacing w:after="0" w:line="276" w:lineRule="auto"/>
              <w:rPr>
                <w:rFonts w:cs="Arial"/>
                <w:sz w:val="24"/>
              </w:rPr>
            </w:pPr>
          </w:p>
          <w:p w14:paraId="0F756BE5" w14:textId="77777777" w:rsidR="004B2DC4" w:rsidRPr="004A129D" w:rsidRDefault="004B2DC4" w:rsidP="005F597D">
            <w:pPr>
              <w:spacing w:after="0" w:line="276" w:lineRule="auto"/>
              <w:rPr>
                <w:rFonts w:cs="Arial"/>
                <w:sz w:val="24"/>
              </w:rPr>
            </w:pPr>
            <w:r w:rsidRPr="004A129D">
              <w:rPr>
                <w:rFonts w:cs="Arial"/>
                <w:sz w:val="24"/>
              </w:rPr>
              <w:t>Progress against indicator:</w:t>
            </w:r>
          </w:p>
          <w:p w14:paraId="26B8EF95" w14:textId="77777777" w:rsidR="004B2DC4" w:rsidRPr="004A129D" w:rsidRDefault="004B2DC4" w:rsidP="005F597D">
            <w:pPr>
              <w:spacing w:after="0" w:line="276" w:lineRule="auto"/>
              <w:rPr>
                <w:rFonts w:cs="Arial"/>
                <w:sz w:val="24"/>
              </w:rPr>
            </w:pPr>
          </w:p>
        </w:tc>
        <w:tc>
          <w:tcPr>
            <w:tcW w:w="2155" w:type="dxa"/>
          </w:tcPr>
          <w:p w14:paraId="1FCBF43B" w14:textId="77777777" w:rsidR="004B2DC4" w:rsidRPr="004A129D" w:rsidRDefault="004B2DC4" w:rsidP="005F597D">
            <w:pPr>
              <w:spacing w:after="0" w:line="276" w:lineRule="auto"/>
              <w:rPr>
                <w:rFonts w:cs="Arial"/>
                <w:sz w:val="24"/>
              </w:rPr>
            </w:pPr>
          </w:p>
        </w:tc>
        <w:tc>
          <w:tcPr>
            <w:tcW w:w="1732" w:type="dxa"/>
          </w:tcPr>
          <w:p w14:paraId="6E6551C0" w14:textId="77777777" w:rsidR="004B2DC4" w:rsidRPr="004A129D" w:rsidRDefault="004B2DC4" w:rsidP="005F597D">
            <w:pPr>
              <w:spacing w:after="0" w:line="276" w:lineRule="auto"/>
              <w:rPr>
                <w:rFonts w:cs="Arial"/>
                <w:sz w:val="24"/>
              </w:rPr>
            </w:pPr>
          </w:p>
        </w:tc>
      </w:tr>
      <w:tr w:rsidR="004B2DC4" w:rsidRPr="004A129D" w14:paraId="68F09555" w14:textId="77777777" w:rsidTr="004B2DC4">
        <w:tc>
          <w:tcPr>
            <w:tcW w:w="1622" w:type="dxa"/>
          </w:tcPr>
          <w:p w14:paraId="11A5BE0D" w14:textId="77777777" w:rsidR="004B2DC4" w:rsidRPr="004A129D" w:rsidRDefault="004B2DC4" w:rsidP="005F597D">
            <w:pPr>
              <w:spacing w:after="0" w:line="276" w:lineRule="auto"/>
              <w:rPr>
                <w:rFonts w:cs="Arial"/>
                <w:sz w:val="24"/>
              </w:rPr>
            </w:pPr>
          </w:p>
        </w:tc>
        <w:tc>
          <w:tcPr>
            <w:tcW w:w="1908" w:type="dxa"/>
          </w:tcPr>
          <w:p w14:paraId="1E78BC4F" w14:textId="77777777" w:rsidR="004B2DC4" w:rsidRPr="004A129D" w:rsidRDefault="004B2DC4" w:rsidP="005F597D">
            <w:pPr>
              <w:spacing w:after="0" w:line="276" w:lineRule="auto"/>
              <w:rPr>
                <w:rFonts w:cs="Arial"/>
                <w:sz w:val="24"/>
              </w:rPr>
            </w:pPr>
            <w:r w:rsidRPr="004A129D">
              <w:rPr>
                <w:rFonts w:cs="Arial"/>
                <w:sz w:val="24"/>
              </w:rPr>
              <w:t>1.2. Activity Action</w:t>
            </w:r>
          </w:p>
          <w:p w14:paraId="18DCF666" w14:textId="77777777" w:rsidR="004B2DC4" w:rsidRPr="004A129D" w:rsidRDefault="004B2DC4" w:rsidP="005F597D">
            <w:pPr>
              <w:spacing w:after="0" w:line="276" w:lineRule="auto"/>
              <w:rPr>
                <w:rFonts w:cs="Arial"/>
                <w:sz w:val="24"/>
              </w:rPr>
            </w:pPr>
            <w:r w:rsidRPr="004A129D">
              <w:rPr>
                <w:rFonts w:cs="Arial"/>
                <w:sz w:val="24"/>
              </w:rPr>
              <w:t>Activity Results:</w:t>
            </w:r>
          </w:p>
        </w:tc>
        <w:tc>
          <w:tcPr>
            <w:tcW w:w="2175" w:type="dxa"/>
          </w:tcPr>
          <w:p w14:paraId="6FE55668" w14:textId="77777777" w:rsidR="004B2DC4" w:rsidRPr="004A129D" w:rsidRDefault="004B2DC4" w:rsidP="005F597D">
            <w:pPr>
              <w:spacing w:after="0" w:line="276" w:lineRule="auto"/>
              <w:rPr>
                <w:rFonts w:cs="Arial"/>
                <w:sz w:val="24"/>
              </w:rPr>
            </w:pPr>
            <w:r w:rsidRPr="004A129D">
              <w:rPr>
                <w:rFonts w:cs="Arial"/>
                <w:sz w:val="24"/>
              </w:rPr>
              <w:t>Progress against Output:</w:t>
            </w:r>
          </w:p>
          <w:p w14:paraId="4C30CC31" w14:textId="77777777" w:rsidR="004B2DC4" w:rsidRPr="004A129D" w:rsidRDefault="004B2DC4" w:rsidP="005F597D">
            <w:pPr>
              <w:spacing w:after="0" w:line="276" w:lineRule="auto"/>
              <w:rPr>
                <w:rFonts w:cs="Arial"/>
                <w:sz w:val="24"/>
              </w:rPr>
            </w:pPr>
          </w:p>
          <w:p w14:paraId="071649BF" w14:textId="77777777" w:rsidR="004B2DC4" w:rsidRPr="004A129D" w:rsidRDefault="004B2DC4" w:rsidP="005F597D">
            <w:pPr>
              <w:spacing w:after="0" w:line="276" w:lineRule="auto"/>
              <w:rPr>
                <w:rFonts w:cs="Arial"/>
                <w:sz w:val="24"/>
              </w:rPr>
            </w:pPr>
            <w:r w:rsidRPr="004A129D">
              <w:rPr>
                <w:rFonts w:cs="Arial"/>
                <w:sz w:val="24"/>
              </w:rPr>
              <w:t>Progress against indicator:</w:t>
            </w:r>
          </w:p>
        </w:tc>
        <w:tc>
          <w:tcPr>
            <w:tcW w:w="2155" w:type="dxa"/>
          </w:tcPr>
          <w:p w14:paraId="7D17E4F9" w14:textId="77777777" w:rsidR="004B2DC4" w:rsidRPr="004A129D" w:rsidRDefault="004B2DC4" w:rsidP="005F597D">
            <w:pPr>
              <w:spacing w:after="0" w:line="276" w:lineRule="auto"/>
              <w:rPr>
                <w:rFonts w:cs="Arial"/>
                <w:sz w:val="24"/>
              </w:rPr>
            </w:pPr>
          </w:p>
        </w:tc>
        <w:tc>
          <w:tcPr>
            <w:tcW w:w="1732" w:type="dxa"/>
          </w:tcPr>
          <w:p w14:paraId="18B81454" w14:textId="77777777" w:rsidR="004B2DC4" w:rsidRPr="004A129D" w:rsidRDefault="004B2DC4" w:rsidP="005F597D">
            <w:pPr>
              <w:spacing w:after="0" w:line="276" w:lineRule="auto"/>
              <w:rPr>
                <w:rFonts w:cs="Arial"/>
                <w:sz w:val="24"/>
              </w:rPr>
            </w:pPr>
          </w:p>
        </w:tc>
      </w:tr>
      <w:tr w:rsidR="004B2DC4" w:rsidRPr="004A129D" w14:paraId="1B298F48" w14:textId="77777777" w:rsidTr="004B2DC4">
        <w:tc>
          <w:tcPr>
            <w:tcW w:w="1622" w:type="dxa"/>
          </w:tcPr>
          <w:p w14:paraId="709DCE45" w14:textId="77777777" w:rsidR="004B2DC4" w:rsidRPr="004A129D" w:rsidRDefault="004B2DC4" w:rsidP="005F597D">
            <w:pPr>
              <w:spacing w:after="0" w:line="276" w:lineRule="auto"/>
              <w:rPr>
                <w:rFonts w:cs="Arial"/>
                <w:sz w:val="24"/>
              </w:rPr>
            </w:pPr>
            <w:r w:rsidRPr="004A129D">
              <w:rPr>
                <w:rFonts w:cs="Arial"/>
                <w:sz w:val="24"/>
              </w:rPr>
              <w:t>Result 2:</w:t>
            </w:r>
          </w:p>
        </w:tc>
        <w:tc>
          <w:tcPr>
            <w:tcW w:w="1908" w:type="dxa"/>
          </w:tcPr>
          <w:p w14:paraId="70FF1896" w14:textId="77777777" w:rsidR="004B2DC4" w:rsidRPr="004A129D" w:rsidRDefault="004B2DC4" w:rsidP="005F597D">
            <w:pPr>
              <w:spacing w:after="0" w:line="276" w:lineRule="auto"/>
              <w:rPr>
                <w:rFonts w:cs="Arial"/>
                <w:sz w:val="24"/>
              </w:rPr>
            </w:pPr>
            <w:r w:rsidRPr="004A129D">
              <w:rPr>
                <w:rFonts w:cs="Arial"/>
                <w:sz w:val="24"/>
              </w:rPr>
              <w:t>2.1:</w:t>
            </w:r>
          </w:p>
        </w:tc>
        <w:tc>
          <w:tcPr>
            <w:tcW w:w="2175" w:type="dxa"/>
          </w:tcPr>
          <w:p w14:paraId="055F2583" w14:textId="77777777" w:rsidR="004B2DC4" w:rsidRPr="004A129D" w:rsidRDefault="004B2DC4" w:rsidP="005F597D">
            <w:pPr>
              <w:spacing w:after="0" w:line="276" w:lineRule="auto"/>
              <w:rPr>
                <w:rFonts w:cs="Arial"/>
                <w:sz w:val="24"/>
              </w:rPr>
            </w:pPr>
          </w:p>
        </w:tc>
        <w:tc>
          <w:tcPr>
            <w:tcW w:w="2155" w:type="dxa"/>
          </w:tcPr>
          <w:p w14:paraId="2E2EBF2C" w14:textId="77777777" w:rsidR="004B2DC4" w:rsidRPr="004A129D" w:rsidRDefault="004B2DC4" w:rsidP="005F597D">
            <w:pPr>
              <w:spacing w:after="0" w:line="276" w:lineRule="auto"/>
              <w:rPr>
                <w:rFonts w:cs="Arial"/>
                <w:sz w:val="24"/>
              </w:rPr>
            </w:pPr>
          </w:p>
        </w:tc>
        <w:tc>
          <w:tcPr>
            <w:tcW w:w="1732" w:type="dxa"/>
          </w:tcPr>
          <w:p w14:paraId="5268D7BF" w14:textId="77777777" w:rsidR="004B2DC4" w:rsidRPr="004A129D" w:rsidRDefault="004B2DC4" w:rsidP="005F597D">
            <w:pPr>
              <w:spacing w:after="0" w:line="276" w:lineRule="auto"/>
              <w:rPr>
                <w:rFonts w:cs="Arial"/>
                <w:sz w:val="24"/>
              </w:rPr>
            </w:pPr>
          </w:p>
        </w:tc>
      </w:tr>
      <w:tr w:rsidR="004B2DC4" w:rsidRPr="004A129D" w14:paraId="5E78AE3E" w14:textId="77777777" w:rsidTr="004B2DC4">
        <w:tc>
          <w:tcPr>
            <w:tcW w:w="1622" w:type="dxa"/>
          </w:tcPr>
          <w:p w14:paraId="246A8F48" w14:textId="77777777" w:rsidR="004B2DC4" w:rsidRPr="004A129D" w:rsidRDefault="004B2DC4" w:rsidP="005F597D">
            <w:pPr>
              <w:spacing w:after="0" w:line="276" w:lineRule="auto"/>
              <w:rPr>
                <w:rFonts w:cs="Arial"/>
                <w:sz w:val="24"/>
              </w:rPr>
            </w:pPr>
          </w:p>
        </w:tc>
        <w:tc>
          <w:tcPr>
            <w:tcW w:w="1908" w:type="dxa"/>
          </w:tcPr>
          <w:p w14:paraId="270773A2" w14:textId="77777777" w:rsidR="004B2DC4" w:rsidRPr="004A129D" w:rsidRDefault="004B2DC4" w:rsidP="005F597D">
            <w:pPr>
              <w:spacing w:after="0" w:line="276" w:lineRule="auto"/>
              <w:rPr>
                <w:rFonts w:cs="Arial"/>
                <w:sz w:val="24"/>
              </w:rPr>
            </w:pPr>
            <w:r w:rsidRPr="004A129D">
              <w:rPr>
                <w:rFonts w:cs="Arial"/>
                <w:sz w:val="24"/>
              </w:rPr>
              <w:t>2.2:</w:t>
            </w:r>
          </w:p>
          <w:p w14:paraId="63EBC359" w14:textId="77777777" w:rsidR="004B2DC4" w:rsidRPr="004A129D" w:rsidRDefault="004B2DC4" w:rsidP="005F597D">
            <w:pPr>
              <w:spacing w:after="0" w:line="276" w:lineRule="auto"/>
              <w:rPr>
                <w:rFonts w:cs="Arial"/>
                <w:sz w:val="24"/>
              </w:rPr>
            </w:pPr>
          </w:p>
          <w:p w14:paraId="66B221B2" w14:textId="77777777" w:rsidR="004B2DC4" w:rsidRPr="004A129D" w:rsidRDefault="004B2DC4" w:rsidP="005F597D">
            <w:pPr>
              <w:spacing w:after="0" w:line="276" w:lineRule="auto"/>
              <w:rPr>
                <w:rFonts w:cs="Arial"/>
                <w:sz w:val="24"/>
              </w:rPr>
            </w:pPr>
          </w:p>
        </w:tc>
        <w:tc>
          <w:tcPr>
            <w:tcW w:w="2175" w:type="dxa"/>
          </w:tcPr>
          <w:p w14:paraId="5AC386E0" w14:textId="77777777" w:rsidR="004B2DC4" w:rsidRPr="004A129D" w:rsidRDefault="004B2DC4" w:rsidP="005F597D">
            <w:pPr>
              <w:spacing w:after="0" w:line="276" w:lineRule="auto"/>
              <w:rPr>
                <w:rFonts w:cs="Arial"/>
                <w:sz w:val="24"/>
              </w:rPr>
            </w:pPr>
          </w:p>
        </w:tc>
        <w:tc>
          <w:tcPr>
            <w:tcW w:w="2155" w:type="dxa"/>
          </w:tcPr>
          <w:p w14:paraId="1A1A17B8" w14:textId="77777777" w:rsidR="004B2DC4" w:rsidRPr="004A129D" w:rsidRDefault="004B2DC4" w:rsidP="005F597D">
            <w:pPr>
              <w:spacing w:after="0" w:line="276" w:lineRule="auto"/>
              <w:rPr>
                <w:rFonts w:cs="Arial"/>
                <w:sz w:val="24"/>
              </w:rPr>
            </w:pPr>
          </w:p>
        </w:tc>
        <w:tc>
          <w:tcPr>
            <w:tcW w:w="1732" w:type="dxa"/>
          </w:tcPr>
          <w:p w14:paraId="760CA73C" w14:textId="77777777" w:rsidR="004B2DC4" w:rsidRPr="004A129D" w:rsidRDefault="004B2DC4" w:rsidP="005F597D">
            <w:pPr>
              <w:spacing w:after="0" w:line="276" w:lineRule="auto"/>
              <w:rPr>
                <w:rFonts w:cs="Arial"/>
                <w:sz w:val="24"/>
              </w:rPr>
            </w:pPr>
          </w:p>
        </w:tc>
      </w:tr>
      <w:tr w:rsidR="004B2DC4" w:rsidRPr="004A129D" w14:paraId="2BFE56F7" w14:textId="77777777" w:rsidTr="004B2DC4">
        <w:tc>
          <w:tcPr>
            <w:tcW w:w="3530" w:type="dxa"/>
            <w:gridSpan w:val="2"/>
          </w:tcPr>
          <w:p w14:paraId="56C16DB1" w14:textId="77777777" w:rsidR="004B2DC4" w:rsidRPr="004A129D" w:rsidRDefault="004B2DC4" w:rsidP="005F597D">
            <w:pPr>
              <w:spacing w:after="0" w:line="276" w:lineRule="auto"/>
              <w:rPr>
                <w:rFonts w:cs="Arial"/>
                <w:sz w:val="24"/>
              </w:rPr>
            </w:pPr>
            <w:r w:rsidRPr="004A129D">
              <w:rPr>
                <w:rFonts w:cs="Arial"/>
                <w:sz w:val="24"/>
              </w:rPr>
              <w:t>Prepared by:</w:t>
            </w:r>
          </w:p>
          <w:p w14:paraId="559A1217" w14:textId="77777777" w:rsidR="004B2DC4" w:rsidRPr="004A129D" w:rsidRDefault="004B2DC4" w:rsidP="005F597D">
            <w:pPr>
              <w:spacing w:after="0" w:line="276" w:lineRule="auto"/>
              <w:rPr>
                <w:rFonts w:cs="Arial"/>
                <w:sz w:val="24"/>
              </w:rPr>
            </w:pPr>
          </w:p>
        </w:tc>
        <w:tc>
          <w:tcPr>
            <w:tcW w:w="2175" w:type="dxa"/>
          </w:tcPr>
          <w:p w14:paraId="12B4E0B0" w14:textId="77777777" w:rsidR="004B2DC4" w:rsidRPr="004A129D" w:rsidRDefault="004B2DC4" w:rsidP="005F597D">
            <w:pPr>
              <w:spacing w:after="0" w:line="276" w:lineRule="auto"/>
              <w:rPr>
                <w:rFonts w:cs="Arial"/>
                <w:sz w:val="24"/>
              </w:rPr>
            </w:pPr>
            <w:r w:rsidRPr="004A129D">
              <w:rPr>
                <w:rFonts w:cs="Arial"/>
                <w:sz w:val="24"/>
              </w:rPr>
              <w:lastRenderedPageBreak/>
              <w:t>Date:</w:t>
            </w:r>
          </w:p>
        </w:tc>
        <w:tc>
          <w:tcPr>
            <w:tcW w:w="2155" w:type="dxa"/>
          </w:tcPr>
          <w:p w14:paraId="401C7BBB" w14:textId="77777777" w:rsidR="004B2DC4" w:rsidRPr="004A129D" w:rsidRDefault="004B2DC4" w:rsidP="005F597D">
            <w:pPr>
              <w:spacing w:after="0" w:line="276" w:lineRule="auto"/>
              <w:rPr>
                <w:rFonts w:cs="Arial"/>
                <w:sz w:val="24"/>
              </w:rPr>
            </w:pPr>
            <w:r w:rsidRPr="004A129D">
              <w:rPr>
                <w:rFonts w:cs="Arial"/>
                <w:sz w:val="24"/>
              </w:rPr>
              <w:t xml:space="preserve">Signature </w:t>
            </w:r>
          </w:p>
        </w:tc>
        <w:tc>
          <w:tcPr>
            <w:tcW w:w="1732" w:type="dxa"/>
          </w:tcPr>
          <w:p w14:paraId="1FC38CD4" w14:textId="77777777" w:rsidR="004B2DC4" w:rsidRPr="004A129D" w:rsidRDefault="004B2DC4" w:rsidP="005F597D">
            <w:pPr>
              <w:spacing w:after="0" w:line="276" w:lineRule="auto"/>
              <w:rPr>
                <w:rFonts w:cs="Arial"/>
                <w:sz w:val="24"/>
              </w:rPr>
            </w:pPr>
          </w:p>
        </w:tc>
      </w:tr>
      <w:tr w:rsidR="004B2DC4" w:rsidRPr="004A129D" w14:paraId="47726DA6" w14:textId="77777777" w:rsidTr="004B2DC4">
        <w:tc>
          <w:tcPr>
            <w:tcW w:w="3530" w:type="dxa"/>
            <w:gridSpan w:val="2"/>
          </w:tcPr>
          <w:p w14:paraId="575B132D" w14:textId="77777777" w:rsidR="004B2DC4" w:rsidRPr="004A129D" w:rsidRDefault="004B2DC4" w:rsidP="005F597D">
            <w:pPr>
              <w:spacing w:after="0" w:line="276" w:lineRule="auto"/>
              <w:rPr>
                <w:rFonts w:cs="Arial"/>
                <w:sz w:val="24"/>
              </w:rPr>
            </w:pPr>
            <w:r w:rsidRPr="004A129D">
              <w:rPr>
                <w:rFonts w:cs="Arial"/>
                <w:sz w:val="24"/>
              </w:rPr>
              <w:t xml:space="preserve">Approved by: </w:t>
            </w:r>
          </w:p>
          <w:p w14:paraId="5BFB9032" w14:textId="77777777" w:rsidR="004B2DC4" w:rsidRPr="004A129D" w:rsidRDefault="004B2DC4" w:rsidP="005F597D">
            <w:pPr>
              <w:spacing w:after="0" w:line="276" w:lineRule="auto"/>
              <w:rPr>
                <w:rFonts w:cs="Arial"/>
                <w:sz w:val="24"/>
              </w:rPr>
            </w:pPr>
          </w:p>
        </w:tc>
        <w:tc>
          <w:tcPr>
            <w:tcW w:w="2175" w:type="dxa"/>
          </w:tcPr>
          <w:p w14:paraId="5CD7A8C0" w14:textId="77777777" w:rsidR="004B2DC4" w:rsidRPr="004A129D" w:rsidRDefault="004B2DC4" w:rsidP="005F597D">
            <w:pPr>
              <w:spacing w:after="0" w:line="276" w:lineRule="auto"/>
              <w:rPr>
                <w:rFonts w:cs="Arial"/>
                <w:sz w:val="24"/>
              </w:rPr>
            </w:pPr>
            <w:r w:rsidRPr="004A129D">
              <w:rPr>
                <w:rFonts w:cs="Arial"/>
                <w:sz w:val="24"/>
              </w:rPr>
              <w:t xml:space="preserve">Date: </w:t>
            </w:r>
          </w:p>
        </w:tc>
        <w:tc>
          <w:tcPr>
            <w:tcW w:w="2155" w:type="dxa"/>
          </w:tcPr>
          <w:p w14:paraId="5871BEBE" w14:textId="77777777" w:rsidR="004B2DC4" w:rsidRPr="004A129D" w:rsidRDefault="004B2DC4" w:rsidP="005F597D">
            <w:pPr>
              <w:spacing w:after="0" w:line="276" w:lineRule="auto"/>
              <w:rPr>
                <w:rFonts w:cs="Arial"/>
                <w:sz w:val="24"/>
              </w:rPr>
            </w:pPr>
            <w:r w:rsidRPr="004A129D">
              <w:rPr>
                <w:rFonts w:cs="Arial"/>
                <w:sz w:val="24"/>
              </w:rPr>
              <w:t>Signature</w:t>
            </w:r>
          </w:p>
        </w:tc>
        <w:tc>
          <w:tcPr>
            <w:tcW w:w="1732" w:type="dxa"/>
          </w:tcPr>
          <w:p w14:paraId="1EAF5591" w14:textId="77777777" w:rsidR="004B2DC4" w:rsidRPr="004A129D" w:rsidRDefault="004B2DC4" w:rsidP="005F597D">
            <w:pPr>
              <w:spacing w:after="0" w:line="276" w:lineRule="auto"/>
              <w:rPr>
                <w:rFonts w:cs="Arial"/>
                <w:sz w:val="24"/>
              </w:rPr>
            </w:pPr>
          </w:p>
        </w:tc>
      </w:tr>
    </w:tbl>
    <w:p w14:paraId="0BE54835" w14:textId="77777777" w:rsidR="00D9590E" w:rsidRPr="004A129D" w:rsidRDefault="00D9590E" w:rsidP="005F597D">
      <w:pPr>
        <w:spacing w:after="0" w:line="276" w:lineRule="auto"/>
        <w:rPr>
          <w:rFonts w:cs="Arial"/>
          <w:sz w:val="24"/>
        </w:rPr>
      </w:pPr>
    </w:p>
    <w:p w14:paraId="220738C8" w14:textId="77777777" w:rsidR="00B96C99" w:rsidRDefault="00B96C99" w:rsidP="00A327D9">
      <w:pPr>
        <w:spacing w:line="276" w:lineRule="auto"/>
        <w:rPr>
          <w:rFonts w:cs="Arial"/>
          <w:b/>
          <w:sz w:val="24"/>
        </w:rPr>
      </w:pPr>
    </w:p>
    <w:p w14:paraId="760FD6FE" w14:textId="1EB5082C" w:rsidR="003047AF" w:rsidRPr="004A129D" w:rsidRDefault="003047AF" w:rsidP="00A327D9">
      <w:pPr>
        <w:spacing w:line="276" w:lineRule="auto"/>
        <w:rPr>
          <w:rFonts w:cs="Arial"/>
          <w:b/>
          <w:sz w:val="24"/>
        </w:rPr>
      </w:pPr>
      <w:r w:rsidRPr="004A129D">
        <w:rPr>
          <w:rFonts w:cs="Arial"/>
          <w:b/>
          <w:sz w:val="24"/>
        </w:rPr>
        <w:t xml:space="preserve">Annex </w:t>
      </w:r>
      <w:r w:rsidR="00A327D9" w:rsidRPr="004A129D">
        <w:rPr>
          <w:rFonts w:cs="Arial"/>
          <w:b/>
          <w:sz w:val="24"/>
        </w:rPr>
        <w:t>B</w:t>
      </w:r>
      <w:r w:rsidRPr="004A129D">
        <w:rPr>
          <w:rFonts w:cs="Arial"/>
          <w:b/>
          <w:sz w:val="24"/>
        </w:rPr>
        <w:t xml:space="preserve">: Detailed </w:t>
      </w:r>
      <w:r w:rsidR="00A327D9" w:rsidRPr="004A129D">
        <w:rPr>
          <w:rFonts w:cs="Arial"/>
          <w:b/>
          <w:sz w:val="24"/>
        </w:rPr>
        <w:t>Multi- Annual W</w:t>
      </w:r>
      <w:r w:rsidRPr="004A129D">
        <w:rPr>
          <w:rFonts w:cs="Arial"/>
          <w:b/>
          <w:sz w:val="24"/>
        </w:rPr>
        <w:t xml:space="preserve">ork </w:t>
      </w:r>
      <w:r w:rsidR="00A327D9" w:rsidRPr="004A129D">
        <w:rPr>
          <w:rFonts w:cs="Arial"/>
          <w:b/>
          <w:sz w:val="24"/>
        </w:rPr>
        <w:t>P</w:t>
      </w:r>
      <w:r w:rsidRPr="004A129D">
        <w:rPr>
          <w:rFonts w:cs="Arial"/>
          <w:b/>
          <w:sz w:val="24"/>
        </w:rPr>
        <w:t xml:space="preserve">lan </w:t>
      </w:r>
    </w:p>
    <w:p w14:paraId="58B7C1E3" w14:textId="77777777" w:rsidR="003047AF" w:rsidRPr="004A129D" w:rsidRDefault="003047AF" w:rsidP="005F597D">
      <w:pPr>
        <w:pStyle w:val="ListParagraph"/>
        <w:spacing w:line="276" w:lineRule="auto"/>
        <w:rPr>
          <w:rFonts w:cs="Arial"/>
          <w:b/>
          <w:sz w:val="24"/>
        </w:rPr>
      </w:pPr>
    </w:p>
    <w:sectPr w:rsidR="003047AF" w:rsidRPr="004A129D" w:rsidSect="00FD6216">
      <w:pgSz w:w="11906" w:h="16838" w:code="9"/>
      <w:pgMar w:top="864" w:right="1152" w:bottom="864" w:left="1152"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issy A. Kirambaire" w:date="2018-05-24T09:43:00Z" w:initials="CAK">
    <w:p w14:paraId="2875F083" w14:textId="77777777" w:rsidR="00FC3BC8" w:rsidRDefault="00FC3BC8">
      <w:pPr>
        <w:pStyle w:val="CommentText"/>
      </w:pPr>
      <w:r>
        <w:rPr>
          <w:rStyle w:val="CommentReference"/>
        </w:rPr>
        <w:annotationRef/>
      </w:r>
      <w:r>
        <w:t>Please verify if true.  From Narrative, each tank will be 750,000 litres, making it 3,750,000 litres.</w:t>
      </w:r>
    </w:p>
  </w:comment>
  <w:comment w:id="1" w:author="Roland Mr. Alcindor" w:date="2018-06-21T11:00:00Z" w:initials="RMA">
    <w:p w14:paraId="2E9071A1" w14:textId="59C43A45" w:rsidR="00FC3BC8" w:rsidRDefault="00FC3BC8">
      <w:pPr>
        <w:pStyle w:val="CommentText"/>
      </w:pPr>
      <w:r>
        <w:rPr>
          <w:rStyle w:val="CommentReference"/>
        </w:rPr>
        <w:annotationRef/>
      </w:r>
      <w:r>
        <w:t>Tanks should be 320,000 litres each to make up the 1.6m litres</w:t>
      </w:r>
    </w:p>
  </w:comment>
  <w:comment w:id="17" w:author="Cissy A. Kirambaire" w:date="2018-05-24T09:45:00Z" w:initials="CAK">
    <w:p w14:paraId="4F98A309" w14:textId="77777777" w:rsidR="00FC3BC8" w:rsidRDefault="00FC3BC8">
      <w:pPr>
        <w:pStyle w:val="CommentText"/>
      </w:pPr>
      <w:r>
        <w:rPr>
          <w:rStyle w:val="CommentReference"/>
        </w:rPr>
        <w:annotationRef/>
      </w:r>
      <w:r>
        <w:t xml:space="preserve">Euro 490,090? </w:t>
      </w:r>
    </w:p>
  </w:comment>
  <w:comment w:id="18" w:author="Roland Mr. Alcindor" w:date="2018-06-21T10:54:00Z" w:initials="RMA">
    <w:p w14:paraId="74AE229F" w14:textId="78FC39FE" w:rsidR="00FC3BC8" w:rsidRDefault="00FC3BC8">
      <w:pPr>
        <w:pStyle w:val="CommentText"/>
      </w:pPr>
      <w:r>
        <w:rPr>
          <w:rStyle w:val="CommentReference"/>
        </w:rPr>
        <w:annotationRef/>
      </w:r>
      <w:r>
        <w:t>No it is 409090 and not 490,090</w:t>
      </w:r>
    </w:p>
  </w:comment>
  <w:comment w:id="23" w:author="Roland Mr. Alcindor" w:date="2018-06-21T11:01:00Z" w:initials="RMA">
    <w:p w14:paraId="739B98E0" w14:textId="764B4FE8" w:rsidR="00FC3BC8" w:rsidRDefault="00FC3BC8">
      <w:pPr>
        <w:pStyle w:val="CommentText"/>
      </w:pPr>
      <w:r>
        <w:rPr>
          <w:rStyle w:val="CommentReference"/>
        </w:rPr>
        <w:annotationRef/>
      </w:r>
      <w:r>
        <w:t xml:space="preserve">Veronique/Edith can you confirm this. </w:t>
      </w:r>
    </w:p>
  </w:comment>
  <w:comment w:id="27" w:author="Cissy A. Kirambaire" w:date="2018-05-28T14:51:00Z" w:initials="CAK">
    <w:p w14:paraId="5987087C" w14:textId="77777777" w:rsidR="00FC3BC8" w:rsidRDefault="00FC3BC8">
      <w:pPr>
        <w:pStyle w:val="CommentText"/>
      </w:pPr>
      <w:r>
        <w:rPr>
          <w:rStyle w:val="CommentReference"/>
        </w:rPr>
        <w:annotationRef/>
      </w:r>
      <w:r>
        <w:t>Please clarify if 3 or 6 visits</w:t>
      </w:r>
    </w:p>
    <w:p w14:paraId="2C5D6E0A" w14:textId="77777777" w:rsidR="00FC3BC8" w:rsidRDefault="00FC3BC8">
      <w:pPr>
        <w:pStyle w:val="CommentText"/>
      </w:pPr>
    </w:p>
  </w:comment>
  <w:comment w:id="26" w:author="Roland Mr. Alcindor" w:date="2018-06-21T11:06:00Z" w:initials="RMA">
    <w:p w14:paraId="3905DD77" w14:textId="5CA9C689" w:rsidR="00FC3BC8" w:rsidRDefault="00FC3BC8">
      <w:pPr>
        <w:pStyle w:val="CommentText"/>
      </w:pPr>
      <w:r>
        <w:rPr>
          <w:rStyle w:val="CommentReference"/>
        </w:rPr>
        <w:annotationRef/>
      </w:r>
      <w:r>
        <w:t>4 visits. That is 2 visits each year between Mahe Praslin and la digue</w:t>
      </w:r>
    </w:p>
  </w:comment>
  <w:comment w:id="28" w:author="Cissy A. Kirambaire" w:date="2018-05-28T17:24:00Z" w:initials="CAK">
    <w:p w14:paraId="17534C2E" w14:textId="77777777" w:rsidR="00FC3BC8" w:rsidRDefault="00FC3BC8">
      <w:pPr>
        <w:pStyle w:val="CommentText"/>
      </w:pPr>
      <w:r>
        <w:rPr>
          <w:rStyle w:val="CommentReference"/>
        </w:rPr>
        <w:annotationRef/>
      </w:r>
      <w:r>
        <w:t>Verify if these two activities will be implemented.  If they require funding, please include in budget. If no additional funding is required, but still will be implemented, advise so we leave them here and include in wplan/budget (with no budget).  Otherwise we can delete them</w:t>
      </w:r>
    </w:p>
    <w:p w14:paraId="719E2C51" w14:textId="77777777" w:rsidR="00FC3BC8" w:rsidRDefault="00FC3BC8">
      <w:pPr>
        <w:pStyle w:val="CommentText"/>
      </w:pPr>
      <w:r>
        <w:t xml:space="preserve"> </w:t>
      </w:r>
    </w:p>
  </w:comment>
  <w:comment w:id="29" w:author="Roland Mr. Alcindor" w:date="2018-06-21T11:06:00Z" w:initials="RMA">
    <w:p w14:paraId="26AB5D20" w14:textId="21E7D70A" w:rsidR="00FC3BC8" w:rsidRDefault="00FC3BC8">
      <w:pPr>
        <w:pStyle w:val="CommentText"/>
      </w:pPr>
      <w:r>
        <w:rPr>
          <w:rStyle w:val="CommentReference"/>
        </w:rPr>
        <w:annotationRef/>
      </w:r>
      <w:r>
        <w:t>Budget has been made for this already under Travel</w:t>
      </w:r>
    </w:p>
  </w:comment>
  <w:comment w:id="30" w:author="Roland Mr. Alcindor" w:date="2018-06-21T11:31:00Z" w:initials="RMA">
    <w:p w14:paraId="6153C474" w14:textId="07DF99B8" w:rsidR="00FC3BC8" w:rsidRDefault="00FC3BC8">
      <w:pPr>
        <w:pStyle w:val="CommentText"/>
      </w:pPr>
      <w:r>
        <w:rPr>
          <w:rStyle w:val="CommentReference"/>
        </w:rPr>
        <w:annotationRef/>
      </w:r>
      <w:r>
        <w:t>We maintain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5F083" w15:done="0"/>
  <w15:commentEx w15:paraId="2E9071A1" w15:paraIdParent="2875F083" w15:done="0"/>
  <w15:commentEx w15:paraId="4F98A309" w15:done="0"/>
  <w15:commentEx w15:paraId="74AE229F" w15:paraIdParent="4F98A309" w15:done="0"/>
  <w15:commentEx w15:paraId="739B98E0" w15:done="0"/>
  <w15:commentEx w15:paraId="2C5D6E0A" w15:done="0"/>
  <w15:commentEx w15:paraId="3905DD77" w15:paraIdParent="2C5D6E0A" w15:done="0"/>
  <w15:commentEx w15:paraId="719E2C51" w15:done="0"/>
  <w15:commentEx w15:paraId="26AB5D20" w15:paraIdParent="719E2C51" w15:done="0"/>
  <w15:commentEx w15:paraId="6153C474" w15:paraIdParent="719E2C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5F083" w16cid:durableId="1ED5F179"/>
  <w16cid:commentId w16cid:paraId="2E9071A1" w16cid:durableId="1ED603BC"/>
  <w16cid:commentId w16cid:paraId="4F98A309" w16cid:durableId="1ED5F17A"/>
  <w16cid:commentId w16cid:paraId="74AE229F" w16cid:durableId="1ED6024E"/>
  <w16cid:commentId w16cid:paraId="739B98E0" w16cid:durableId="1ED6040A"/>
  <w16cid:commentId w16cid:paraId="3905DD77" w16cid:durableId="1ED60538"/>
  <w16cid:commentId w16cid:paraId="719E2C51" w16cid:durableId="1ED5F17D"/>
  <w16cid:commentId w16cid:paraId="26AB5D20" w16cid:durableId="1ED6052B"/>
  <w16cid:commentId w16cid:paraId="6153C474" w16cid:durableId="1ED60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46E25" w14:textId="77777777" w:rsidR="00F42CF4" w:rsidRDefault="00F42CF4">
      <w:r>
        <w:separator/>
      </w:r>
    </w:p>
  </w:endnote>
  <w:endnote w:type="continuationSeparator" w:id="0">
    <w:p w14:paraId="50CCB31B" w14:textId="77777777" w:rsidR="00F42CF4" w:rsidRDefault="00F42CF4">
      <w:r>
        <w:continuationSeparator/>
      </w:r>
    </w:p>
  </w:endnote>
  <w:endnote w:type="continuationNotice" w:id="1">
    <w:p w14:paraId="0F62F6C6" w14:textId="77777777" w:rsidR="00F42CF4" w:rsidRDefault="00F42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E5AF" w14:textId="77777777" w:rsidR="00FC3BC8" w:rsidRDefault="00FC3BC8"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13CC6" w14:textId="77777777" w:rsidR="00FC3BC8" w:rsidRDefault="00FC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31558"/>
      <w:docPartObj>
        <w:docPartGallery w:val="Page Numbers (Bottom of Page)"/>
        <w:docPartUnique/>
      </w:docPartObj>
    </w:sdtPr>
    <w:sdtEndPr>
      <w:rPr>
        <w:noProof/>
      </w:rPr>
    </w:sdtEndPr>
    <w:sdtContent>
      <w:p w14:paraId="42DD5541" w14:textId="14A45739" w:rsidR="00FC3BC8" w:rsidRDefault="00FC3BC8" w:rsidP="00166700">
        <w:pPr>
          <w:pStyle w:val="Footer"/>
          <w:jc w:val="center"/>
        </w:pPr>
        <w:r>
          <w:fldChar w:fldCharType="begin"/>
        </w:r>
        <w:r>
          <w:instrText xml:space="preserve"> PAGE   \* MERGEFORMAT </w:instrText>
        </w:r>
        <w:r>
          <w:fldChar w:fldCharType="separate"/>
        </w:r>
        <w:r w:rsidR="009A7230">
          <w:rPr>
            <w:noProof/>
          </w:rPr>
          <w:t>32</w:t>
        </w:r>
        <w:r>
          <w:rPr>
            <w:noProof/>
          </w:rPr>
          <w:fldChar w:fldCharType="end"/>
        </w:r>
      </w:p>
    </w:sdtContent>
  </w:sdt>
  <w:p w14:paraId="401C6CFD" w14:textId="77777777" w:rsidR="00FC3BC8" w:rsidRDefault="00FC3BC8" w:rsidP="00453D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544552"/>
      <w:docPartObj>
        <w:docPartGallery w:val="Page Numbers (Bottom of Page)"/>
        <w:docPartUnique/>
      </w:docPartObj>
    </w:sdtPr>
    <w:sdtEndPr>
      <w:rPr>
        <w:noProof/>
      </w:rPr>
    </w:sdtEndPr>
    <w:sdtContent>
      <w:p w14:paraId="739C9DD4" w14:textId="7BDA9AB9" w:rsidR="00FC3BC8" w:rsidRDefault="00FC3BC8">
        <w:pPr>
          <w:pStyle w:val="Footer"/>
          <w:jc w:val="center"/>
        </w:pPr>
        <w:r>
          <w:fldChar w:fldCharType="begin"/>
        </w:r>
        <w:r>
          <w:instrText xml:space="preserve"> PAGE   \* MERGEFORMAT </w:instrText>
        </w:r>
        <w:r>
          <w:fldChar w:fldCharType="separate"/>
        </w:r>
        <w:r w:rsidR="009A7230">
          <w:rPr>
            <w:noProof/>
          </w:rPr>
          <w:t>33</w:t>
        </w:r>
        <w:r>
          <w:rPr>
            <w:noProof/>
          </w:rPr>
          <w:fldChar w:fldCharType="end"/>
        </w:r>
      </w:p>
    </w:sdtContent>
  </w:sdt>
  <w:p w14:paraId="5A5FD1E3" w14:textId="77777777" w:rsidR="00FC3BC8" w:rsidRDefault="00FC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F9C0" w14:textId="77777777" w:rsidR="00F42CF4" w:rsidRDefault="00F42CF4">
      <w:r>
        <w:separator/>
      </w:r>
    </w:p>
  </w:footnote>
  <w:footnote w:type="continuationSeparator" w:id="0">
    <w:p w14:paraId="694C5F81" w14:textId="77777777" w:rsidR="00F42CF4" w:rsidRDefault="00F42CF4">
      <w:r>
        <w:continuationSeparator/>
      </w:r>
    </w:p>
  </w:footnote>
  <w:footnote w:type="continuationNotice" w:id="1">
    <w:p w14:paraId="31C25EA5" w14:textId="77777777" w:rsidR="00F42CF4" w:rsidRDefault="00F42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1752" w14:textId="77777777" w:rsidR="00FC3BC8" w:rsidRPr="00453D4C" w:rsidRDefault="00FC3BC8" w:rsidP="00453D4C">
    <w:pPr>
      <w:pStyle w:val="Header"/>
      <w:tabs>
        <w:tab w:val="clear" w:pos="8306"/>
        <w:tab w:val="right" w:pos="9540"/>
      </w:tabs>
      <w:rPr>
        <w:sz w:val="18"/>
        <w:szCs w:val="18"/>
      </w:rPr>
    </w:pPr>
    <w:sdt>
      <w:sdtPr>
        <w:rPr>
          <w:rFonts w:ascii="Arial Narrow" w:hAnsi="Arial Narrow"/>
          <w:b/>
          <w:bCs/>
          <w:sz w:val="18"/>
          <w:szCs w:val="18"/>
        </w:rPr>
        <w:id w:val="-83924886"/>
        <w:docPartObj>
          <w:docPartGallery w:val="Watermarks"/>
          <w:docPartUnique/>
        </w:docPartObj>
      </w:sdtPr>
      <w:sdtContent>
        <w:r>
          <w:rPr>
            <w:rFonts w:ascii="Arial Narrow" w:hAnsi="Arial Narrow"/>
            <w:b/>
            <w:bCs/>
            <w:noProof/>
            <w:sz w:val="18"/>
            <w:szCs w:val="18"/>
          </w:rPr>
          <w:pict w14:anchorId="28CC7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7AAE" w14:textId="77777777" w:rsidR="00FC3BC8" w:rsidRPr="00AF6E8B" w:rsidRDefault="00FC3BC8" w:rsidP="000776E9">
    <w:pPr>
      <w:rPr>
        <w:rFonts w:cs="Arial"/>
        <w:color w:val="002060"/>
      </w:rPr>
    </w:pPr>
  </w:p>
  <w:p w14:paraId="13D646D8" w14:textId="77777777" w:rsidR="00FC3BC8" w:rsidRDefault="00FC3BC8">
    <w:pPr>
      <w:pStyle w:val="Header"/>
    </w:pPr>
  </w:p>
  <w:p w14:paraId="1E689A06" w14:textId="77777777" w:rsidR="00FC3BC8" w:rsidRDefault="00FC3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137D" w14:textId="77777777" w:rsidR="00FC3BC8" w:rsidRDefault="00FC3BC8">
    <w:pPr>
      <w:pStyle w:val="Header"/>
      <w:rPr>
        <w:b/>
        <w:szCs w:val="22"/>
      </w:rPr>
    </w:pPr>
  </w:p>
  <w:p w14:paraId="2CEB5CA2" w14:textId="77777777" w:rsidR="00FC3BC8" w:rsidRPr="00DB520F" w:rsidRDefault="00FC3BC8">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29E"/>
    <w:multiLevelType w:val="hybridMultilevel"/>
    <w:tmpl w:val="87B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68B4"/>
    <w:multiLevelType w:val="hybridMultilevel"/>
    <w:tmpl w:val="139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E0E"/>
    <w:multiLevelType w:val="hybridMultilevel"/>
    <w:tmpl w:val="073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80DFB"/>
    <w:multiLevelType w:val="hybridMultilevel"/>
    <w:tmpl w:val="2BD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B2C60"/>
    <w:multiLevelType w:val="hybridMultilevel"/>
    <w:tmpl w:val="1B7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140C"/>
    <w:multiLevelType w:val="hybridMultilevel"/>
    <w:tmpl w:val="A1B08D96"/>
    <w:lvl w:ilvl="0" w:tplc="8CE0070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730D6"/>
    <w:multiLevelType w:val="hybridMultilevel"/>
    <w:tmpl w:val="A0B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050B"/>
    <w:multiLevelType w:val="hybridMultilevel"/>
    <w:tmpl w:val="6C5CA256"/>
    <w:lvl w:ilvl="0" w:tplc="D9C869B4">
      <w:start w:val="1"/>
      <w:numFmt w:val="lowerLetter"/>
      <w:lvlText w:val="%1)"/>
      <w:lvlJc w:val="left"/>
      <w:pPr>
        <w:ind w:left="720" w:hanging="360"/>
      </w:pPr>
    </w:lvl>
    <w:lvl w:ilvl="1" w:tplc="966084BC" w:tentative="1">
      <w:start w:val="1"/>
      <w:numFmt w:val="lowerLetter"/>
      <w:lvlText w:val="%2."/>
      <w:lvlJc w:val="left"/>
      <w:pPr>
        <w:ind w:left="1440" w:hanging="360"/>
      </w:pPr>
    </w:lvl>
    <w:lvl w:ilvl="2" w:tplc="BC10303A" w:tentative="1">
      <w:start w:val="1"/>
      <w:numFmt w:val="lowerRoman"/>
      <w:lvlText w:val="%3."/>
      <w:lvlJc w:val="right"/>
      <w:pPr>
        <w:ind w:left="2160" w:hanging="180"/>
      </w:pPr>
    </w:lvl>
    <w:lvl w:ilvl="3" w:tplc="9912D922" w:tentative="1">
      <w:start w:val="1"/>
      <w:numFmt w:val="decimal"/>
      <w:lvlText w:val="%4."/>
      <w:lvlJc w:val="left"/>
      <w:pPr>
        <w:ind w:left="2880" w:hanging="360"/>
      </w:pPr>
    </w:lvl>
    <w:lvl w:ilvl="4" w:tplc="AC524ABC" w:tentative="1">
      <w:start w:val="1"/>
      <w:numFmt w:val="lowerLetter"/>
      <w:lvlText w:val="%5."/>
      <w:lvlJc w:val="left"/>
      <w:pPr>
        <w:ind w:left="3600" w:hanging="360"/>
      </w:pPr>
    </w:lvl>
    <w:lvl w:ilvl="5" w:tplc="87B80242" w:tentative="1">
      <w:start w:val="1"/>
      <w:numFmt w:val="lowerRoman"/>
      <w:lvlText w:val="%6."/>
      <w:lvlJc w:val="right"/>
      <w:pPr>
        <w:ind w:left="4320" w:hanging="180"/>
      </w:pPr>
    </w:lvl>
    <w:lvl w:ilvl="6" w:tplc="FDD47B80" w:tentative="1">
      <w:start w:val="1"/>
      <w:numFmt w:val="decimal"/>
      <w:lvlText w:val="%7."/>
      <w:lvlJc w:val="left"/>
      <w:pPr>
        <w:ind w:left="5040" w:hanging="360"/>
      </w:pPr>
    </w:lvl>
    <w:lvl w:ilvl="7" w:tplc="690437B8" w:tentative="1">
      <w:start w:val="1"/>
      <w:numFmt w:val="lowerLetter"/>
      <w:lvlText w:val="%8."/>
      <w:lvlJc w:val="left"/>
      <w:pPr>
        <w:ind w:left="5760" w:hanging="360"/>
      </w:pPr>
    </w:lvl>
    <w:lvl w:ilvl="8" w:tplc="00F29F22" w:tentative="1">
      <w:start w:val="1"/>
      <w:numFmt w:val="lowerRoman"/>
      <w:lvlText w:val="%9."/>
      <w:lvlJc w:val="right"/>
      <w:pPr>
        <w:ind w:left="6480" w:hanging="180"/>
      </w:pPr>
    </w:lvl>
  </w:abstractNum>
  <w:abstractNum w:abstractNumId="9" w15:restartNumberingAfterBreak="0">
    <w:nsid w:val="2B9A6C9D"/>
    <w:multiLevelType w:val="hybridMultilevel"/>
    <w:tmpl w:val="354E4704"/>
    <w:lvl w:ilvl="0" w:tplc="CA163F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62AF"/>
    <w:multiLevelType w:val="hybridMultilevel"/>
    <w:tmpl w:val="3A5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6599"/>
    <w:multiLevelType w:val="hybridMultilevel"/>
    <w:tmpl w:val="EB9EB28A"/>
    <w:lvl w:ilvl="0" w:tplc="957C4B46">
      <w:start w:val="1"/>
      <w:numFmt w:val="bullet"/>
      <w:lvlText w:val=""/>
      <w:lvlJc w:val="left"/>
      <w:pPr>
        <w:ind w:left="1080" w:hanging="360"/>
      </w:pPr>
      <w:rPr>
        <w:rFonts w:ascii="Symbol" w:hAnsi="Symbol" w:hint="default"/>
      </w:rPr>
    </w:lvl>
    <w:lvl w:ilvl="1" w:tplc="32D0E78C" w:tentative="1">
      <w:start w:val="1"/>
      <w:numFmt w:val="bullet"/>
      <w:lvlText w:val="o"/>
      <w:lvlJc w:val="left"/>
      <w:pPr>
        <w:ind w:left="1800" w:hanging="360"/>
      </w:pPr>
      <w:rPr>
        <w:rFonts w:ascii="Courier New" w:hAnsi="Courier New" w:cs="Symbol" w:hint="default"/>
      </w:rPr>
    </w:lvl>
    <w:lvl w:ilvl="2" w:tplc="89C4B744" w:tentative="1">
      <w:start w:val="1"/>
      <w:numFmt w:val="bullet"/>
      <w:lvlText w:val=""/>
      <w:lvlJc w:val="left"/>
      <w:pPr>
        <w:ind w:left="2520" w:hanging="360"/>
      </w:pPr>
      <w:rPr>
        <w:rFonts w:ascii="Wingdings" w:hAnsi="Wingdings" w:hint="default"/>
      </w:rPr>
    </w:lvl>
    <w:lvl w:ilvl="3" w:tplc="1DE081D2" w:tentative="1">
      <w:start w:val="1"/>
      <w:numFmt w:val="bullet"/>
      <w:lvlText w:val=""/>
      <w:lvlJc w:val="left"/>
      <w:pPr>
        <w:ind w:left="3240" w:hanging="360"/>
      </w:pPr>
      <w:rPr>
        <w:rFonts w:ascii="Symbol" w:hAnsi="Symbol" w:hint="default"/>
      </w:rPr>
    </w:lvl>
    <w:lvl w:ilvl="4" w:tplc="D44037F2" w:tentative="1">
      <w:start w:val="1"/>
      <w:numFmt w:val="bullet"/>
      <w:lvlText w:val="o"/>
      <w:lvlJc w:val="left"/>
      <w:pPr>
        <w:ind w:left="3960" w:hanging="360"/>
      </w:pPr>
      <w:rPr>
        <w:rFonts w:ascii="Courier New" w:hAnsi="Courier New" w:cs="Symbol" w:hint="default"/>
      </w:rPr>
    </w:lvl>
    <w:lvl w:ilvl="5" w:tplc="C5609FB2" w:tentative="1">
      <w:start w:val="1"/>
      <w:numFmt w:val="bullet"/>
      <w:lvlText w:val=""/>
      <w:lvlJc w:val="left"/>
      <w:pPr>
        <w:ind w:left="4680" w:hanging="360"/>
      </w:pPr>
      <w:rPr>
        <w:rFonts w:ascii="Wingdings" w:hAnsi="Wingdings" w:hint="default"/>
      </w:rPr>
    </w:lvl>
    <w:lvl w:ilvl="6" w:tplc="18FAAF9C" w:tentative="1">
      <w:start w:val="1"/>
      <w:numFmt w:val="bullet"/>
      <w:lvlText w:val=""/>
      <w:lvlJc w:val="left"/>
      <w:pPr>
        <w:ind w:left="5400" w:hanging="360"/>
      </w:pPr>
      <w:rPr>
        <w:rFonts w:ascii="Symbol" w:hAnsi="Symbol" w:hint="default"/>
      </w:rPr>
    </w:lvl>
    <w:lvl w:ilvl="7" w:tplc="A10A9F42" w:tentative="1">
      <w:start w:val="1"/>
      <w:numFmt w:val="bullet"/>
      <w:lvlText w:val="o"/>
      <w:lvlJc w:val="left"/>
      <w:pPr>
        <w:ind w:left="6120" w:hanging="360"/>
      </w:pPr>
      <w:rPr>
        <w:rFonts w:ascii="Courier New" w:hAnsi="Courier New" w:cs="Symbol" w:hint="default"/>
      </w:rPr>
    </w:lvl>
    <w:lvl w:ilvl="8" w:tplc="16C6F448" w:tentative="1">
      <w:start w:val="1"/>
      <w:numFmt w:val="bullet"/>
      <w:lvlText w:val=""/>
      <w:lvlJc w:val="left"/>
      <w:pPr>
        <w:ind w:left="6840" w:hanging="360"/>
      </w:pPr>
      <w:rPr>
        <w:rFonts w:ascii="Wingdings" w:hAnsi="Wingdings" w:hint="default"/>
      </w:rPr>
    </w:lvl>
  </w:abstractNum>
  <w:abstractNum w:abstractNumId="12" w15:restartNumberingAfterBreak="0">
    <w:nsid w:val="2E8028B2"/>
    <w:multiLevelType w:val="hybridMultilevel"/>
    <w:tmpl w:val="C99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85A38"/>
    <w:multiLevelType w:val="hybridMultilevel"/>
    <w:tmpl w:val="3378F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62A5"/>
    <w:multiLevelType w:val="hybridMultilevel"/>
    <w:tmpl w:val="1BDE8D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B156A5"/>
    <w:multiLevelType w:val="hybridMultilevel"/>
    <w:tmpl w:val="5C42AC28"/>
    <w:lvl w:ilvl="0" w:tplc="CA163F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95685"/>
    <w:multiLevelType w:val="multilevel"/>
    <w:tmpl w:val="EEDC1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FB10D6"/>
    <w:multiLevelType w:val="hybridMultilevel"/>
    <w:tmpl w:val="232CC4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3542"/>
    <w:multiLevelType w:val="multilevel"/>
    <w:tmpl w:val="DA103924"/>
    <w:lvl w:ilvl="0">
      <w:start w:val="1"/>
      <w:numFmt w:val="lowerLetter"/>
      <w:lvlText w:val="%1)"/>
      <w:lvlJc w:val="left"/>
      <w:pPr>
        <w:tabs>
          <w:tab w:val="num" w:pos="360"/>
        </w:tabs>
        <w:ind w:left="360" w:hanging="360"/>
      </w:pPr>
      <w:rPr>
        <w:rFonts w:hint="default"/>
        <w:sz w:val="24"/>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973FC"/>
    <w:multiLevelType w:val="hybridMultilevel"/>
    <w:tmpl w:val="59DCAB94"/>
    <w:lvl w:ilvl="0" w:tplc="15BC47E4">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464BC6"/>
    <w:multiLevelType w:val="hybridMultilevel"/>
    <w:tmpl w:val="4E7096EC"/>
    <w:lvl w:ilvl="0" w:tplc="CA163F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77B27"/>
    <w:multiLevelType w:val="hybridMultilevel"/>
    <w:tmpl w:val="9AECE52A"/>
    <w:lvl w:ilvl="0" w:tplc="15AE3676">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0846E5C">
      <w:start w:val="1"/>
      <w:numFmt w:val="lowerLetter"/>
      <w:lvlText w:val="%2."/>
      <w:lvlJc w:val="left"/>
      <w:pPr>
        <w:ind w:left="1440" w:hanging="360"/>
      </w:pPr>
    </w:lvl>
    <w:lvl w:ilvl="2" w:tplc="22F2E422" w:tentative="1">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22" w15:restartNumberingAfterBreak="0">
    <w:nsid w:val="47F72010"/>
    <w:multiLevelType w:val="hybridMultilevel"/>
    <w:tmpl w:val="A1B08D96"/>
    <w:lvl w:ilvl="0" w:tplc="8CE0070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52537"/>
    <w:multiLevelType w:val="hybridMultilevel"/>
    <w:tmpl w:val="EECA6582"/>
    <w:lvl w:ilvl="0" w:tplc="CA163F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47E5A"/>
    <w:multiLevelType w:val="hybridMultilevel"/>
    <w:tmpl w:val="AA7842A0"/>
    <w:lvl w:ilvl="0" w:tplc="CA163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82C3F"/>
    <w:multiLevelType w:val="hybridMultilevel"/>
    <w:tmpl w:val="22940914"/>
    <w:lvl w:ilvl="0" w:tplc="B896FFF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02083"/>
    <w:multiLevelType w:val="hybridMultilevel"/>
    <w:tmpl w:val="52D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21519"/>
    <w:multiLevelType w:val="hybridMultilevel"/>
    <w:tmpl w:val="0938F78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A85E3E"/>
    <w:multiLevelType w:val="hybridMultilevel"/>
    <w:tmpl w:val="96442CF6"/>
    <w:lvl w:ilvl="0" w:tplc="CA163F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266C3"/>
    <w:multiLevelType w:val="hybridMultilevel"/>
    <w:tmpl w:val="64906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40776"/>
    <w:multiLevelType w:val="hybridMultilevel"/>
    <w:tmpl w:val="C02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34858"/>
    <w:multiLevelType w:val="multilevel"/>
    <w:tmpl w:val="2EE46D86"/>
    <w:lvl w:ilvl="0">
      <w:start w:val="1"/>
      <w:numFmt w:val="decimal"/>
      <w:lvlText w:val="%1"/>
      <w:lvlJc w:val="left"/>
      <w:pPr>
        <w:ind w:left="360" w:hanging="360"/>
      </w:pPr>
      <w:rPr>
        <w:rFonts w:ascii="Arial Narrow" w:hAnsi="Arial Narrow" w:cs="Calibri" w:hint="default"/>
        <w:sz w:val="20"/>
      </w:rPr>
    </w:lvl>
    <w:lvl w:ilvl="1">
      <w:start w:val="1"/>
      <w:numFmt w:val="decimal"/>
      <w:lvlText w:val="%1.%2"/>
      <w:lvlJc w:val="left"/>
      <w:pPr>
        <w:ind w:left="360" w:hanging="360"/>
      </w:pPr>
      <w:rPr>
        <w:rFonts w:ascii="Arial Narrow" w:hAnsi="Arial Narrow" w:cs="Calibri" w:hint="default"/>
        <w:sz w:val="20"/>
      </w:rPr>
    </w:lvl>
    <w:lvl w:ilvl="2">
      <w:start w:val="1"/>
      <w:numFmt w:val="decimal"/>
      <w:lvlText w:val="%1.%2.%3"/>
      <w:lvlJc w:val="left"/>
      <w:pPr>
        <w:ind w:left="360" w:hanging="360"/>
      </w:pPr>
      <w:rPr>
        <w:rFonts w:ascii="Arial Narrow" w:hAnsi="Arial Narrow" w:cs="Calibri" w:hint="default"/>
        <w:sz w:val="20"/>
      </w:rPr>
    </w:lvl>
    <w:lvl w:ilvl="3">
      <w:start w:val="1"/>
      <w:numFmt w:val="decimal"/>
      <w:lvlText w:val="%1.%2.%3.%4"/>
      <w:lvlJc w:val="left"/>
      <w:pPr>
        <w:ind w:left="720" w:hanging="720"/>
      </w:pPr>
      <w:rPr>
        <w:rFonts w:ascii="Arial Narrow" w:hAnsi="Arial Narrow" w:cs="Calibri" w:hint="default"/>
        <w:sz w:val="20"/>
      </w:rPr>
    </w:lvl>
    <w:lvl w:ilvl="4">
      <w:start w:val="1"/>
      <w:numFmt w:val="decimal"/>
      <w:lvlText w:val="%1.%2.%3.%4.%5"/>
      <w:lvlJc w:val="left"/>
      <w:pPr>
        <w:ind w:left="720" w:hanging="720"/>
      </w:pPr>
      <w:rPr>
        <w:rFonts w:ascii="Arial Narrow" w:hAnsi="Arial Narrow" w:cs="Calibri" w:hint="default"/>
        <w:sz w:val="20"/>
      </w:rPr>
    </w:lvl>
    <w:lvl w:ilvl="5">
      <w:start w:val="1"/>
      <w:numFmt w:val="decimal"/>
      <w:lvlText w:val="%1.%2.%3.%4.%5.%6"/>
      <w:lvlJc w:val="left"/>
      <w:pPr>
        <w:ind w:left="1080" w:hanging="1080"/>
      </w:pPr>
      <w:rPr>
        <w:rFonts w:ascii="Arial Narrow" w:hAnsi="Arial Narrow" w:cs="Calibri" w:hint="default"/>
        <w:sz w:val="20"/>
      </w:rPr>
    </w:lvl>
    <w:lvl w:ilvl="6">
      <w:start w:val="1"/>
      <w:numFmt w:val="decimal"/>
      <w:lvlText w:val="%1.%2.%3.%4.%5.%6.%7"/>
      <w:lvlJc w:val="left"/>
      <w:pPr>
        <w:ind w:left="1080" w:hanging="1080"/>
      </w:pPr>
      <w:rPr>
        <w:rFonts w:ascii="Arial Narrow" w:hAnsi="Arial Narrow" w:cs="Calibri" w:hint="default"/>
        <w:sz w:val="20"/>
      </w:rPr>
    </w:lvl>
    <w:lvl w:ilvl="7">
      <w:start w:val="1"/>
      <w:numFmt w:val="decimal"/>
      <w:lvlText w:val="%1.%2.%3.%4.%5.%6.%7.%8"/>
      <w:lvlJc w:val="left"/>
      <w:pPr>
        <w:ind w:left="1080" w:hanging="1080"/>
      </w:pPr>
      <w:rPr>
        <w:rFonts w:ascii="Arial Narrow" w:hAnsi="Arial Narrow" w:cs="Calibri" w:hint="default"/>
        <w:sz w:val="20"/>
      </w:rPr>
    </w:lvl>
    <w:lvl w:ilvl="8">
      <w:start w:val="1"/>
      <w:numFmt w:val="decimal"/>
      <w:lvlText w:val="%1.%2.%3.%4.%5.%6.%7.%8.%9"/>
      <w:lvlJc w:val="left"/>
      <w:pPr>
        <w:ind w:left="1440" w:hanging="1440"/>
      </w:pPr>
      <w:rPr>
        <w:rFonts w:ascii="Arial Narrow" w:hAnsi="Arial Narrow" w:cs="Calibri" w:hint="default"/>
        <w:sz w:val="20"/>
      </w:rPr>
    </w:lvl>
  </w:abstractNum>
  <w:abstractNum w:abstractNumId="32" w15:restartNumberingAfterBreak="0">
    <w:nsid w:val="59FE30E4"/>
    <w:multiLevelType w:val="hybridMultilevel"/>
    <w:tmpl w:val="C86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95F1F"/>
    <w:multiLevelType w:val="hybridMultilevel"/>
    <w:tmpl w:val="B1B0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C7EA8"/>
    <w:multiLevelType w:val="hybridMultilevel"/>
    <w:tmpl w:val="B7C48B60"/>
    <w:lvl w:ilvl="0" w:tplc="4B766B3C">
      <w:start w:val="1"/>
      <w:numFmt w:val="bullet"/>
      <w:pStyle w:val="Bullets"/>
      <w:lvlText w:val=""/>
      <w:lvlJc w:val="left"/>
      <w:pPr>
        <w:ind w:left="2520" w:hanging="360"/>
      </w:pPr>
      <w:rPr>
        <w:rFonts w:ascii="Symbol" w:hAnsi="Symbol" w:hint="default"/>
      </w:rPr>
    </w:lvl>
    <w:lvl w:ilvl="1" w:tplc="41189F2A">
      <w:start w:val="1"/>
      <w:numFmt w:val="bullet"/>
      <w:lvlText w:val="o"/>
      <w:lvlJc w:val="left"/>
      <w:pPr>
        <w:ind w:left="3240" w:hanging="360"/>
      </w:pPr>
      <w:rPr>
        <w:rFonts w:ascii="Courier New" w:hAnsi="Courier New" w:hint="default"/>
      </w:rPr>
    </w:lvl>
    <w:lvl w:ilvl="2" w:tplc="AF90C3D2" w:tentative="1">
      <w:start w:val="1"/>
      <w:numFmt w:val="bullet"/>
      <w:lvlText w:val=""/>
      <w:lvlJc w:val="left"/>
      <w:pPr>
        <w:ind w:left="3960" w:hanging="360"/>
      </w:pPr>
      <w:rPr>
        <w:rFonts w:ascii="Wingdings" w:hAnsi="Wingdings" w:hint="default"/>
      </w:rPr>
    </w:lvl>
    <w:lvl w:ilvl="3" w:tplc="07EAF502" w:tentative="1">
      <w:start w:val="1"/>
      <w:numFmt w:val="bullet"/>
      <w:lvlText w:val=""/>
      <w:lvlJc w:val="left"/>
      <w:pPr>
        <w:ind w:left="4680" w:hanging="360"/>
      </w:pPr>
      <w:rPr>
        <w:rFonts w:ascii="Symbol" w:hAnsi="Symbol" w:hint="default"/>
      </w:rPr>
    </w:lvl>
    <w:lvl w:ilvl="4" w:tplc="1398F62A" w:tentative="1">
      <w:start w:val="1"/>
      <w:numFmt w:val="bullet"/>
      <w:lvlText w:val="o"/>
      <w:lvlJc w:val="left"/>
      <w:pPr>
        <w:ind w:left="5400" w:hanging="360"/>
      </w:pPr>
      <w:rPr>
        <w:rFonts w:ascii="Courier New" w:hAnsi="Courier New" w:hint="default"/>
      </w:rPr>
    </w:lvl>
    <w:lvl w:ilvl="5" w:tplc="4E487856" w:tentative="1">
      <w:start w:val="1"/>
      <w:numFmt w:val="bullet"/>
      <w:lvlText w:val=""/>
      <w:lvlJc w:val="left"/>
      <w:pPr>
        <w:ind w:left="6120" w:hanging="360"/>
      </w:pPr>
      <w:rPr>
        <w:rFonts w:ascii="Wingdings" w:hAnsi="Wingdings" w:hint="default"/>
      </w:rPr>
    </w:lvl>
    <w:lvl w:ilvl="6" w:tplc="14543E3A" w:tentative="1">
      <w:start w:val="1"/>
      <w:numFmt w:val="bullet"/>
      <w:lvlText w:val=""/>
      <w:lvlJc w:val="left"/>
      <w:pPr>
        <w:ind w:left="6840" w:hanging="360"/>
      </w:pPr>
      <w:rPr>
        <w:rFonts w:ascii="Symbol" w:hAnsi="Symbol" w:hint="default"/>
      </w:rPr>
    </w:lvl>
    <w:lvl w:ilvl="7" w:tplc="AE76909A" w:tentative="1">
      <w:start w:val="1"/>
      <w:numFmt w:val="bullet"/>
      <w:lvlText w:val="o"/>
      <w:lvlJc w:val="left"/>
      <w:pPr>
        <w:ind w:left="7560" w:hanging="360"/>
      </w:pPr>
      <w:rPr>
        <w:rFonts w:ascii="Courier New" w:hAnsi="Courier New" w:hint="default"/>
      </w:rPr>
    </w:lvl>
    <w:lvl w:ilvl="8" w:tplc="F6001908" w:tentative="1">
      <w:start w:val="1"/>
      <w:numFmt w:val="bullet"/>
      <w:lvlText w:val=""/>
      <w:lvlJc w:val="left"/>
      <w:pPr>
        <w:ind w:left="8280" w:hanging="360"/>
      </w:pPr>
      <w:rPr>
        <w:rFonts w:ascii="Wingdings" w:hAnsi="Wingdings" w:hint="default"/>
      </w:rPr>
    </w:lvl>
  </w:abstractNum>
  <w:abstractNum w:abstractNumId="35" w15:restartNumberingAfterBreak="0">
    <w:nsid w:val="678A775C"/>
    <w:multiLevelType w:val="hybridMultilevel"/>
    <w:tmpl w:val="9E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87B64"/>
    <w:multiLevelType w:val="hybridMultilevel"/>
    <w:tmpl w:val="1A00E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A94DDF"/>
    <w:multiLevelType w:val="hybridMultilevel"/>
    <w:tmpl w:val="71E6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E1710"/>
    <w:multiLevelType w:val="singleLevel"/>
    <w:tmpl w:val="9ADEB6FE"/>
    <w:lvl w:ilvl="0">
      <w:start w:val="1"/>
      <w:numFmt w:val="bullet"/>
      <w:pStyle w:val="outlinebullet"/>
      <w:lvlText w:val=""/>
      <w:lvlJc w:val="left"/>
      <w:pPr>
        <w:tabs>
          <w:tab w:val="num" w:pos="284"/>
        </w:tabs>
        <w:ind w:left="284" w:hanging="284"/>
      </w:pPr>
      <w:rPr>
        <w:rFonts w:ascii="Symbol" w:hAnsi="Symbol" w:hint="default"/>
      </w:rPr>
    </w:lvl>
  </w:abstractNum>
  <w:abstractNum w:abstractNumId="39" w15:restartNumberingAfterBreak="0">
    <w:nsid w:val="79877E8F"/>
    <w:multiLevelType w:val="hybridMultilevel"/>
    <w:tmpl w:val="702A9D0E"/>
    <w:lvl w:ilvl="0" w:tplc="CE923844">
      <w:start w:val="1"/>
      <w:numFmt w:val="upp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D2FD5"/>
    <w:multiLevelType w:val="hybridMultilevel"/>
    <w:tmpl w:val="52D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22194"/>
    <w:multiLevelType w:val="multilevel"/>
    <w:tmpl w:val="C99CEF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1"/>
  </w:num>
  <w:num w:numId="3">
    <w:abstractNumId w:val="14"/>
  </w:num>
  <w:num w:numId="4">
    <w:abstractNumId w:val="16"/>
  </w:num>
  <w:num w:numId="5">
    <w:abstractNumId w:val="22"/>
  </w:num>
  <w:num w:numId="6">
    <w:abstractNumId w:val="6"/>
  </w:num>
  <w:num w:numId="7">
    <w:abstractNumId w:val="32"/>
  </w:num>
  <w:num w:numId="8">
    <w:abstractNumId w:val="0"/>
  </w:num>
  <w:num w:numId="9">
    <w:abstractNumId w:val="4"/>
  </w:num>
  <w:num w:numId="10">
    <w:abstractNumId w:val="5"/>
  </w:num>
  <w:num w:numId="11">
    <w:abstractNumId w:val="1"/>
  </w:num>
  <w:num w:numId="12">
    <w:abstractNumId w:val="30"/>
  </w:num>
  <w:num w:numId="13">
    <w:abstractNumId w:val="2"/>
  </w:num>
  <w:num w:numId="14">
    <w:abstractNumId w:val="10"/>
  </w:num>
  <w:num w:numId="15">
    <w:abstractNumId w:val="7"/>
  </w:num>
  <w:num w:numId="16">
    <w:abstractNumId w:val="35"/>
  </w:num>
  <w:num w:numId="17">
    <w:abstractNumId w:val="40"/>
  </w:num>
  <w:num w:numId="18">
    <w:abstractNumId w:val="37"/>
  </w:num>
  <w:num w:numId="19">
    <w:abstractNumId w:val="39"/>
  </w:num>
  <w:num w:numId="20">
    <w:abstractNumId w:val="36"/>
  </w:num>
  <w:num w:numId="21">
    <w:abstractNumId w:val="27"/>
  </w:num>
  <w:num w:numId="22">
    <w:abstractNumId w:val="21"/>
  </w:num>
  <w:num w:numId="23">
    <w:abstractNumId w:val="25"/>
  </w:num>
  <w:num w:numId="24">
    <w:abstractNumId w:val="34"/>
  </w:num>
  <w:num w:numId="25">
    <w:abstractNumId w:val="8"/>
  </w:num>
  <w:num w:numId="26">
    <w:abstractNumId w:val="11"/>
  </w:num>
  <w:num w:numId="27">
    <w:abstractNumId w:val="18"/>
  </w:num>
  <w:num w:numId="28">
    <w:abstractNumId w:val="38"/>
  </w:num>
  <w:num w:numId="29">
    <w:abstractNumId w:val="24"/>
  </w:num>
  <w:num w:numId="30">
    <w:abstractNumId w:val="26"/>
  </w:num>
  <w:num w:numId="31">
    <w:abstractNumId w:val="29"/>
  </w:num>
  <w:num w:numId="32">
    <w:abstractNumId w:val="17"/>
  </w:num>
  <w:num w:numId="33">
    <w:abstractNumId w:val="12"/>
  </w:num>
  <w:num w:numId="34">
    <w:abstractNumId w:val="33"/>
  </w:num>
  <w:num w:numId="35">
    <w:abstractNumId w:val="13"/>
  </w:num>
  <w:num w:numId="36">
    <w:abstractNumId w:val="28"/>
  </w:num>
  <w:num w:numId="37">
    <w:abstractNumId w:val="23"/>
  </w:num>
  <w:num w:numId="38">
    <w:abstractNumId w:val="20"/>
  </w:num>
  <w:num w:numId="39">
    <w:abstractNumId w:val="15"/>
  </w:num>
  <w:num w:numId="40">
    <w:abstractNumId w:val="9"/>
  </w:num>
  <w:num w:numId="41">
    <w:abstractNumId w:val="41"/>
  </w:num>
  <w:num w:numId="42">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ssy A. Kirambaire">
    <w15:presenceInfo w15:providerId="AD" w15:userId="S-1-5-21-886487194-1682653323-1449284186-1528"/>
  </w15:person>
  <w15:person w15:author="Roland Mr. Alcindor">
    <w15:presenceInfo w15:providerId="AD" w15:userId="S-1-5-21-2404299182-635851274-409236151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4891"/>
    <w:rsid w:val="000049CA"/>
    <w:rsid w:val="000057AA"/>
    <w:rsid w:val="000072CF"/>
    <w:rsid w:val="00010930"/>
    <w:rsid w:val="00011915"/>
    <w:rsid w:val="00011EB7"/>
    <w:rsid w:val="00012D3B"/>
    <w:rsid w:val="00014DC2"/>
    <w:rsid w:val="000156C6"/>
    <w:rsid w:val="00015BAD"/>
    <w:rsid w:val="00015E5A"/>
    <w:rsid w:val="00015FF2"/>
    <w:rsid w:val="000171A7"/>
    <w:rsid w:val="0001785A"/>
    <w:rsid w:val="000217CC"/>
    <w:rsid w:val="00022DE9"/>
    <w:rsid w:val="0002371F"/>
    <w:rsid w:val="00027EE6"/>
    <w:rsid w:val="00030A48"/>
    <w:rsid w:val="00031E16"/>
    <w:rsid w:val="00031EB7"/>
    <w:rsid w:val="0003356C"/>
    <w:rsid w:val="00033CE1"/>
    <w:rsid w:val="0003461C"/>
    <w:rsid w:val="000357E4"/>
    <w:rsid w:val="000362DF"/>
    <w:rsid w:val="000363B1"/>
    <w:rsid w:val="00040C5A"/>
    <w:rsid w:val="00041F71"/>
    <w:rsid w:val="00042C70"/>
    <w:rsid w:val="00044654"/>
    <w:rsid w:val="00044655"/>
    <w:rsid w:val="00045877"/>
    <w:rsid w:val="00051C87"/>
    <w:rsid w:val="00053313"/>
    <w:rsid w:val="0005468D"/>
    <w:rsid w:val="00055972"/>
    <w:rsid w:val="0006111B"/>
    <w:rsid w:val="000615B0"/>
    <w:rsid w:val="00062A21"/>
    <w:rsid w:val="00062E78"/>
    <w:rsid w:val="000668E6"/>
    <w:rsid w:val="00070623"/>
    <w:rsid w:val="0007088C"/>
    <w:rsid w:val="000713A2"/>
    <w:rsid w:val="000717D8"/>
    <w:rsid w:val="00072179"/>
    <w:rsid w:val="00072B6E"/>
    <w:rsid w:val="000734EF"/>
    <w:rsid w:val="00073918"/>
    <w:rsid w:val="000748FE"/>
    <w:rsid w:val="000749C1"/>
    <w:rsid w:val="0007705E"/>
    <w:rsid w:val="000776E9"/>
    <w:rsid w:val="000818F5"/>
    <w:rsid w:val="00081966"/>
    <w:rsid w:val="0008221B"/>
    <w:rsid w:val="000824F2"/>
    <w:rsid w:val="0008309A"/>
    <w:rsid w:val="00084487"/>
    <w:rsid w:val="000849D9"/>
    <w:rsid w:val="00087F6E"/>
    <w:rsid w:val="00090431"/>
    <w:rsid w:val="00092A3C"/>
    <w:rsid w:val="0009390E"/>
    <w:rsid w:val="000939D5"/>
    <w:rsid w:val="00095125"/>
    <w:rsid w:val="000A0830"/>
    <w:rsid w:val="000A1BE3"/>
    <w:rsid w:val="000A3BF6"/>
    <w:rsid w:val="000A4972"/>
    <w:rsid w:val="000A5A14"/>
    <w:rsid w:val="000A60FE"/>
    <w:rsid w:val="000A6701"/>
    <w:rsid w:val="000A777C"/>
    <w:rsid w:val="000B063B"/>
    <w:rsid w:val="000B0CEE"/>
    <w:rsid w:val="000B2424"/>
    <w:rsid w:val="000B3A46"/>
    <w:rsid w:val="000B3D30"/>
    <w:rsid w:val="000B439E"/>
    <w:rsid w:val="000B4494"/>
    <w:rsid w:val="000B48E2"/>
    <w:rsid w:val="000B4B2D"/>
    <w:rsid w:val="000B660E"/>
    <w:rsid w:val="000B6775"/>
    <w:rsid w:val="000B79CC"/>
    <w:rsid w:val="000C048C"/>
    <w:rsid w:val="000C49F5"/>
    <w:rsid w:val="000C4DDD"/>
    <w:rsid w:val="000C730B"/>
    <w:rsid w:val="000D1E0D"/>
    <w:rsid w:val="000D3E46"/>
    <w:rsid w:val="000D4DE1"/>
    <w:rsid w:val="000D5CC4"/>
    <w:rsid w:val="000D65BC"/>
    <w:rsid w:val="000D6C93"/>
    <w:rsid w:val="000E0EFA"/>
    <w:rsid w:val="000E29A8"/>
    <w:rsid w:val="000E4C25"/>
    <w:rsid w:val="000E506E"/>
    <w:rsid w:val="000F3090"/>
    <w:rsid w:val="000F4EE2"/>
    <w:rsid w:val="000F517F"/>
    <w:rsid w:val="000F7DF5"/>
    <w:rsid w:val="00101DC5"/>
    <w:rsid w:val="001048E0"/>
    <w:rsid w:val="00104FDC"/>
    <w:rsid w:val="00106518"/>
    <w:rsid w:val="00107ECE"/>
    <w:rsid w:val="00107F10"/>
    <w:rsid w:val="001127C4"/>
    <w:rsid w:val="00113661"/>
    <w:rsid w:val="00113A56"/>
    <w:rsid w:val="001141FC"/>
    <w:rsid w:val="00115EED"/>
    <w:rsid w:val="00116DF3"/>
    <w:rsid w:val="001211E1"/>
    <w:rsid w:val="00122152"/>
    <w:rsid w:val="00122A59"/>
    <w:rsid w:val="001251B3"/>
    <w:rsid w:val="001251CC"/>
    <w:rsid w:val="00126FD8"/>
    <w:rsid w:val="00130AC0"/>
    <w:rsid w:val="00131DCD"/>
    <w:rsid w:val="0013430C"/>
    <w:rsid w:val="00135E6F"/>
    <w:rsid w:val="00136043"/>
    <w:rsid w:val="0013700F"/>
    <w:rsid w:val="00137EB2"/>
    <w:rsid w:val="00140058"/>
    <w:rsid w:val="00140107"/>
    <w:rsid w:val="001411C6"/>
    <w:rsid w:val="00142431"/>
    <w:rsid w:val="00143EFB"/>
    <w:rsid w:val="00143F97"/>
    <w:rsid w:val="001441EC"/>
    <w:rsid w:val="001454BA"/>
    <w:rsid w:val="00146350"/>
    <w:rsid w:val="00146DAE"/>
    <w:rsid w:val="00147411"/>
    <w:rsid w:val="00147C21"/>
    <w:rsid w:val="00147C98"/>
    <w:rsid w:val="00150474"/>
    <w:rsid w:val="001522D5"/>
    <w:rsid w:val="001535D9"/>
    <w:rsid w:val="001555BB"/>
    <w:rsid w:val="00155D2F"/>
    <w:rsid w:val="00155DA1"/>
    <w:rsid w:val="00155F9C"/>
    <w:rsid w:val="001570B5"/>
    <w:rsid w:val="0016019B"/>
    <w:rsid w:val="00160294"/>
    <w:rsid w:val="00161626"/>
    <w:rsid w:val="00163CDF"/>
    <w:rsid w:val="00163FFA"/>
    <w:rsid w:val="0016464E"/>
    <w:rsid w:val="00166700"/>
    <w:rsid w:val="00167101"/>
    <w:rsid w:val="00167302"/>
    <w:rsid w:val="00171649"/>
    <w:rsid w:val="0017242F"/>
    <w:rsid w:val="00175D46"/>
    <w:rsid w:val="001809BE"/>
    <w:rsid w:val="00181390"/>
    <w:rsid w:val="00181491"/>
    <w:rsid w:val="001827CE"/>
    <w:rsid w:val="00182B1E"/>
    <w:rsid w:val="00182C7F"/>
    <w:rsid w:val="001839B1"/>
    <w:rsid w:val="00183C2F"/>
    <w:rsid w:val="00184097"/>
    <w:rsid w:val="00184AA4"/>
    <w:rsid w:val="00185E47"/>
    <w:rsid w:val="001904E4"/>
    <w:rsid w:val="00190860"/>
    <w:rsid w:val="00191D69"/>
    <w:rsid w:val="00192618"/>
    <w:rsid w:val="00194BA9"/>
    <w:rsid w:val="001A1150"/>
    <w:rsid w:val="001A2759"/>
    <w:rsid w:val="001A615C"/>
    <w:rsid w:val="001B065D"/>
    <w:rsid w:val="001B14E4"/>
    <w:rsid w:val="001B2FC6"/>
    <w:rsid w:val="001B30A4"/>
    <w:rsid w:val="001B33D4"/>
    <w:rsid w:val="001B7B76"/>
    <w:rsid w:val="001C0394"/>
    <w:rsid w:val="001C0955"/>
    <w:rsid w:val="001C0CF1"/>
    <w:rsid w:val="001C4862"/>
    <w:rsid w:val="001C5460"/>
    <w:rsid w:val="001C5F9C"/>
    <w:rsid w:val="001C60D2"/>
    <w:rsid w:val="001D0B24"/>
    <w:rsid w:val="001D0F8F"/>
    <w:rsid w:val="001D1221"/>
    <w:rsid w:val="001D34A7"/>
    <w:rsid w:val="001D3E17"/>
    <w:rsid w:val="001D5700"/>
    <w:rsid w:val="001D5E34"/>
    <w:rsid w:val="001D70AA"/>
    <w:rsid w:val="001D7241"/>
    <w:rsid w:val="001E0F79"/>
    <w:rsid w:val="001E15B0"/>
    <w:rsid w:val="001E25DE"/>
    <w:rsid w:val="001E5524"/>
    <w:rsid w:val="001F04C2"/>
    <w:rsid w:val="001F1500"/>
    <w:rsid w:val="001F1717"/>
    <w:rsid w:val="001F343D"/>
    <w:rsid w:val="001F4B06"/>
    <w:rsid w:val="001F51F2"/>
    <w:rsid w:val="001F7DD5"/>
    <w:rsid w:val="001F7F9E"/>
    <w:rsid w:val="002003AD"/>
    <w:rsid w:val="002007FC"/>
    <w:rsid w:val="00200DD8"/>
    <w:rsid w:val="0020343F"/>
    <w:rsid w:val="00203939"/>
    <w:rsid w:val="00204E38"/>
    <w:rsid w:val="002053AE"/>
    <w:rsid w:val="002078C3"/>
    <w:rsid w:val="00207C3F"/>
    <w:rsid w:val="002110E8"/>
    <w:rsid w:val="00214FCC"/>
    <w:rsid w:val="00216441"/>
    <w:rsid w:val="00221CCB"/>
    <w:rsid w:val="00222A5F"/>
    <w:rsid w:val="00223390"/>
    <w:rsid w:val="0022493B"/>
    <w:rsid w:val="00224B4E"/>
    <w:rsid w:val="002250C4"/>
    <w:rsid w:val="00226D1B"/>
    <w:rsid w:val="00230350"/>
    <w:rsid w:val="00230ACE"/>
    <w:rsid w:val="002317AF"/>
    <w:rsid w:val="00233370"/>
    <w:rsid w:val="00233AD4"/>
    <w:rsid w:val="00235641"/>
    <w:rsid w:val="00235F3D"/>
    <w:rsid w:val="002367F0"/>
    <w:rsid w:val="00236B9C"/>
    <w:rsid w:val="002370FD"/>
    <w:rsid w:val="002404FD"/>
    <w:rsid w:val="0024063E"/>
    <w:rsid w:val="0024180B"/>
    <w:rsid w:val="002419F6"/>
    <w:rsid w:val="0024292C"/>
    <w:rsid w:val="00243EF5"/>
    <w:rsid w:val="0024437D"/>
    <w:rsid w:val="00245D47"/>
    <w:rsid w:val="00246251"/>
    <w:rsid w:val="00246539"/>
    <w:rsid w:val="00246A04"/>
    <w:rsid w:val="00246BC6"/>
    <w:rsid w:val="00247233"/>
    <w:rsid w:val="00254F75"/>
    <w:rsid w:val="0025523F"/>
    <w:rsid w:val="00262848"/>
    <w:rsid w:val="00262A1F"/>
    <w:rsid w:val="002633E7"/>
    <w:rsid w:val="00264CF7"/>
    <w:rsid w:val="002650C9"/>
    <w:rsid w:val="00265E86"/>
    <w:rsid w:val="00266278"/>
    <w:rsid w:val="00266EE1"/>
    <w:rsid w:val="002678BD"/>
    <w:rsid w:val="00270414"/>
    <w:rsid w:val="00274AD6"/>
    <w:rsid w:val="00275E85"/>
    <w:rsid w:val="00277329"/>
    <w:rsid w:val="00277FF0"/>
    <w:rsid w:val="00282FDF"/>
    <w:rsid w:val="002840D2"/>
    <w:rsid w:val="0028482C"/>
    <w:rsid w:val="00287241"/>
    <w:rsid w:val="002906AA"/>
    <w:rsid w:val="00292AB9"/>
    <w:rsid w:val="00293AA0"/>
    <w:rsid w:val="0029421D"/>
    <w:rsid w:val="00296F57"/>
    <w:rsid w:val="002A0800"/>
    <w:rsid w:val="002A1463"/>
    <w:rsid w:val="002A303B"/>
    <w:rsid w:val="002A53B2"/>
    <w:rsid w:val="002A5C87"/>
    <w:rsid w:val="002A6344"/>
    <w:rsid w:val="002A6EDC"/>
    <w:rsid w:val="002A7441"/>
    <w:rsid w:val="002B104C"/>
    <w:rsid w:val="002B1232"/>
    <w:rsid w:val="002B1A4A"/>
    <w:rsid w:val="002B1C8A"/>
    <w:rsid w:val="002B5816"/>
    <w:rsid w:val="002B7BD9"/>
    <w:rsid w:val="002B7D87"/>
    <w:rsid w:val="002C0F93"/>
    <w:rsid w:val="002C133E"/>
    <w:rsid w:val="002C1ED0"/>
    <w:rsid w:val="002C2137"/>
    <w:rsid w:val="002C26FB"/>
    <w:rsid w:val="002C29A3"/>
    <w:rsid w:val="002C3155"/>
    <w:rsid w:val="002C4983"/>
    <w:rsid w:val="002C5AB4"/>
    <w:rsid w:val="002C7759"/>
    <w:rsid w:val="002D17F8"/>
    <w:rsid w:val="002D42BF"/>
    <w:rsid w:val="002D434D"/>
    <w:rsid w:val="002D4549"/>
    <w:rsid w:val="002D49DD"/>
    <w:rsid w:val="002D4D04"/>
    <w:rsid w:val="002D5713"/>
    <w:rsid w:val="002D7ADF"/>
    <w:rsid w:val="002D7EAB"/>
    <w:rsid w:val="002E18DB"/>
    <w:rsid w:val="002E7232"/>
    <w:rsid w:val="002E7AC6"/>
    <w:rsid w:val="002F0F52"/>
    <w:rsid w:val="002F3343"/>
    <w:rsid w:val="002F3F2B"/>
    <w:rsid w:val="00302288"/>
    <w:rsid w:val="003027DB"/>
    <w:rsid w:val="003029D2"/>
    <w:rsid w:val="00303195"/>
    <w:rsid w:val="00303A27"/>
    <w:rsid w:val="00303D06"/>
    <w:rsid w:val="003047AF"/>
    <w:rsid w:val="003049B2"/>
    <w:rsid w:val="003065F1"/>
    <w:rsid w:val="003069DF"/>
    <w:rsid w:val="0030798F"/>
    <w:rsid w:val="003117A4"/>
    <w:rsid w:val="00314B45"/>
    <w:rsid w:val="00314CAF"/>
    <w:rsid w:val="003156E0"/>
    <w:rsid w:val="00315ADA"/>
    <w:rsid w:val="00315F9D"/>
    <w:rsid w:val="00316445"/>
    <w:rsid w:val="0031660C"/>
    <w:rsid w:val="00316957"/>
    <w:rsid w:val="0031771F"/>
    <w:rsid w:val="00320666"/>
    <w:rsid w:val="00321193"/>
    <w:rsid w:val="00321457"/>
    <w:rsid w:val="0032302E"/>
    <w:rsid w:val="00323613"/>
    <w:rsid w:val="0032365E"/>
    <w:rsid w:val="003241E3"/>
    <w:rsid w:val="003248C7"/>
    <w:rsid w:val="00325349"/>
    <w:rsid w:val="003256B7"/>
    <w:rsid w:val="003257DC"/>
    <w:rsid w:val="00325F6A"/>
    <w:rsid w:val="00325F9D"/>
    <w:rsid w:val="00326294"/>
    <w:rsid w:val="00327BE1"/>
    <w:rsid w:val="003315F6"/>
    <w:rsid w:val="00332C6D"/>
    <w:rsid w:val="00335154"/>
    <w:rsid w:val="0033621C"/>
    <w:rsid w:val="00337A1D"/>
    <w:rsid w:val="00340E23"/>
    <w:rsid w:val="00341DA7"/>
    <w:rsid w:val="00342C1C"/>
    <w:rsid w:val="00343C7E"/>
    <w:rsid w:val="0034529B"/>
    <w:rsid w:val="0034663D"/>
    <w:rsid w:val="00346C1B"/>
    <w:rsid w:val="00346F98"/>
    <w:rsid w:val="003474BA"/>
    <w:rsid w:val="003508AE"/>
    <w:rsid w:val="00351CD8"/>
    <w:rsid w:val="00353ED5"/>
    <w:rsid w:val="00361407"/>
    <w:rsid w:val="00361B39"/>
    <w:rsid w:val="003634A7"/>
    <w:rsid w:val="003650E3"/>
    <w:rsid w:val="0037132E"/>
    <w:rsid w:val="003714D3"/>
    <w:rsid w:val="003731DF"/>
    <w:rsid w:val="003746E2"/>
    <w:rsid w:val="003747AD"/>
    <w:rsid w:val="003758BF"/>
    <w:rsid w:val="00375CA3"/>
    <w:rsid w:val="003765D4"/>
    <w:rsid w:val="00376E87"/>
    <w:rsid w:val="00377CB6"/>
    <w:rsid w:val="00381E69"/>
    <w:rsid w:val="003825CA"/>
    <w:rsid w:val="003830B6"/>
    <w:rsid w:val="003851F7"/>
    <w:rsid w:val="0038628D"/>
    <w:rsid w:val="00386971"/>
    <w:rsid w:val="003871E1"/>
    <w:rsid w:val="00392E99"/>
    <w:rsid w:val="00394C21"/>
    <w:rsid w:val="00396601"/>
    <w:rsid w:val="00396EB2"/>
    <w:rsid w:val="00396F09"/>
    <w:rsid w:val="003A0E46"/>
    <w:rsid w:val="003A15D0"/>
    <w:rsid w:val="003A16E2"/>
    <w:rsid w:val="003A3907"/>
    <w:rsid w:val="003A3FC7"/>
    <w:rsid w:val="003A41A8"/>
    <w:rsid w:val="003A5D1D"/>
    <w:rsid w:val="003B1B6B"/>
    <w:rsid w:val="003B2278"/>
    <w:rsid w:val="003B2566"/>
    <w:rsid w:val="003B2A5A"/>
    <w:rsid w:val="003B3FAE"/>
    <w:rsid w:val="003B6580"/>
    <w:rsid w:val="003B6C99"/>
    <w:rsid w:val="003C03EA"/>
    <w:rsid w:val="003C0FEB"/>
    <w:rsid w:val="003C15F5"/>
    <w:rsid w:val="003C1E13"/>
    <w:rsid w:val="003C4190"/>
    <w:rsid w:val="003C4481"/>
    <w:rsid w:val="003C7251"/>
    <w:rsid w:val="003C7E6E"/>
    <w:rsid w:val="003D047A"/>
    <w:rsid w:val="003D0562"/>
    <w:rsid w:val="003D0A31"/>
    <w:rsid w:val="003D2B45"/>
    <w:rsid w:val="003D38CC"/>
    <w:rsid w:val="003D4608"/>
    <w:rsid w:val="003D68DB"/>
    <w:rsid w:val="003E0510"/>
    <w:rsid w:val="003E4780"/>
    <w:rsid w:val="003E49D4"/>
    <w:rsid w:val="003E4FCA"/>
    <w:rsid w:val="003E6852"/>
    <w:rsid w:val="003F0597"/>
    <w:rsid w:val="003F0B87"/>
    <w:rsid w:val="003F2425"/>
    <w:rsid w:val="003F25C1"/>
    <w:rsid w:val="003F4B42"/>
    <w:rsid w:val="003F5443"/>
    <w:rsid w:val="003F6F61"/>
    <w:rsid w:val="003F7130"/>
    <w:rsid w:val="003F77BC"/>
    <w:rsid w:val="00400202"/>
    <w:rsid w:val="004016A2"/>
    <w:rsid w:val="004053A4"/>
    <w:rsid w:val="004071AD"/>
    <w:rsid w:val="00410CE5"/>
    <w:rsid w:val="00413E5F"/>
    <w:rsid w:val="00414C09"/>
    <w:rsid w:val="004154AB"/>
    <w:rsid w:val="00415B7A"/>
    <w:rsid w:val="00416184"/>
    <w:rsid w:val="00420C4E"/>
    <w:rsid w:val="00424483"/>
    <w:rsid w:val="00425242"/>
    <w:rsid w:val="004260A6"/>
    <w:rsid w:val="00426296"/>
    <w:rsid w:val="0043121A"/>
    <w:rsid w:val="004315C4"/>
    <w:rsid w:val="00431B6D"/>
    <w:rsid w:val="00433F27"/>
    <w:rsid w:val="00434D9C"/>
    <w:rsid w:val="0043514A"/>
    <w:rsid w:val="004369F6"/>
    <w:rsid w:val="00440CE7"/>
    <w:rsid w:val="0044180C"/>
    <w:rsid w:val="004426F5"/>
    <w:rsid w:val="00442B38"/>
    <w:rsid w:val="00445633"/>
    <w:rsid w:val="0044751A"/>
    <w:rsid w:val="004501B9"/>
    <w:rsid w:val="00451245"/>
    <w:rsid w:val="0045198F"/>
    <w:rsid w:val="00452F86"/>
    <w:rsid w:val="0045303A"/>
    <w:rsid w:val="0045321A"/>
    <w:rsid w:val="00453D4C"/>
    <w:rsid w:val="00454397"/>
    <w:rsid w:val="00455791"/>
    <w:rsid w:val="00456992"/>
    <w:rsid w:val="00456DA4"/>
    <w:rsid w:val="00456EEB"/>
    <w:rsid w:val="00457107"/>
    <w:rsid w:val="00460F44"/>
    <w:rsid w:val="004623A6"/>
    <w:rsid w:val="00462B1A"/>
    <w:rsid w:val="00463D63"/>
    <w:rsid w:val="00464440"/>
    <w:rsid w:val="00464783"/>
    <w:rsid w:val="004713E4"/>
    <w:rsid w:val="00472917"/>
    <w:rsid w:val="004734C3"/>
    <w:rsid w:val="00475237"/>
    <w:rsid w:val="00475C85"/>
    <w:rsid w:val="00476C08"/>
    <w:rsid w:val="00477069"/>
    <w:rsid w:val="0047726B"/>
    <w:rsid w:val="00477683"/>
    <w:rsid w:val="00477767"/>
    <w:rsid w:val="00477E9E"/>
    <w:rsid w:val="00480CEE"/>
    <w:rsid w:val="00481250"/>
    <w:rsid w:val="004823AF"/>
    <w:rsid w:val="0048254D"/>
    <w:rsid w:val="004848D5"/>
    <w:rsid w:val="00485543"/>
    <w:rsid w:val="00486D95"/>
    <w:rsid w:val="0049217A"/>
    <w:rsid w:val="0049415E"/>
    <w:rsid w:val="00494B75"/>
    <w:rsid w:val="00495469"/>
    <w:rsid w:val="00496493"/>
    <w:rsid w:val="00496F94"/>
    <w:rsid w:val="004A129D"/>
    <w:rsid w:val="004A20D6"/>
    <w:rsid w:val="004A346E"/>
    <w:rsid w:val="004A48C0"/>
    <w:rsid w:val="004A6B5F"/>
    <w:rsid w:val="004A7B64"/>
    <w:rsid w:val="004A7D2E"/>
    <w:rsid w:val="004B050C"/>
    <w:rsid w:val="004B28EA"/>
    <w:rsid w:val="004B2DC4"/>
    <w:rsid w:val="004B4027"/>
    <w:rsid w:val="004B6EA2"/>
    <w:rsid w:val="004C012F"/>
    <w:rsid w:val="004C1351"/>
    <w:rsid w:val="004C2942"/>
    <w:rsid w:val="004C366F"/>
    <w:rsid w:val="004C427B"/>
    <w:rsid w:val="004C5CAA"/>
    <w:rsid w:val="004D0895"/>
    <w:rsid w:val="004D16E4"/>
    <w:rsid w:val="004D276E"/>
    <w:rsid w:val="004D4E35"/>
    <w:rsid w:val="004D6098"/>
    <w:rsid w:val="004D7030"/>
    <w:rsid w:val="004E026D"/>
    <w:rsid w:val="004E1F74"/>
    <w:rsid w:val="004E3827"/>
    <w:rsid w:val="004E4260"/>
    <w:rsid w:val="004E51CC"/>
    <w:rsid w:val="004F06D4"/>
    <w:rsid w:val="004F2706"/>
    <w:rsid w:val="004F28ED"/>
    <w:rsid w:val="004F2A0D"/>
    <w:rsid w:val="004F3A34"/>
    <w:rsid w:val="004F4E41"/>
    <w:rsid w:val="004F53F1"/>
    <w:rsid w:val="004F6458"/>
    <w:rsid w:val="005015C1"/>
    <w:rsid w:val="00501E7C"/>
    <w:rsid w:val="00503BDF"/>
    <w:rsid w:val="00504BCA"/>
    <w:rsid w:val="00505008"/>
    <w:rsid w:val="005106F3"/>
    <w:rsid w:val="00515F15"/>
    <w:rsid w:val="00516224"/>
    <w:rsid w:val="00521699"/>
    <w:rsid w:val="00521C12"/>
    <w:rsid w:val="00521FA0"/>
    <w:rsid w:val="005223C2"/>
    <w:rsid w:val="0052328A"/>
    <w:rsid w:val="005245BF"/>
    <w:rsid w:val="005254ED"/>
    <w:rsid w:val="00525831"/>
    <w:rsid w:val="00525A2A"/>
    <w:rsid w:val="0052716D"/>
    <w:rsid w:val="005279BA"/>
    <w:rsid w:val="00527C7D"/>
    <w:rsid w:val="005343A8"/>
    <w:rsid w:val="0053649B"/>
    <w:rsid w:val="00540303"/>
    <w:rsid w:val="00541C34"/>
    <w:rsid w:val="00543A1D"/>
    <w:rsid w:val="005447D0"/>
    <w:rsid w:val="00545230"/>
    <w:rsid w:val="005462D7"/>
    <w:rsid w:val="005464FC"/>
    <w:rsid w:val="00551440"/>
    <w:rsid w:val="005521F5"/>
    <w:rsid w:val="005523F8"/>
    <w:rsid w:val="00555F94"/>
    <w:rsid w:val="0055733B"/>
    <w:rsid w:val="00557601"/>
    <w:rsid w:val="00561EA2"/>
    <w:rsid w:val="00563B6E"/>
    <w:rsid w:val="00563F84"/>
    <w:rsid w:val="00566C11"/>
    <w:rsid w:val="0056757E"/>
    <w:rsid w:val="005704DE"/>
    <w:rsid w:val="0057086D"/>
    <w:rsid w:val="00570EC9"/>
    <w:rsid w:val="00571435"/>
    <w:rsid w:val="00571EF2"/>
    <w:rsid w:val="005722AF"/>
    <w:rsid w:val="005731FC"/>
    <w:rsid w:val="00573EB9"/>
    <w:rsid w:val="00573FB1"/>
    <w:rsid w:val="00575103"/>
    <w:rsid w:val="00575B5E"/>
    <w:rsid w:val="00575FC5"/>
    <w:rsid w:val="00576696"/>
    <w:rsid w:val="00576F79"/>
    <w:rsid w:val="0058020F"/>
    <w:rsid w:val="005818E2"/>
    <w:rsid w:val="005827B8"/>
    <w:rsid w:val="005859CD"/>
    <w:rsid w:val="00586716"/>
    <w:rsid w:val="00590088"/>
    <w:rsid w:val="005909E5"/>
    <w:rsid w:val="00590EC3"/>
    <w:rsid w:val="0059159F"/>
    <w:rsid w:val="005917DA"/>
    <w:rsid w:val="00591969"/>
    <w:rsid w:val="00591989"/>
    <w:rsid w:val="005931DB"/>
    <w:rsid w:val="00593F87"/>
    <w:rsid w:val="00595B21"/>
    <w:rsid w:val="00596C53"/>
    <w:rsid w:val="00597EF5"/>
    <w:rsid w:val="005A097D"/>
    <w:rsid w:val="005A0C49"/>
    <w:rsid w:val="005A1357"/>
    <w:rsid w:val="005A1AEE"/>
    <w:rsid w:val="005A2DB4"/>
    <w:rsid w:val="005A4A5F"/>
    <w:rsid w:val="005A4AE0"/>
    <w:rsid w:val="005A6451"/>
    <w:rsid w:val="005A665E"/>
    <w:rsid w:val="005A7714"/>
    <w:rsid w:val="005B1D16"/>
    <w:rsid w:val="005B2B2F"/>
    <w:rsid w:val="005B2BBC"/>
    <w:rsid w:val="005B30DA"/>
    <w:rsid w:val="005B51AF"/>
    <w:rsid w:val="005B780D"/>
    <w:rsid w:val="005C13AD"/>
    <w:rsid w:val="005C2ED7"/>
    <w:rsid w:val="005C3F66"/>
    <w:rsid w:val="005C3FA0"/>
    <w:rsid w:val="005C4358"/>
    <w:rsid w:val="005C44F6"/>
    <w:rsid w:val="005C7D9F"/>
    <w:rsid w:val="005D15B5"/>
    <w:rsid w:val="005D563F"/>
    <w:rsid w:val="005D592B"/>
    <w:rsid w:val="005D77E2"/>
    <w:rsid w:val="005D7B63"/>
    <w:rsid w:val="005E17D7"/>
    <w:rsid w:val="005E35E6"/>
    <w:rsid w:val="005E3E9D"/>
    <w:rsid w:val="005E6EF0"/>
    <w:rsid w:val="005E763F"/>
    <w:rsid w:val="005F2B5B"/>
    <w:rsid w:val="005F2F8F"/>
    <w:rsid w:val="005F41A2"/>
    <w:rsid w:val="005F5487"/>
    <w:rsid w:val="005F597D"/>
    <w:rsid w:val="005F6466"/>
    <w:rsid w:val="0060119B"/>
    <w:rsid w:val="00601694"/>
    <w:rsid w:val="00602B62"/>
    <w:rsid w:val="00603A45"/>
    <w:rsid w:val="0060626B"/>
    <w:rsid w:val="00606833"/>
    <w:rsid w:val="006141A3"/>
    <w:rsid w:val="00615D99"/>
    <w:rsid w:val="00615FEA"/>
    <w:rsid w:val="00623716"/>
    <w:rsid w:val="00623A2E"/>
    <w:rsid w:val="00626B6E"/>
    <w:rsid w:val="006302D6"/>
    <w:rsid w:val="00633618"/>
    <w:rsid w:val="00633B79"/>
    <w:rsid w:val="00634C6E"/>
    <w:rsid w:val="00634F92"/>
    <w:rsid w:val="00635B19"/>
    <w:rsid w:val="00635DC2"/>
    <w:rsid w:val="00637647"/>
    <w:rsid w:val="00640D38"/>
    <w:rsid w:val="00640FC6"/>
    <w:rsid w:val="0064123B"/>
    <w:rsid w:val="00641E2D"/>
    <w:rsid w:val="00641FB9"/>
    <w:rsid w:val="0064206F"/>
    <w:rsid w:val="006428D0"/>
    <w:rsid w:val="00643B79"/>
    <w:rsid w:val="00643BC7"/>
    <w:rsid w:val="006448AC"/>
    <w:rsid w:val="0064552C"/>
    <w:rsid w:val="0064590D"/>
    <w:rsid w:val="006467D9"/>
    <w:rsid w:val="00647BFB"/>
    <w:rsid w:val="006503C4"/>
    <w:rsid w:val="00651AD4"/>
    <w:rsid w:val="0065340B"/>
    <w:rsid w:val="006566E9"/>
    <w:rsid w:val="006615C8"/>
    <w:rsid w:val="00661658"/>
    <w:rsid w:val="006616E9"/>
    <w:rsid w:val="006626EC"/>
    <w:rsid w:val="006647A8"/>
    <w:rsid w:val="00665FAC"/>
    <w:rsid w:val="00666B7D"/>
    <w:rsid w:val="00667218"/>
    <w:rsid w:val="006703D0"/>
    <w:rsid w:val="00670DD1"/>
    <w:rsid w:val="00673B74"/>
    <w:rsid w:val="006752DA"/>
    <w:rsid w:val="0067750C"/>
    <w:rsid w:val="00677783"/>
    <w:rsid w:val="00681937"/>
    <w:rsid w:val="00681B90"/>
    <w:rsid w:val="00681C72"/>
    <w:rsid w:val="006869A6"/>
    <w:rsid w:val="00687085"/>
    <w:rsid w:val="00687753"/>
    <w:rsid w:val="00691C19"/>
    <w:rsid w:val="00692875"/>
    <w:rsid w:val="00692D50"/>
    <w:rsid w:val="00693342"/>
    <w:rsid w:val="00694192"/>
    <w:rsid w:val="00695C5D"/>
    <w:rsid w:val="006971EE"/>
    <w:rsid w:val="00697F41"/>
    <w:rsid w:val="006A05E3"/>
    <w:rsid w:val="006A076B"/>
    <w:rsid w:val="006A2662"/>
    <w:rsid w:val="006A65D2"/>
    <w:rsid w:val="006A6EE5"/>
    <w:rsid w:val="006B0648"/>
    <w:rsid w:val="006B3189"/>
    <w:rsid w:val="006B3803"/>
    <w:rsid w:val="006B41B2"/>
    <w:rsid w:val="006B4F27"/>
    <w:rsid w:val="006B59BC"/>
    <w:rsid w:val="006C3698"/>
    <w:rsid w:val="006C4F42"/>
    <w:rsid w:val="006C65DF"/>
    <w:rsid w:val="006D0956"/>
    <w:rsid w:val="006D2C73"/>
    <w:rsid w:val="006D2CBF"/>
    <w:rsid w:val="006D2E86"/>
    <w:rsid w:val="006D37FB"/>
    <w:rsid w:val="006D58B9"/>
    <w:rsid w:val="006E0F36"/>
    <w:rsid w:val="006E3197"/>
    <w:rsid w:val="006E3F0A"/>
    <w:rsid w:val="006E5D7F"/>
    <w:rsid w:val="006E7AE0"/>
    <w:rsid w:val="006F0FAE"/>
    <w:rsid w:val="006F1631"/>
    <w:rsid w:val="006F17F0"/>
    <w:rsid w:val="006F1A18"/>
    <w:rsid w:val="006F2142"/>
    <w:rsid w:val="006F2144"/>
    <w:rsid w:val="006F39A0"/>
    <w:rsid w:val="006F47AC"/>
    <w:rsid w:val="006F47AD"/>
    <w:rsid w:val="006F50A1"/>
    <w:rsid w:val="006F5970"/>
    <w:rsid w:val="006F71FA"/>
    <w:rsid w:val="006F7A37"/>
    <w:rsid w:val="007008FA"/>
    <w:rsid w:val="00700AC5"/>
    <w:rsid w:val="00700D7C"/>
    <w:rsid w:val="00701EEC"/>
    <w:rsid w:val="00702F9C"/>
    <w:rsid w:val="00703170"/>
    <w:rsid w:val="00704112"/>
    <w:rsid w:val="007073AF"/>
    <w:rsid w:val="00710641"/>
    <w:rsid w:val="00713CCD"/>
    <w:rsid w:val="007143D5"/>
    <w:rsid w:val="00715EDA"/>
    <w:rsid w:val="00717F4A"/>
    <w:rsid w:val="007229A8"/>
    <w:rsid w:val="00722FB5"/>
    <w:rsid w:val="007233B9"/>
    <w:rsid w:val="0072383C"/>
    <w:rsid w:val="00723E77"/>
    <w:rsid w:val="007252DD"/>
    <w:rsid w:val="00725551"/>
    <w:rsid w:val="007257F9"/>
    <w:rsid w:val="00726E1C"/>
    <w:rsid w:val="00726F4D"/>
    <w:rsid w:val="00727F92"/>
    <w:rsid w:val="00733CB2"/>
    <w:rsid w:val="00736477"/>
    <w:rsid w:val="00737966"/>
    <w:rsid w:val="00742483"/>
    <w:rsid w:val="0074429C"/>
    <w:rsid w:val="007444F1"/>
    <w:rsid w:val="007473E3"/>
    <w:rsid w:val="007478B1"/>
    <w:rsid w:val="00750FFC"/>
    <w:rsid w:val="00753AF6"/>
    <w:rsid w:val="00753CC9"/>
    <w:rsid w:val="00753FAC"/>
    <w:rsid w:val="007565C7"/>
    <w:rsid w:val="00760587"/>
    <w:rsid w:val="00761D8C"/>
    <w:rsid w:val="007622B3"/>
    <w:rsid w:val="00764FA5"/>
    <w:rsid w:val="00767F61"/>
    <w:rsid w:val="00770C66"/>
    <w:rsid w:val="00770DC8"/>
    <w:rsid w:val="00773141"/>
    <w:rsid w:val="0077331E"/>
    <w:rsid w:val="007748AC"/>
    <w:rsid w:val="00774B54"/>
    <w:rsid w:val="00775445"/>
    <w:rsid w:val="00775856"/>
    <w:rsid w:val="00782B2D"/>
    <w:rsid w:val="0078476D"/>
    <w:rsid w:val="00786926"/>
    <w:rsid w:val="00786BB3"/>
    <w:rsid w:val="007877D6"/>
    <w:rsid w:val="007878A9"/>
    <w:rsid w:val="00787AA2"/>
    <w:rsid w:val="007938D0"/>
    <w:rsid w:val="007969CE"/>
    <w:rsid w:val="007A0CCB"/>
    <w:rsid w:val="007A2368"/>
    <w:rsid w:val="007A2D91"/>
    <w:rsid w:val="007A63AC"/>
    <w:rsid w:val="007A6B7C"/>
    <w:rsid w:val="007A70D8"/>
    <w:rsid w:val="007A7BBA"/>
    <w:rsid w:val="007B1D5A"/>
    <w:rsid w:val="007B2B02"/>
    <w:rsid w:val="007B5DD5"/>
    <w:rsid w:val="007B62FA"/>
    <w:rsid w:val="007B7738"/>
    <w:rsid w:val="007C0B75"/>
    <w:rsid w:val="007C0C9A"/>
    <w:rsid w:val="007C3273"/>
    <w:rsid w:val="007C47E0"/>
    <w:rsid w:val="007C5016"/>
    <w:rsid w:val="007C5423"/>
    <w:rsid w:val="007C58ED"/>
    <w:rsid w:val="007C6793"/>
    <w:rsid w:val="007C7616"/>
    <w:rsid w:val="007C7CD4"/>
    <w:rsid w:val="007D001B"/>
    <w:rsid w:val="007D05FC"/>
    <w:rsid w:val="007D3140"/>
    <w:rsid w:val="007D35BC"/>
    <w:rsid w:val="007D6D7F"/>
    <w:rsid w:val="007D78AF"/>
    <w:rsid w:val="007D792E"/>
    <w:rsid w:val="007E25BE"/>
    <w:rsid w:val="007E2F6E"/>
    <w:rsid w:val="007E480B"/>
    <w:rsid w:val="007E4AC2"/>
    <w:rsid w:val="007E68FF"/>
    <w:rsid w:val="007E79C2"/>
    <w:rsid w:val="007F037D"/>
    <w:rsid w:val="007F1A4F"/>
    <w:rsid w:val="007F27D0"/>
    <w:rsid w:val="007F2CC3"/>
    <w:rsid w:val="007F40CD"/>
    <w:rsid w:val="007F4384"/>
    <w:rsid w:val="00802085"/>
    <w:rsid w:val="008030F2"/>
    <w:rsid w:val="0080775F"/>
    <w:rsid w:val="00807D43"/>
    <w:rsid w:val="00810F11"/>
    <w:rsid w:val="0081226B"/>
    <w:rsid w:val="00812AE8"/>
    <w:rsid w:val="00812B73"/>
    <w:rsid w:val="00814340"/>
    <w:rsid w:val="0081486B"/>
    <w:rsid w:val="00815892"/>
    <w:rsid w:val="0081730B"/>
    <w:rsid w:val="00821409"/>
    <w:rsid w:val="00821E53"/>
    <w:rsid w:val="008224ED"/>
    <w:rsid w:val="00822C81"/>
    <w:rsid w:val="008232AB"/>
    <w:rsid w:val="0082465C"/>
    <w:rsid w:val="00824674"/>
    <w:rsid w:val="00825536"/>
    <w:rsid w:val="00826006"/>
    <w:rsid w:val="00826BFE"/>
    <w:rsid w:val="00826EA0"/>
    <w:rsid w:val="0082707E"/>
    <w:rsid w:val="00831657"/>
    <w:rsid w:val="008320BF"/>
    <w:rsid w:val="00832844"/>
    <w:rsid w:val="008356A7"/>
    <w:rsid w:val="008367D7"/>
    <w:rsid w:val="008424BF"/>
    <w:rsid w:val="008443F5"/>
    <w:rsid w:val="00845323"/>
    <w:rsid w:val="00845D0C"/>
    <w:rsid w:val="00846274"/>
    <w:rsid w:val="00846513"/>
    <w:rsid w:val="00847E37"/>
    <w:rsid w:val="00852060"/>
    <w:rsid w:val="00856A2C"/>
    <w:rsid w:val="00856C8E"/>
    <w:rsid w:val="008605D1"/>
    <w:rsid w:val="00862B66"/>
    <w:rsid w:val="0086371F"/>
    <w:rsid w:val="0086707E"/>
    <w:rsid w:val="00867D78"/>
    <w:rsid w:val="0087035B"/>
    <w:rsid w:val="00870978"/>
    <w:rsid w:val="00870E11"/>
    <w:rsid w:val="0087109E"/>
    <w:rsid w:val="00875895"/>
    <w:rsid w:val="008765BD"/>
    <w:rsid w:val="0087703C"/>
    <w:rsid w:val="00881324"/>
    <w:rsid w:val="0088148A"/>
    <w:rsid w:val="00881D86"/>
    <w:rsid w:val="008868FB"/>
    <w:rsid w:val="00886C14"/>
    <w:rsid w:val="008948F6"/>
    <w:rsid w:val="008949B6"/>
    <w:rsid w:val="00894D47"/>
    <w:rsid w:val="008A17A8"/>
    <w:rsid w:val="008A6219"/>
    <w:rsid w:val="008B2E3A"/>
    <w:rsid w:val="008B2F55"/>
    <w:rsid w:val="008B5186"/>
    <w:rsid w:val="008B58EA"/>
    <w:rsid w:val="008B681D"/>
    <w:rsid w:val="008B7B56"/>
    <w:rsid w:val="008C02D7"/>
    <w:rsid w:val="008C0306"/>
    <w:rsid w:val="008C0E2C"/>
    <w:rsid w:val="008C2EDC"/>
    <w:rsid w:val="008C6272"/>
    <w:rsid w:val="008D1171"/>
    <w:rsid w:val="008D1DE5"/>
    <w:rsid w:val="008D348B"/>
    <w:rsid w:val="008D3A63"/>
    <w:rsid w:val="008D481C"/>
    <w:rsid w:val="008D486A"/>
    <w:rsid w:val="008D53C2"/>
    <w:rsid w:val="008D552A"/>
    <w:rsid w:val="008D78A0"/>
    <w:rsid w:val="008E2627"/>
    <w:rsid w:val="008E33A4"/>
    <w:rsid w:val="008E38A9"/>
    <w:rsid w:val="008E627A"/>
    <w:rsid w:val="008E6363"/>
    <w:rsid w:val="008E6AB8"/>
    <w:rsid w:val="008E6FE6"/>
    <w:rsid w:val="008E7428"/>
    <w:rsid w:val="008F04F7"/>
    <w:rsid w:val="008F1069"/>
    <w:rsid w:val="008F2ED5"/>
    <w:rsid w:val="008F3160"/>
    <w:rsid w:val="008F6A20"/>
    <w:rsid w:val="008F6B1A"/>
    <w:rsid w:val="008F7FCB"/>
    <w:rsid w:val="00900031"/>
    <w:rsid w:val="00901C7D"/>
    <w:rsid w:val="009036CF"/>
    <w:rsid w:val="0090390E"/>
    <w:rsid w:val="00904A9A"/>
    <w:rsid w:val="00904D59"/>
    <w:rsid w:val="00905268"/>
    <w:rsid w:val="00905928"/>
    <w:rsid w:val="00905FEF"/>
    <w:rsid w:val="00906FB9"/>
    <w:rsid w:val="00907641"/>
    <w:rsid w:val="00911273"/>
    <w:rsid w:val="00912009"/>
    <w:rsid w:val="00912142"/>
    <w:rsid w:val="00914264"/>
    <w:rsid w:val="00914854"/>
    <w:rsid w:val="00915532"/>
    <w:rsid w:val="00915C29"/>
    <w:rsid w:val="00917704"/>
    <w:rsid w:val="009219F0"/>
    <w:rsid w:val="009238D8"/>
    <w:rsid w:val="00924C0A"/>
    <w:rsid w:val="0092681F"/>
    <w:rsid w:val="00931F86"/>
    <w:rsid w:val="009326DA"/>
    <w:rsid w:val="00932FCB"/>
    <w:rsid w:val="0093470E"/>
    <w:rsid w:val="00935607"/>
    <w:rsid w:val="0094068D"/>
    <w:rsid w:val="00940874"/>
    <w:rsid w:val="009411B4"/>
    <w:rsid w:val="00941772"/>
    <w:rsid w:val="009423F4"/>
    <w:rsid w:val="009445D4"/>
    <w:rsid w:val="00945B27"/>
    <w:rsid w:val="00946ECF"/>
    <w:rsid w:val="00952734"/>
    <w:rsid w:val="00953E55"/>
    <w:rsid w:val="00954AA9"/>
    <w:rsid w:val="009551D3"/>
    <w:rsid w:val="00955924"/>
    <w:rsid w:val="00962E7C"/>
    <w:rsid w:val="00962FFA"/>
    <w:rsid w:val="0096351E"/>
    <w:rsid w:val="00963BE0"/>
    <w:rsid w:val="00966D4B"/>
    <w:rsid w:val="00966E96"/>
    <w:rsid w:val="00966F29"/>
    <w:rsid w:val="0096742D"/>
    <w:rsid w:val="00971F05"/>
    <w:rsid w:val="00972A35"/>
    <w:rsid w:val="00976E5D"/>
    <w:rsid w:val="009775E4"/>
    <w:rsid w:val="009776B9"/>
    <w:rsid w:val="00983774"/>
    <w:rsid w:val="009837CB"/>
    <w:rsid w:val="00984739"/>
    <w:rsid w:val="00985B88"/>
    <w:rsid w:val="0098604D"/>
    <w:rsid w:val="009900ED"/>
    <w:rsid w:val="009914EE"/>
    <w:rsid w:val="00991FF7"/>
    <w:rsid w:val="009941E9"/>
    <w:rsid w:val="0099474D"/>
    <w:rsid w:val="00995CC1"/>
    <w:rsid w:val="009A059A"/>
    <w:rsid w:val="009A07EC"/>
    <w:rsid w:val="009A12C2"/>
    <w:rsid w:val="009A1B61"/>
    <w:rsid w:val="009A38BA"/>
    <w:rsid w:val="009A3C77"/>
    <w:rsid w:val="009A6261"/>
    <w:rsid w:val="009A6AB3"/>
    <w:rsid w:val="009A7230"/>
    <w:rsid w:val="009B1643"/>
    <w:rsid w:val="009B2F27"/>
    <w:rsid w:val="009B3301"/>
    <w:rsid w:val="009B63D7"/>
    <w:rsid w:val="009C1C30"/>
    <w:rsid w:val="009C2CAD"/>
    <w:rsid w:val="009C356D"/>
    <w:rsid w:val="009C3872"/>
    <w:rsid w:val="009C4383"/>
    <w:rsid w:val="009C5179"/>
    <w:rsid w:val="009C5406"/>
    <w:rsid w:val="009C6102"/>
    <w:rsid w:val="009D071B"/>
    <w:rsid w:val="009D0B59"/>
    <w:rsid w:val="009D1644"/>
    <w:rsid w:val="009D26B0"/>
    <w:rsid w:val="009D2DBA"/>
    <w:rsid w:val="009D35CE"/>
    <w:rsid w:val="009D40D0"/>
    <w:rsid w:val="009D4C0D"/>
    <w:rsid w:val="009D7CD7"/>
    <w:rsid w:val="009E0FF8"/>
    <w:rsid w:val="009E50D8"/>
    <w:rsid w:val="009E7874"/>
    <w:rsid w:val="009F0556"/>
    <w:rsid w:val="009F0E59"/>
    <w:rsid w:val="009F18E1"/>
    <w:rsid w:val="009F2FA8"/>
    <w:rsid w:val="009F4891"/>
    <w:rsid w:val="009F5081"/>
    <w:rsid w:val="009F5CFF"/>
    <w:rsid w:val="009F6166"/>
    <w:rsid w:val="009F6E81"/>
    <w:rsid w:val="009F7582"/>
    <w:rsid w:val="00A02DE8"/>
    <w:rsid w:val="00A04EB0"/>
    <w:rsid w:val="00A075E2"/>
    <w:rsid w:val="00A13CBA"/>
    <w:rsid w:val="00A16708"/>
    <w:rsid w:val="00A17116"/>
    <w:rsid w:val="00A224CB"/>
    <w:rsid w:val="00A238EA"/>
    <w:rsid w:val="00A23B5D"/>
    <w:rsid w:val="00A27EFE"/>
    <w:rsid w:val="00A30E1C"/>
    <w:rsid w:val="00A3213F"/>
    <w:rsid w:val="00A327D9"/>
    <w:rsid w:val="00A33171"/>
    <w:rsid w:val="00A349F2"/>
    <w:rsid w:val="00A36071"/>
    <w:rsid w:val="00A378C4"/>
    <w:rsid w:val="00A37A91"/>
    <w:rsid w:val="00A40DE0"/>
    <w:rsid w:val="00A4120A"/>
    <w:rsid w:val="00A41CC9"/>
    <w:rsid w:val="00A41E9F"/>
    <w:rsid w:val="00A41F5A"/>
    <w:rsid w:val="00A42184"/>
    <w:rsid w:val="00A433F8"/>
    <w:rsid w:val="00A43C1C"/>
    <w:rsid w:val="00A44784"/>
    <w:rsid w:val="00A44EC7"/>
    <w:rsid w:val="00A45039"/>
    <w:rsid w:val="00A45B78"/>
    <w:rsid w:val="00A50DA0"/>
    <w:rsid w:val="00A52032"/>
    <w:rsid w:val="00A54034"/>
    <w:rsid w:val="00A54FB3"/>
    <w:rsid w:val="00A551B7"/>
    <w:rsid w:val="00A5670C"/>
    <w:rsid w:val="00A56DAE"/>
    <w:rsid w:val="00A602E9"/>
    <w:rsid w:val="00A61B73"/>
    <w:rsid w:val="00A61DC1"/>
    <w:rsid w:val="00A6266E"/>
    <w:rsid w:val="00A64F0F"/>
    <w:rsid w:val="00A65407"/>
    <w:rsid w:val="00A6671C"/>
    <w:rsid w:val="00A67E7A"/>
    <w:rsid w:val="00A70CD7"/>
    <w:rsid w:val="00A7443B"/>
    <w:rsid w:val="00A819B0"/>
    <w:rsid w:val="00A82C84"/>
    <w:rsid w:val="00A836AE"/>
    <w:rsid w:val="00A83A5B"/>
    <w:rsid w:val="00A84123"/>
    <w:rsid w:val="00A843A9"/>
    <w:rsid w:val="00A86DF5"/>
    <w:rsid w:val="00A92CA3"/>
    <w:rsid w:val="00A93762"/>
    <w:rsid w:val="00A94B17"/>
    <w:rsid w:val="00A97AD7"/>
    <w:rsid w:val="00AA03E7"/>
    <w:rsid w:val="00AA0710"/>
    <w:rsid w:val="00AA11DE"/>
    <w:rsid w:val="00AA219E"/>
    <w:rsid w:val="00AA290F"/>
    <w:rsid w:val="00AA2C25"/>
    <w:rsid w:val="00AA2D50"/>
    <w:rsid w:val="00AA5363"/>
    <w:rsid w:val="00AB154E"/>
    <w:rsid w:val="00AB3277"/>
    <w:rsid w:val="00AB350F"/>
    <w:rsid w:val="00AB5BEA"/>
    <w:rsid w:val="00AC384F"/>
    <w:rsid w:val="00AC43C9"/>
    <w:rsid w:val="00AC5549"/>
    <w:rsid w:val="00AC72AA"/>
    <w:rsid w:val="00AD16AF"/>
    <w:rsid w:val="00AD18BC"/>
    <w:rsid w:val="00AD1C64"/>
    <w:rsid w:val="00AD4BAB"/>
    <w:rsid w:val="00AD58F8"/>
    <w:rsid w:val="00AD658B"/>
    <w:rsid w:val="00AD6966"/>
    <w:rsid w:val="00AD737D"/>
    <w:rsid w:val="00AD7530"/>
    <w:rsid w:val="00AD754F"/>
    <w:rsid w:val="00AD78F2"/>
    <w:rsid w:val="00AE02DD"/>
    <w:rsid w:val="00AE15F0"/>
    <w:rsid w:val="00AE1679"/>
    <w:rsid w:val="00AE1859"/>
    <w:rsid w:val="00AE2052"/>
    <w:rsid w:val="00AE3A7E"/>
    <w:rsid w:val="00AE4DEA"/>
    <w:rsid w:val="00AE5A78"/>
    <w:rsid w:val="00AE7D15"/>
    <w:rsid w:val="00AF19EA"/>
    <w:rsid w:val="00AF3C80"/>
    <w:rsid w:val="00AF4FB3"/>
    <w:rsid w:val="00AF5B68"/>
    <w:rsid w:val="00AF6E8B"/>
    <w:rsid w:val="00AF7BB2"/>
    <w:rsid w:val="00B01062"/>
    <w:rsid w:val="00B01894"/>
    <w:rsid w:val="00B02225"/>
    <w:rsid w:val="00B0246F"/>
    <w:rsid w:val="00B02C3C"/>
    <w:rsid w:val="00B04929"/>
    <w:rsid w:val="00B04FE3"/>
    <w:rsid w:val="00B06464"/>
    <w:rsid w:val="00B07D0C"/>
    <w:rsid w:val="00B13319"/>
    <w:rsid w:val="00B140D7"/>
    <w:rsid w:val="00B14CB8"/>
    <w:rsid w:val="00B160FE"/>
    <w:rsid w:val="00B16171"/>
    <w:rsid w:val="00B165E7"/>
    <w:rsid w:val="00B1755C"/>
    <w:rsid w:val="00B175A4"/>
    <w:rsid w:val="00B23D45"/>
    <w:rsid w:val="00B24857"/>
    <w:rsid w:val="00B24AFD"/>
    <w:rsid w:val="00B24F82"/>
    <w:rsid w:val="00B258EA"/>
    <w:rsid w:val="00B350E1"/>
    <w:rsid w:val="00B355E2"/>
    <w:rsid w:val="00B3728F"/>
    <w:rsid w:val="00B413B8"/>
    <w:rsid w:val="00B42D00"/>
    <w:rsid w:val="00B43E1D"/>
    <w:rsid w:val="00B45654"/>
    <w:rsid w:val="00B46218"/>
    <w:rsid w:val="00B46638"/>
    <w:rsid w:val="00B47A9C"/>
    <w:rsid w:val="00B53705"/>
    <w:rsid w:val="00B53D67"/>
    <w:rsid w:val="00B53DA1"/>
    <w:rsid w:val="00B5601E"/>
    <w:rsid w:val="00B570E7"/>
    <w:rsid w:val="00B620EB"/>
    <w:rsid w:val="00B63147"/>
    <w:rsid w:val="00B63EAB"/>
    <w:rsid w:val="00B65F09"/>
    <w:rsid w:val="00B67A95"/>
    <w:rsid w:val="00B67E9F"/>
    <w:rsid w:val="00B718A2"/>
    <w:rsid w:val="00B72F71"/>
    <w:rsid w:val="00B76D06"/>
    <w:rsid w:val="00B76F0E"/>
    <w:rsid w:val="00B76F31"/>
    <w:rsid w:val="00B77964"/>
    <w:rsid w:val="00B801A5"/>
    <w:rsid w:val="00B82E30"/>
    <w:rsid w:val="00B82FA0"/>
    <w:rsid w:val="00B83E4E"/>
    <w:rsid w:val="00B85423"/>
    <w:rsid w:val="00B85ED6"/>
    <w:rsid w:val="00B86763"/>
    <w:rsid w:val="00B86A7B"/>
    <w:rsid w:val="00B87FF1"/>
    <w:rsid w:val="00B900F5"/>
    <w:rsid w:val="00B90783"/>
    <w:rsid w:val="00B93420"/>
    <w:rsid w:val="00B947F4"/>
    <w:rsid w:val="00B965CF"/>
    <w:rsid w:val="00B96C36"/>
    <w:rsid w:val="00B96C99"/>
    <w:rsid w:val="00B972A9"/>
    <w:rsid w:val="00B97CAE"/>
    <w:rsid w:val="00B97E3F"/>
    <w:rsid w:val="00BA0616"/>
    <w:rsid w:val="00BA54AD"/>
    <w:rsid w:val="00BA5B69"/>
    <w:rsid w:val="00BA5CED"/>
    <w:rsid w:val="00BA6484"/>
    <w:rsid w:val="00BA7CDA"/>
    <w:rsid w:val="00BB11A9"/>
    <w:rsid w:val="00BB1A44"/>
    <w:rsid w:val="00BB2235"/>
    <w:rsid w:val="00BB3960"/>
    <w:rsid w:val="00BB4C36"/>
    <w:rsid w:val="00BB4D26"/>
    <w:rsid w:val="00BB519C"/>
    <w:rsid w:val="00BC0F88"/>
    <w:rsid w:val="00BC3596"/>
    <w:rsid w:val="00BC3768"/>
    <w:rsid w:val="00BD09C2"/>
    <w:rsid w:val="00BD493D"/>
    <w:rsid w:val="00BD4A8A"/>
    <w:rsid w:val="00BD5EA6"/>
    <w:rsid w:val="00BD6BA6"/>
    <w:rsid w:val="00BD7AC6"/>
    <w:rsid w:val="00BD7C58"/>
    <w:rsid w:val="00BE0204"/>
    <w:rsid w:val="00BE2E2B"/>
    <w:rsid w:val="00BF01B8"/>
    <w:rsid w:val="00BF27DF"/>
    <w:rsid w:val="00BF3383"/>
    <w:rsid w:val="00BF44CC"/>
    <w:rsid w:val="00BF50E7"/>
    <w:rsid w:val="00BF5FE0"/>
    <w:rsid w:val="00C01952"/>
    <w:rsid w:val="00C03211"/>
    <w:rsid w:val="00C0326E"/>
    <w:rsid w:val="00C035D5"/>
    <w:rsid w:val="00C03DB5"/>
    <w:rsid w:val="00C06479"/>
    <w:rsid w:val="00C06C96"/>
    <w:rsid w:val="00C06FBD"/>
    <w:rsid w:val="00C07555"/>
    <w:rsid w:val="00C07630"/>
    <w:rsid w:val="00C11777"/>
    <w:rsid w:val="00C12048"/>
    <w:rsid w:val="00C13BF4"/>
    <w:rsid w:val="00C14CF9"/>
    <w:rsid w:val="00C15062"/>
    <w:rsid w:val="00C1589B"/>
    <w:rsid w:val="00C16B43"/>
    <w:rsid w:val="00C201E9"/>
    <w:rsid w:val="00C20EF6"/>
    <w:rsid w:val="00C30233"/>
    <w:rsid w:val="00C303A3"/>
    <w:rsid w:val="00C326EC"/>
    <w:rsid w:val="00C344AD"/>
    <w:rsid w:val="00C3689D"/>
    <w:rsid w:val="00C45953"/>
    <w:rsid w:val="00C46B2E"/>
    <w:rsid w:val="00C46DD0"/>
    <w:rsid w:val="00C47161"/>
    <w:rsid w:val="00C47381"/>
    <w:rsid w:val="00C47C3F"/>
    <w:rsid w:val="00C512CA"/>
    <w:rsid w:val="00C51404"/>
    <w:rsid w:val="00C52FBB"/>
    <w:rsid w:val="00C53A4D"/>
    <w:rsid w:val="00C53EFE"/>
    <w:rsid w:val="00C549DF"/>
    <w:rsid w:val="00C54E60"/>
    <w:rsid w:val="00C56E31"/>
    <w:rsid w:val="00C578B5"/>
    <w:rsid w:val="00C57A18"/>
    <w:rsid w:val="00C600D3"/>
    <w:rsid w:val="00C6100B"/>
    <w:rsid w:val="00C647AE"/>
    <w:rsid w:val="00C64CC0"/>
    <w:rsid w:val="00C66BD7"/>
    <w:rsid w:val="00C673C6"/>
    <w:rsid w:val="00C67553"/>
    <w:rsid w:val="00C721A1"/>
    <w:rsid w:val="00C72787"/>
    <w:rsid w:val="00C7309F"/>
    <w:rsid w:val="00C7391B"/>
    <w:rsid w:val="00C73993"/>
    <w:rsid w:val="00C74210"/>
    <w:rsid w:val="00C7474D"/>
    <w:rsid w:val="00C77560"/>
    <w:rsid w:val="00C776E7"/>
    <w:rsid w:val="00C80965"/>
    <w:rsid w:val="00C80FB8"/>
    <w:rsid w:val="00C82CAE"/>
    <w:rsid w:val="00C83593"/>
    <w:rsid w:val="00C848D5"/>
    <w:rsid w:val="00C8494C"/>
    <w:rsid w:val="00C84CA0"/>
    <w:rsid w:val="00C85975"/>
    <w:rsid w:val="00C865E5"/>
    <w:rsid w:val="00C86AE1"/>
    <w:rsid w:val="00C911A0"/>
    <w:rsid w:val="00C925CF"/>
    <w:rsid w:val="00C92A95"/>
    <w:rsid w:val="00C9328A"/>
    <w:rsid w:val="00C94183"/>
    <w:rsid w:val="00C94CA8"/>
    <w:rsid w:val="00C95281"/>
    <w:rsid w:val="00C95596"/>
    <w:rsid w:val="00C9657D"/>
    <w:rsid w:val="00C96997"/>
    <w:rsid w:val="00C96A8C"/>
    <w:rsid w:val="00CA13A9"/>
    <w:rsid w:val="00CA39BD"/>
    <w:rsid w:val="00CA755D"/>
    <w:rsid w:val="00CB0596"/>
    <w:rsid w:val="00CB1060"/>
    <w:rsid w:val="00CB1443"/>
    <w:rsid w:val="00CB4BE0"/>
    <w:rsid w:val="00CB63A1"/>
    <w:rsid w:val="00CB720A"/>
    <w:rsid w:val="00CC165C"/>
    <w:rsid w:val="00CC1A0B"/>
    <w:rsid w:val="00CC3409"/>
    <w:rsid w:val="00CC4810"/>
    <w:rsid w:val="00CC64FB"/>
    <w:rsid w:val="00CC68A1"/>
    <w:rsid w:val="00CD102D"/>
    <w:rsid w:val="00CD109C"/>
    <w:rsid w:val="00CD2C29"/>
    <w:rsid w:val="00CD402E"/>
    <w:rsid w:val="00CD4323"/>
    <w:rsid w:val="00CD4E95"/>
    <w:rsid w:val="00CE20E0"/>
    <w:rsid w:val="00CE3201"/>
    <w:rsid w:val="00CE3319"/>
    <w:rsid w:val="00CE33A8"/>
    <w:rsid w:val="00CE3FD5"/>
    <w:rsid w:val="00CE68A7"/>
    <w:rsid w:val="00CE7529"/>
    <w:rsid w:val="00CE77DF"/>
    <w:rsid w:val="00CE7A19"/>
    <w:rsid w:val="00CE7E7F"/>
    <w:rsid w:val="00CF0C43"/>
    <w:rsid w:val="00CF1E32"/>
    <w:rsid w:val="00CF1EE2"/>
    <w:rsid w:val="00CF3361"/>
    <w:rsid w:val="00CF5E19"/>
    <w:rsid w:val="00D0125C"/>
    <w:rsid w:val="00D031FE"/>
    <w:rsid w:val="00D07602"/>
    <w:rsid w:val="00D113E4"/>
    <w:rsid w:val="00D11558"/>
    <w:rsid w:val="00D12A10"/>
    <w:rsid w:val="00D134AB"/>
    <w:rsid w:val="00D14537"/>
    <w:rsid w:val="00D14770"/>
    <w:rsid w:val="00D153D3"/>
    <w:rsid w:val="00D166DB"/>
    <w:rsid w:val="00D20747"/>
    <w:rsid w:val="00D22CF1"/>
    <w:rsid w:val="00D258F7"/>
    <w:rsid w:val="00D25CE0"/>
    <w:rsid w:val="00D2605B"/>
    <w:rsid w:val="00D260B0"/>
    <w:rsid w:val="00D266CF"/>
    <w:rsid w:val="00D268AD"/>
    <w:rsid w:val="00D348ED"/>
    <w:rsid w:val="00D35AF5"/>
    <w:rsid w:val="00D370B8"/>
    <w:rsid w:val="00D37888"/>
    <w:rsid w:val="00D4282E"/>
    <w:rsid w:val="00D428F9"/>
    <w:rsid w:val="00D46000"/>
    <w:rsid w:val="00D47A94"/>
    <w:rsid w:val="00D5070F"/>
    <w:rsid w:val="00D51A44"/>
    <w:rsid w:val="00D525CA"/>
    <w:rsid w:val="00D53CF9"/>
    <w:rsid w:val="00D5551B"/>
    <w:rsid w:val="00D55D40"/>
    <w:rsid w:val="00D56CC7"/>
    <w:rsid w:val="00D600B6"/>
    <w:rsid w:val="00D601FF"/>
    <w:rsid w:val="00D60307"/>
    <w:rsid w:val="00D61B56"/>
    <w:rsid w:val="00D627FB"/>
    <w:rsid w:val="00D62BF6"/>
    <w:rsid w:val="00D6463E"/>
    <w:rsid w:val="00D67DF9"/>
    <w:rsid w:val="00D72157"/>
    <w:rsid w:val="00D72B6C"/>
    <w:rsid w:val="00D74000"/>
    <w:rsid w:val="00D75D34"/>
    <w:rsid w:val="00D75E36"/>
    <w:rsid w:val="00D81FEB"/>
    <w:rsid w:val="00D844FE"/>
    <w:rsid w:val="00D8522E"/>
    <w:rsid w:val="00D868E9"/>
    <w:rsid w:val="00D904D5"/>
    <w:rsid w:val="00D938C9"/>
    <w:rsid w:val="00D93FEA"/>
    <w:rsid w:val="00D94B33"/>
    <w:rsid w:val="00D9590E"/>
    <w:rsid w:val="00D9750A"/>
    <w:rsid w:val="00D977D8"/>
    <w:rsid w:val="00DA16B7"/>
    <w:rsid w:val="00DA27DF"/>
    <w:rsid w:val="00DA4300"/>
    <w:rsid w:val="00DA466B"/>
    <w:rsid w:val="00DA5D4E"/>
    <w:rsid w:val="00DB01BA"/>
    <w:rsid w:val="00DB024E"/>
    <w:rsid w:val="00DB520F"/>
    <w:rsid w:val="00DB5ABB"/>
    <w:rsid w:val="00DB5EE3"/>
    <w:rsid w:val="00DB7749"/>
    <w:rsid w:val="00DB7F61"/>
    <w:rsid w:val="00DC2645"/>
    <w:rsid w:val="00DC3534"/>
    <w:rsid w:val="00DC3618"/>
    <w:rsid w:val="00DC3C73"/>
    <w:rsid w:val="00DC600D"/>
    <w:rsid w:val="00DD2826"/>
    <w:rsid w:val="00DD2F66"/>
    <w:rsid w:val="00DD36A9"/>
    <w:rsid w:val="00DD5A72"/>
    <w:rsid w:val="00DD5E47"/>
    <w:rsid w:val="00DD60CE"/>
    <w:rsid w:val="00DD664C"/>
    <w:rsid w:val="00DD71B9"/>
    <w:rsid w:val="00DD7AEF"/>
    <w:rsid w:val="00DD7EBE"/>
    <w:rsid w:val="00DE1227"/>
    <w:rsid w:val="00DE355F"/>
    <w:rsid w:val="00DE399D"/>
    <w:rsid w:val="00DE3C13"/>
    <w:rsid w:val="00DE412D"/>
    <w:rsid w:val="00DE4B07"/>
    <w:rsid w:val="00DE725B"/>
    <w:rsid w:val="00DE75A3"/>
    <w:rsid w:val="00DE7E4B"/>
    <w:rsid w:val="00DF0309"/>
    <w:rsid w:val="00DF2DC7"/>
    <w:rsid w:val="00DF42EA"/>
    <w:rsid w:val="00DF45F1"/>
    <w:rsid w:val="00DF4616"/>
    <w:rsid w:val="00DF54E8"/>
    <w:rsid w:val="00DF597F"/>
    <w:rsid w:val="00DF611B"/>
    <w:rsid w:val="00DF73C5"/>
    <w:rsid w:val="00DF7C67"/>
    <w:rsid w:val="00E006ED"/>
    <w:rsid w:val="00E00EE7"/>
    <w:rsid w:val="00E01065"/>
    <w:rsid w:val="00E02AEA"/>
    <w:rsid w:val="00E0643C"/>
    <w:rsid w:val="00E064B9"/>
    <w:rsid w:val="00E102E8"/>
    <w:rsid w:val="00E11FF7"/>
    <w:rsid w:val="00E1319E"/>
    <w:rsid w:val="00E13AA8"/>
    <w:rsid w:val="00E1516A"/>
    <w:rsid w:val="00E153CE"/>
    <w:rsid w:val="00E17661"/>
    <w:rsid w:val="00E17698"/>
    <w:rsid w:val="00E20A7D"/>
    <w:rsid w:val="00E21222"/>
    <w:rsid w:val="00E22408"/>
    <w:rsid w:val="00E2250A"/>
    <w:rsid w:val="00E22C63"/>
    <w:rsid w:val="00E24671"/>
    <w:rsid w:val="00E2495C"/>
    <w:rsid w:val="00E25065"/>
    <w:rsid w:val="00E2707D"/>
    <w:rsid w:val="00E2713A"/>
    <w:rsid w:val="00E27B84"/>
    <w:rsid w:val="00E30461"/>
    <w:rsid w:val="00E332C6"/>
    <w:rsid w:val="00E33DCE"/>
    <w:rsid w:val="00E343BC"/>
    <w:rsid w:val="00E375F1"/>
    <w:rsid w:val="00E40BF7"/>
    <w:rsid w:val="00E41296"/>
    <w:rsid w:val="00E428AA"/>
    <w:rsid w:val="00E45512"/>
    <w:rsid w:val="00E46D88"/>
    <w:rsid w:val="00E5446F"/>
    <w:rsid w:val="00E56904"/>
    <w:rsid w:val="00E62C2B"/>
    <w:rsid w:val="00E651A7"/>
    <w:rsid w:val="00E65D0D"/>
    <w:rsid w:val="00E65D43"/>
    <w:rsid w:val="00E663CF"/>
    <w:rsid w:val="00E67FFD"/>
    <w:rsid w:val="00E709CF"/>
    <w:rsid w:val="00E71356"/>
    <w:rsid w:val="00E74CA1"/>
    <w:rsid w:val="00E80B36"/>
    <w:rsid w:val="00E81597"/>
    <w:rsid w:val="00E82373"/>
    <w:rsid w:val="00E82F94"/>
    <w:rsid w:val="00E83823"/>
    <w:rsid w:val="00E850D2"/>
    <w:rsid w:val="00E85E26"/>
    <w:rsid w:val="00E86495"/>
    <w:rsid w:val="00E879DE"/>
    <w:rsid w:val="00E87F9A"/>
    <w:rsid w:val="00E91383"/>
    <w:rsid w:val="00E92F3C"/>
    <w:rsid w:val="00E94EEE"/>
    <w:rsid w:val="00E95649"/>
    <w:rsid w:val="00E95A21"/>
    <w:rsid w:val="00E95A37"/>
    <w:rsid w:val="00EA05AF"/>
    <w:rsid w:val="00EA08FC"/>
    <w:rsid w:val="00EA2746"/>
    <w:rsid w:val="00EA3D57"/>
    <w:rsid w:val="00EA451B"/>
    <w:rsid w:val="00EB0F86"/>
    <w:rsid w:val="00EB192B"/>
    <w:rsid w:val="00EB37A2"/>
    <w:rsid w:val="00EB5C69"/>
    <w:rsid w:val="00EC3437"/>
    <w:rsid w:val="00EC3689"/>
    <w:rsid w:val="00EC4044"/>
    <w:rsid w:val="00EC446A"/>
    <w:rsid w:val="00EC4613"/>
    <w:rsid w:val="00EC4A91"/>
    <w:rsid w:val="00EC4E06"/>
    <w:rsid w:val="00EC6253"/>
    <w:rsid w:val="00EC7D6B"/>
    <w:rsid w:val="00ED15AB"/>
    <w:rsid w:val="00ED2377"/>
    <w:rsid w:val="00ED3719"/>
    <w:rsid w:val="00ED57D5"/>
    <w:rsid w:val="00ED5FBA"/>
    <w:rsid w:val="00ED7742"/>
    <w:rsid w:val="00EE0E7C"/>
    <w:rsid w:val="00EE12F6"/>
    <w:rsid w:val="00EE3FDC"/>
    <w:rsid w:val="00EE46B3"/>
    <w:rsid w:val="00EE498F"/>
    <w:rsid w:val="00EE5D73"/>
    <w:rsid w:val="00EE7975"/>
    <w:rsid w:val="00EF0E68"/>
    <w:rsid w:val="00EF1179"/>
    <w:rsid w:val="00EF2AA1"/>
    <w:rsid w:val="00EF44B7"/>
    <w:rsid w:val="00EF5A40"/>
    <w:rsid w:val="00EF6275"/>
    <w:rsid w:val="00EF630B"/>
    <w:rsid w:val="00EF64E9"/>
    <w:rsid w:val="00EF7AF5"/>
    <w:rsid w:val="00F029F2"/>
    <w:rsid w:val="00F03063"/>
    <w:rsid w:val="00F06C20"/>
    <w:rsid w:val="00F07B22"/>
    <w:rsid w:val="00F1038F"/>
    <w:rsid w:val="00F12040"/>
    <w:rsid w:val="00F1214A"/>
    <w:rsid w:val="00F12773"/>
    <w:rsid w:val="00F1337B"/>
    <w:rsid w:val="00F14411"/>
    <w:rsid w:val="00F14D21"/>
    <w:rsid w:val="00F15AC6"/>
    <w:rsid w:val="00F20495"/>
    <w:rsid w:val="00F21234"/>
    <w:rsid w:val="00F220D8"/>
    <w:rsid w:val="00F22EFC"/>
    <w:rsid w:val="00F231DB"/>
    <w:rsid w:val="00F25ADE"/>
    <w:rsid w:val="00F269E2"/>
    <w:rsid w:val="00F27A10"/>
    <w:rsid w:val="00F30150"/>
    <w:rsid w:val="00F3346F"/>
    <w:rsid w:val="00F347B2"/>
    <w:rsid w:val="00F34DD9"/>
    <w:rsid w:val="00F358EA"/>
    <w:rsid w:val="00F35B3E"/>
    <w:rsid w:val="00F365DD"/>
    <w:rsid w:val="00F424E8"/>
    <w:rsid w:val="00F42CF4"/>
    <w:rsid w:val="00F463BA"/>
    <w:rsid w:val="00F50251"/>
    <w:rsid w:val="00F50FBC"/>
    <w:rsid w:val="00F52C28"/>
    <w:rsid w:val="00F530F1"/>
    <w:rsid w:val="00F61B5A"/>
    <w:rsid w:val="00F64712"/>
    <w:rsid w:val="00F701F9"/>
    <w:rsid w:val="00F70BBF"/>
    <w:rsid w:val="00F7336B"/>
    <w:rsid w:val="00F7462A"/>
    <w:rsid w:val="00F77E8B"/>
    <w:rsid w:val="00F808E3"/>
    <w:rsid w:val="00F809F6"/>
    <w:rsid w:val="00F818DC"/>
    <w:rsid w:val="00F82622"/>
    <w:rsid w:val="00F82B73"/>
    <w:rsid w:val="00F82BB6"/>
    <w:rsid w:val="00F83B42"/>
    <w:rsid w:val="00F84D2A"/>
    <w:rsid w:val="00F853AA"/>
    <w:rsid w:val="00F85425"/>
    <w:rsid w:val="00F91663"/>
    <w:rsid w:val="00F91964"/>
    <w:rsid w:val="00F919D7"/>
    <w:rsid w:val="00F91ADD"/>
    <w:rsid w:val="00F92A0A"/>
    <w:rsid w:val="00F92ECD"/>
    <w:rsid w:val="00F92F34"/>
    <w:rsid w:val="00F9367B"/>
    <w:rsid w:val="00F94429"/>
    <w:rsid w:val="00F95C2E"/>
    <w:rsid w:val="00F9757F"/>
    <w:rsid w:val="00F97642"/>
    <w:rsid w:val="00F97A67"/>
    <w:rsid w:val="00FA1FDB"/>
    <w:rsid w:val="00FA2949"/>
    <w:rsid w:val="00FA2AFF"/>
    <w:rsid w:val="00FA413E"/>
    <w:rsid w:val="00FA46D8"/>
    <w:rsid w:val="00FA47EB"/>
    <w:rsid w:val="00FA4BF8"/>
    <w:rsid w:val="00FA7972"/>
    <w:rsid w:val="00FA7CC2"/>
    <w:rsid w:val="00FB0F96"/>
    <w:rsid w:val="00FB1E3A"/>
    <w:rsid w:val="00FB4A02"/>
    <w:rsid w:val="00FB4DAC"/>
    <w:rsid w:val="00FB5070"/>
    <w:rsid w:val="00FB60C9"/>
    <w:rsid w:val="00FB77A5"/>
    <w:rsid w:val="00FB7B77"/>
    <w:rsid w:val="00FC28B8"/>
    <w:rsid w:val="00FC2C90"/>
    <w:rsid w:val="00FC3BC8"/>
    <w:rsid w:val="00FC3D6D"/>
    <w:rsid w:val="00FC4299"/>
    <w:rsid w:val="00FD4C0A"/>
    <w:rsid w:val="00FD6216"/>
    <w:rsid w:val="00FE07F5"/>
    <w:rsid w:val="00FE107C"/>
    <w:rsid w:val="00FE14D4"/>
    <w:rsid w:val="00FE1A09"/>
    <w:rsid w:val="00FE262D"/>
    <w:rsid w:val="00FE2706"/>
    <w:rsid w:val="00FE3517"/>
    <w:rsid w:val="00FE412B"/>
    <w:rsid w:val="00FE4B1C"/>
    <w:rsid w:val="00FE4D81"/>
    <w:rsid w:val="00FE6280"/>
    <w:rsid w:val="00FE69D4"/>
    <w:rsid w:val="00FE76E6"/>
    <w:rsid w:val="00FF0240"/>
    <w:rsid w:val="00FF07A9"/>
    <w:rsid w:val="00FF2907"/>
    <w:rsid w:val="00FF2E68"/>
    <w:rsid w:val="00FF35DC"/>
    <w:rsid w:val="00FF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D8AB1BD"/>
  <w15:docId w15:val="{6B66D6C0-2D6B-4010-A4BF-9ABB5D0E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single space,footnote text,ft,fn,FOOTNOTES,ADB,WB-Fußnotentext,Footnote,Fußnote,Geneva 9,Font: Geneva 9,Boston 10,f,12pt,Footnote Text Char Char Char Char Char Char Char Char Char Char,WB-Fuﬂnotentext,Fuﬂnote,Footnote Text Char1 Char"/>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 Char Char,Superscript 6 Point + 11 pt"/>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34"/>
    <w:qFormat/>
    <w:rsid w:val="00C9328A"/>
    <w:pPr>
      <w:ind w:left="720"/>
    </w:p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WB-Fuﬂnotentext Char,Fuﬂnote Char"/>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customStyle="1" w:styleId="Heading41">
    <w:name w:val="Heading 41"/>
    <w:basedOn w:val="Heading3"/>
    <w:next w:val="Normal"/>
    <w:link w:val="heading4Char"/>
    <w:rsid w:val="000D3E46"/>
    <w:pPr>
      <w:widowControl/>
      <w:tabs>
        <w:tab w:val="clear" w:pos="2160"/>
        <w:tab w:val="clear" w:pos="9360"/>
      </w:tabs>
      <w:spacing w:before="240"/>
    </w:pPr>
    <w:rPr>
      <w:rFonts w:ascii="Myriad Pro" w:hAnsi="Myriad Pro" w:cs="Arial"/>
      <w:b w:val="0"/>
      <w:bCs/>
      <w:sz w:val="24"/>
      <w:szCs w:val="26"/>
      <w:lang w:val="en-GB"/>
    </w:rPr>
  </w:style>
  <w:style w:type="character" w:customStyle="1" w:styleId="Heading3Char">
    <w:name w:val="Heading 3 Char"/>
    <w:link w:val="Heading3"/>
    <w:rsid w:val="000D3E46"/>
    <w:rPr>
      <w:rFonts w:ascii="Courier" w:hAnsi="Courier"/>
      <w:b/>
      <w:sz w:val="28"/>
    </w:rPr>
  </w:style>
  <w:style w:type="character" w:customStyle="1" w:styleId="heading4Char">
    <w:name w:val="heading 4 Char"/>
    <w:link w:val="Heading41"/>
    <w:rsid w:val="000D3E46"/>
    <w:rPr>
      <w:rFonts w:ascii="Myriad Pro" w:hAnsi="Myriad Pro" w:cs="Arial"/>
      <w:bCs/>
      <w:sz w:val="24"/>
      <w:szCs w:val="26"/>
      <w:lang w:val="en-GB"/>
    </w:rPr>
  </w:style>
  <w:style w:type="paragraph" w:styleId="Revision">
    <w:name w:val="Revision"/>
    <w:hidden/>
    <w:uiPriority w:val="99"/>
    <w:semiHidden/>
    <w:rsid w:val="000B0CEE"/>
    <w:rPr>
      <w:rFonts w:ascii="Arial" w:hAnsi="Arial"/>
      <w:sz w:val="22"/>
      <w:szCs w:val="24"/>
      <w:lang w:val="en-GB"/>
    </w:rPr>
  </w:style>
  <w:style w:type="character" w:customStyle="1" w:styleId="Heading2Char">
    <w:name w:val="Heading 2 Char"/>
    <w:basedOn w:val="DefaultParagraphFont"/>
    <w:link w:val="Heading2"/>
    <w:rsid w:val="00BF01B8"/>
    <w:rPr>
      <w:rFonts w:ascii="Arial Narrow" w:hAnsi="Arial Narrow"/>
      <w:b/>
      <w:bCs/>
      <w:sz w:val="22"/>
      <w:szCs w:val="24"/>
      <w:lang w:val="en-GB"/>
    </w:rPr>
  </w:style>
  <w:style w:type="paragraph" w:customStyle="1" w:styleId="Text2">
    <w:name w:val="Text 2"/>
    <w:basedOn w:val="Normal"/>
    <w:rsid w:val="002A53B2"/>
    <w:pPr>
      <w:tabs>
        <w:tab w:val="left" w:pos="2161"/>
      </w:tabs>
      <w:spacing w:after="240"/>
      <w:ind w:left="1202"/>
    </w:pPr>
    <w:rPr>
      <w:rFonts w:ascii="Times New Roman" w:hAnsi="Times New Roman"/>
      <w:sz w:val="24"/>
      <w:szCs w:val="20"/>
      <w:lang w:eastAsia="en-GB"/>
    </w:rPr>
  </w:style>
  <w:style w:type="paragraph" w:customStyle="1" w:styleId="Text3">
    <w:name w:val="Text 3"/>
    <w:basedOn w:val="Normal"/>
    <w:rsid w:val="002A53B2"/>
    <w:pPr>
      <w:spacing w:before="120" w:after="120"/>
      <w:ind w:left="850"/>
    </w:pPr>
    <w:rPr>
      <w:rFonts w:ascii="Times New Roman" w:hAnsi="Times New Roman"/>
      <w:sz w:val="24"/>
      <w:lang w:eastAsia="de-DE"/>
    </w:rPr>
  </w:style>
  <w:style w:type="paragraph" w:customStyle="1" w:styleId="NumberedParas">
    <w:name w:val="Numbered Paras"/>
    <w:basedOn w:val="Normal"/>
    <w:qFormat/>
    <w:rsid w:val="00243EF5"/>
    <w:pPr>
      <w:numPr>
        <w:numId w:val="22"/>
      </w:numPr>
      <w:spacing w:after="0"/>
      <w:ind w:left="0" w:firstLine="0"/>
    </w:pPr>
    <w:rPr>
      <w:rFonts w:ascii="Times New Roman" w:hAnsi="Times New Roman"/>
      <w:noProof/>
      <w:szCs w:val="22"/>
      <w:lang w:val="en-US"/>
    </w:rPr>
  </w:style>
  <w:style w:type="paragraph" w:customStyle="1" w:styleId="Bullets">
    <w:name w:val="Bullets"/>
    <w:basedOn w:val="Normal"/>
    <w:link w:val="BulletsChar"/>
    <w:qFormat/>
    <w:rsid w:val="00AD737D"/>
    <w:pPr>
      <w:numPr>
        <w:numId w:val="24"/>
      </w:numPr>
      <w:spacing w:after="240"/>
      <w:ind w:left="360"/>
      <w:jc w:val="left"/>
    </w:pPr>
    <w:rPr>
      <w:rFonts w:ascii="Times New Roman" w:hAnsi="Times New Roman"/>
      <w:noProof/>
      <w:szCs w:val="22"/>
      <w:lang w:val="x-none" w:eastAsia="x-none"/>
    </w:rPr>
  </w:style>
  <w:style w:type="character" w:customStyle="1" w:styleId="BulletsChar">
    <w:name w:val="Bullets Char"/>
    <w:basedOn w:val="DefaultParagraphFont"/>
    <w:link w:val="Bullets"/>
    <w:locked/>
    <w:rsid w:val="00AD737D"/>
    <w:rPr>
      <w:noProof/>
      <w:sz w:val="22"/>
      <w:szCs w:val="22"/>
      <w:lang w:val="x-none" w:eastAsia="x-none"/>
    </w:rPr>
  </w:style>
  <w:style w:type="paragraph" w:customStyle="1" w:styleId="outlinebullet">
    <w:name w:val="outlinebullet"/>
    <w:basedOn w:val="Normal"/>
    <w:uiPriority w:val="99"/>
    <w:rsid w:val="00081966"/>
    <w:pPr>
      <w:numPr>
        <w:numId w:val="28"/>
      </w:numPr>
      <w:tabs>
        <w:tab w:val="left" w:pos="1440"/>
      </w:tabs>
      <w:spacing w:before="120" w:after="0"/>
      <w:jc w:val="left"/>
    </w:pPr>
    <w:rPr>
      <w:rFonts w:ascii="Times New Roman" w:hAnsi="Times New Roman"/>
      <w:sz w:val="24"/>
      <w:lang w:val="en-US"/>
    </w:rPr>
  </w:style>
  <w:style w:type="paragraph" w:customStyle="1" w:styleId="Style">
    <w:name w:val="Style"/>
    <w:rsid w:val="00824674"/>
    <w:pPr>
      <w:widowControl w:val="0"/>
      <w:autoSpaceDE w:val="0"/>
      <w:autoSpaceDN w:val="0"/>
      <w:adjustRightInd w:val="0"/>
    </w:pPr>
    <w:rPr>
      <w:rFonts w:ascii="Calibri" w:hAnsi="Calibri" w:cs="Calibri"/>
      <w:sz w:val="24"/>
      <w:szCs w:val="24"/>
    </w:rPr>
  </w:style>
  <w:style w:type="paragraph" w:styleId="TOCHeading">
    <w:name w:val="TOC Heading"/>
    <w:basedOn w:val="Heading1"/>
    <w:next w:val="Normal"/>
    <w:uiPriority w:val="39"/>
    <w:unhideWhenUsed/>
    <w:qFormat/>
    <w:rsid w:val="00677783"/>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pacing w:val="0"/>
      <w:sz w:val="32"/>
      <w:szCs w:val="32"/>
      <w:lang w:val="en-US"/>
    </w:rPr>
  </w:style>
  <w:style w:type="paragraph" w:styleId="TOC1">
    <w:name w:val="toc 1"/>
    <w:basedOn w:val="Normal"/>
    <w:next w:val="Normal"/>
    <w:autoRedefine/>
    <w:uiPriority w:val="39"/>
    <w:unhideWhenUsed/>
    <w:rsid w:val="00677783"/>
    <w:pPr>
      <w:spacing w:after="100"/>
    </w:pPr>
  </w:style>
  <w:style w:type="paragraph" w:styleId="TOC2">
    <w:name w:val="toc 2"/>
    <w:basedOn w:val="Normal"/>
    <w:next w:val="Normal"/>
    <w:autoRedefine/>
    <w:uiPriority w:val="39"/>
    <w:unhideWhenUsed/>
    <w:rsid w:val="006777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0060">
      <w:bodyDiv w:val="1"/>
      <w:marLeft w:val="0"/>
      <w:marRight w:val="0"/>
      <w:marTop w:val="0"/>
      <w:marBottom w:val="0"/>
      <w:divBdr>
        <w:top w:val="none" w:sz="0" w:space="0" w:color="auto"/>
        <w:left w:val="none" w:sz="0" w:space="0" w:color="auto"/>
        <w:bottom w:val="none" w:sz="0" w:space="0" w:color="auto"/>
        <w:right w:val="none" w:sz="0" w:space="0" w:color="auto"/>
      </w:divBdr>
    </w:div>
    <w:div w:id="45105006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24098720">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742070742">
      <w:bodyDiv w:val="1"/>
      <w:marLeft w:val="0"/>
      <w:marRight w:val="0"/>
      <w:marTop w:val="0"/>
      <w:marBottom w:val="0"/>
      <w:divBdr>
        <w:top w:val="none" w:sz="0" w:space="0" w:color="auto"/>
        <w:left w:val="none" w:sz="0" w:space="0" w:color="auto"/>
        <w:bottom w:val="none" w:sz="0" w:space="0" w:color="auto"/>
        <w:right w:val="none" w:sz="0" w:space="0" w:color="auto"/>
      </w:divBdr>
    </w:div>
    <w:div w:id="786045873">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8825735">
      <w:bodyDiv w:val="1"/>
      <w:marLeft w:val="0"/>
      <w:marRight w:val="0"/>
      <w:marTop w:val="0"/>
      <w:marBottom w:val="0"/>
      <w:divBdr>
        <w:top w:val="none" w:sz="0" w:space="0" w:color="auto"/>
        <w:left w:val="none" w:sz="0" w:space="0" w:color="auto"/>
        <w:bottom w:val="none" w:sz="0" w:space="0" w:color="auto"/>
        <w:right w:val="none" w:sz="0" w:space="0" w:color="auto"/>
      </w:divBdr>
    </w:div>
    <w:div w:id="1238397832">
      <w:bodyDiv w:val="1"/>
      <w:marLeft w:val="0"/>
      <w:marRight w:val="0"/>
      <w:marTop w:val="0"/>
      <w:marBottom w:val="0"/>
      <w:divBdr>
        <w:top w:val="none" w:sz="0" w:space="0" w:color="auto"/>
        <w:left w:val="none" w:sz="0" w:space="0" w:color="auto"/>
        <w:bottom w:val="none" w:sz="0" w:space="0" w:color="auto"/>
        <w:right w:val="none" w:sz="0" w:space="0" w:color="auto"/>
      </w:divBdr>
    </w:div>
    <w:div w:id="1275166259">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0451049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17243785">
      <w:bodyDiv w:val="1"/>
      <w:marLeft w:val="0"/>
      <w:marRight w:val="0"/>
      <w:marTop w:val="0"/>
      <w:marBottom w:val="0"/>
      <w:divBdr>
        <w:top w:val="none" w:sz="0" w:space="0" w:color="auto"/>
        <w:left w:val="none" w:sz="0" w:space="0" w:color="auto"/>
        <w:bottom w:val="none" w:sz="0" w:space="0" w:color="auto"/>
        <w:right w:val="none" w:sz="0" w:space="0" w:color="auto"/>
      </w:divBdr>
    </w:div>
    <w:div w:id="1757552941">
      <w:bodyDiv w:val="1"/>
      <w:marLeft w:val="0"/>
      <w:marRight w:val="0"/>
      <w:marTop w:val="0"/>
      <w:marBottom w:val="0"/>
      <w:divBdr>
        <w:top w:val="none" w:sz="0" w:space="0" w:color="auto"/>
        <w:left w:val="none" w:sz="0" w:space="0" w:color="auto"/>
        <w:bottom w:val="none" w:sz="0" w:space="0" w:color="auto"/>
        <w:right w:val="none" w:sz="0" w:space="0" w:color="auto"/>
      </w:divBdr>
    </w:div>
    <w:div w:id="1758751750">
      <w:bodyDiv w:val="1"/>
      <w:marLeft w:val="0"/>
      <w:marRight w:val="0"/>
      <w:marTop w:val="0"/>
      <w:marBottom w:val="0"/>
      <w:divBdr>
        <w:top w:val="none" w:sz="0" w:space="0" w:color="auto"/>
        <w:left w:val="none" w:sz="0" w:space="0" w:color="auto"/>
        <w:bottom w:val="none" w:sz="0" w:space="0" w:color="auto"/>
        <w:right w:val="none" w:sz="0" w:space="0" w:color="auto"/>
      </w:divBdr>
    </w:div>
    <w:div w:id="1849363661">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27614181">
      <w:bodyDiv w:val="1"/>
      <w:marLeft w:val="0"/>
      <w:marRight w:val="0"/>
      <w:marTop w:val="0"/>
      <w:marBottom w:val="0"/>
      <w:divBdr>
        <w:top w:val="none" w:sz="0" w:space="0" w:color="auto"/>
        <w:left w:val="none" w:sz="0" w:space="0" w:color="auto"/>
        <w:bottom w:val="none" w:sz="0" w:space="0" w:color="auto"/>
        <w:right w:val="none" w:sz="0" w:space="0" w:color="auto"/>
      </w:divBdr>
    </w:div>
    <w:div w:id="2032413476">
      <w:bodyDiv w:val="1"/>
      <w:marLeft w:val="0"/>
      <w:marRight w:val="0"/>
      <w:marTop w:val="0"/>
      <w:marBottom w:val="0"/>
      <w:divBdr>
        <w:top w:val="none" w:sz="0" w:space="0" w:color="auto"/>
        <w:left w:val="none" w:sz="0" w:space="0" w:color="auto"/>
        <w:bottom w:val="none" w:sz="0" w:space="0" w:color="auto"/>
        <w:right w:val="none" w:sz="0" w:space="0" w:color="auto"/>
      </w:divBdr>
    </w:div>
    <w:div w:id="2052344375">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org/Docs/sc/committees/1267/1267ListEng.htm"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1650</Value>
      <Value>349</Value>
      <Value>1655</Value>
      <Value>1110</Value>
      <Value>1</Value>
    </TaxCatchAll>
    <_dlc_DocId xmlns="f1161f5b-24a3-4c2d-bc81-44cb9325e8ee">ATLASPDC-4-106231</_dlc_DocId>
    <_dlc_DocIdUrl xmlns="f1161f5b-24a3-4c2d-bc81-44cb9325e8ee">
      <Url>https://info.undp.org/docs/pdc/_layouts/DocIdRedir.aspx?ID=ATLASPDC-4-106231</Url>
      <Description>ATLASPDC-4-106231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Seychelles</TermName>
          <TermId xmlns="http://schemas.microsoft.com/office/infopath/2007/PartnerControls">6021eb8a-ce16-4d92-8be2-1288c8c53bbd</TermId>
        </TermInfo>
      </Terms>
    </UNDPCountryTaxHTField0>
    <UndpOUCode xmlns="1ed4137b-41b2-488b-8250-6d369ec27664">SYC</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2018-08-31T04:00:00+00:00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00112163</UndpProjectNo>
    <UndpDocStatus xmlns="1ed4137b-41b2-488b-8250-6d369ec27664">Draft</UndpDocStatus>
    <Outcome1 xmlns="f1161f5b-24a3-4c2d-bc81-44cb9325e8ee">00110809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B84F-45AB-444E-924D-3BD1179C9C1B}"/>
</file>

<file path=customXml/itemProps2.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3.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3D2C729-96F8-403B-8315-63515568329F}">
  <ds:schemaRefs>
    <ds:schemaRef ds:uri="http://schemas.microsoft.com/sharepoint/events"/>
  </ds:schemaRefs>
</ds:datastoreItem>
</file>

<file path=customXml/itemProps5.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6.xml><?xml version="1.0" encoding="utf-8"?>
<ds:datastoreItem xmlns:ds="http://schemas.openxmlformats.org/officeDocument/2006/customXml" ds:itemID="{BAD56AF6-76F2-4C8E-AD4A-4AA6DEF6B484}"/>
</file>

<file path=customXml/itemProps7.xml><?xml version="1.0" encoding="utf-8"?>
<ds:datastoreItem xmlns:ds="http://schemas.openxmlformats.org/officeDocument/2006/customXml" ds:itemID="{04EC2BA0-F343-47A4-BE8A-839A2CB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Pages>
  <Words>13210</Words>
  <Characters>75297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88331</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COMESA</dc:creator>
  <cp:lastModifiedBy>Roland Mr. Alcindor</cp:lastModifiedBy>
  <cp:revision>12</cp:revision>
  <cp:lastPrinted>2018-07-10T09:55:00Z</cp:lastPrinted>
  <dcterms:created xsi:type="dcterms:W3CDTF">2018-07-09T13:21:00Z</dcterms:created>
  <dcterms:modified xsi:type="dcterms:W3CDTF">2018-07-10T10:00:00Z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77377e16-bc19-4a00-82fc-574960f002df</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1655;#Seychelles|6021eb8a-ce16-4d92-8be2-1288c8c53bbd</vt:lpwstr>
  </property>
  <property fmtid="{D5CDD505-2E9C-101B-9397-08002B2CF9AE}" pid="33" name="UN Languages">
    <vt:lpwstr>1;#English|7f98b732-4b5b-4b70-ba90-a0eff09b5d2d</vt:lpwstr>
  </property>
  <property fmtid="{D5CDD505-2E9C-101B-9397-08002B2CF9AE}" pid="34" name="Operating Unit0">
    <vt:lpwstr>1650;#SYC|339d38e5-4b96-4551-88d4-eb3114ae93f2</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349;#Conservation and sustainable use of biodiversity|4c344357-9212-4471-9d62-07c8dcbfce93</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TaxHTField0">
    <vt:lpwstr/>
  </property>
  <property fmtid="{D5CDD505-2E9C-101B-9397-08002B2CF9AE}" pid="44" name="Unit">
    <vt:lpwstr/>
  </property>
  <property fmtid="{D5CDD505-2E9C-101B-9397-08002B2CF9AE}" pid="45" name="URL">
    <vt:lpwstr/>
  </property>
</Properties>
</file>